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42205" w14:textId="5BA37294" w:rsidR="007900CD" w:rsidRDefault="008107C4" w:rsidP="00FD4FFF">
      <w:pPr>
        <w:rPr>
          <w:rFonts w:ascii="Times New Roman" w:hAnsi="Times New Roman" w:cs="Times New Roman"/>
          <w:b/>
          <w:szCs w:val="21"/>
        </w:rPr>
      </w:pPr>
      <w:r>
        <w:rPr>
          <w:rFonts w:ascii="Times New Roman" w:hAnsi="Times New Roman" w:cs="Times New Roman"/>
          <w:b/>
          <w:szCs w:val="21"/>
        </w:rPr>
        <w:t>To cite this paper:</w:t>
      </w:r>
    </w:p>
    <w:p w14:paraId="25A8A34B" w14:textId="2F99DD1C" w:rsidR="008107C4" w:rsidRDefault="008107C4" w:rsidP="008107C4">
      <w:pPr>
        <w:rPr>
          <w:rFonts w:ascii="Times New Roman" w:hAnsi="Times New Roman" w:cs="Times New Roman"/>
          <w:color w:val="000000" w:themeColor="text1"/>
          <w:szCs w:val="21"/>
        </w:rPr>
      </w:pPr>
      <w:r w:rsidRPr="008107C4">
        <w:rPr>
          <w:rFonts w:ascii="Times New Roman" w:hAnsi="Times New Roman" w:cs="Times New Roman" w:hint="eastAsia"/>
          <w:color w:val="000000" w:themeColor="text1"/>
          <w:szCs w:val="21"/>
        </w:rPr>
        <w:t>X</w:t>
      </w:r>
      <w:r w:rsidRPr="008107C4">
        <w:rPr>
          <w:rFonts w:ascii="Times New Roman" w:hAnsi="Times New Roman" w:cs="Times New Roman"/>
          <w:color w:val="000000" w:themeColor="text1"/>
          <w:szCs w:val="21"/>
        </w:rPr>
        <w:t>u, F., Nash, N. &amp; Whitmarsh, L. Big data or small data? A methodological review of sustainable tourism. Journal of Sustainable Tourism. DOI: 10.1080/09669582.2019.1631318</w:t>
      </w:r>
    </w:p>
    <w:p w14:paraId="64ED75CD" w14:textId="4FF995B8" w:rsidR="008107C4" w:rsidRDefault="008107C4" w:rsidP="00FD4FFF">
      <w:pPr>
        <w:rPr>
          <w:rFonts w:ascii="Times New Roman" w:hAnsi="Times New Roman" w:cs="Times New Roman"/>
          <w:b/>
          <w:szCs w:val="21"/>
        </w:rPr>
      </w:pPr>
    </w:p>
    <w:p w14:paraId="1B4A1886" w14:textId="77777777" w:rsidR="007900CD" w:rsidRPr="008E79FF" w:rsidRDefault="007900CD" w:rsidP="007900CD">
      <w:pPr>
        <w:jc w:val="center"/>
        <w:rPr>
          <w:rFonts w:ascii="Times New Roman" w:hAnsi="Times New Roman" w:cs="Times New Roman"/>
          <w:b/>
          <w:szCs w:val="21"/>
        </w:rPr>
      </w:pPr>
      <w:r w:rsidRPr="008E79FF">
        <w:rPr>
          <w:rFonts w:ascii="Times New Roman" w:hAnsi="Times New Roman" w:cs="Times New Roman"/>
          <w:b/>
          <w:szCs w:val="21"/>
        </w:rPr>
        <w:t>Big data or small data? A methodological review of sustainable tourism</w:t>
      </w:r>
    </w:p>
    <w:p w14:paraId="049B8627" w14:textId="53564ED3" w:rsidR="007900CD" w:rsidRPr="00003AAA" w:rsidRDefault="008107C4" w:rsidP="007900CD">
      <w:pPr>
        <w:jc w:val="cente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eifei Xu, Nicholas Nash, Lorraine Whitmarsh</w:t>
      </w:r>
    </w:p>
    <w:p w14:paraId="5D7645DB" w14:textId="4A720E04" w:rsidR="00FD4FFF" w:rsidRPr="0099717E" w:rsidRDefault="00FD4FFF" w:rsidP="00FD4FFF">
      <w:pPr>
        <w:rPr>
          <w:rFonts w:ascii="Times New Roman" w:hAnsi="Times New Roman" w:cs="Times New Roman"/>
          <w:b/>
          <w:szCs w:val="21"/>
        </w:rPr>
      </w:pPr>
      <w:r w:rsidRPr="0099717E">
        <w:rPr>
          <w:rFonts w:ascii="Times New Roman" w:hAnsi="Times New Roman" w:cs="Times New Roman"/>
          <w:b/>
          <w:szCs w:val="21"/>
        </w:rPr>
        <w:t xml:space="preserve">Abstract </w:t>
      </w:r>
    </w:p>
    <w:p w14:paraId="1D62CB89" w14:textId="19C597DA" w:rsidR="00FD4FFF" w:rsidRDefault="00FD4FFF" w:rsidP="00FD4FFF">
      <w:pPr>
        <w:rPr>
          <w:rFonts w:ascii="Times New Roman" w:eastAsia="宋体" w:hAnsi="Times New Roman" w:cs="Times New Roman"/>
          <w:szCs w:val="21"/>
        </w:rPr>
      </w:pPr>
    </w:p>
    <w:p w14:paraId="278BB5B0" w14:textId="44F2E846" w:rsidR="004832FE" w:rsidRPr="00C91419" w:rsidRDefault="004832FE" w:rsidP="004832FE">
      <w:pPr>
        <w:rPr>
          <w:rFonts w:ascii="Times New Roman" w:hAnsi="Times New Roman" w:cs="Times New Roman"/>
          <w:color w:val="000000" w:themeColor="text1"/>
          <w:szCs w:val="21"/>
        </w:rPr>
      </w:pPr>
      <w:r w:rsidRPr="00C91419">
        <w:rPr>
          <w:rFonts w:ascii="Times New Roman" w:hAnsi="Times New Roman" w:cs="Times New Roman"/>
          <w:color w:val="000000" w:themeColor="text1"/>
          <w:szCs w:val="21"/>
        </w:rPr>
        <w:t xml:space="preserve">Research in the field of sustainable tourism is increasingly important due to significant growth in tourism </w:t>
      </w:r>
      <w:r w:rsidR="004471C7" w:rsidRPr="00C91419">
        <w:rPr>
          <w:rFonts w:ascii="Times New Roman" w:hAnsi="Times New Roman" w:cs="Times New Roman"/>
          <w:color w:val="000000" w:themeColor="text1"/>
          <w:szCs w:val="21"/>
        </w:rPr>
        <w:t>industries</w:t>
      </w:r>
      <w:r w:rsidRPr="00C91419">
        <w:rPr>
          <w:rFonts w:ascii="Times New Roman" w:hAnsi="Times New Roman" w:cs="Times New Roman"/>
          <w:color w:val="000000" w:themeColor="text1"/>
          <w:szCs w:val="21"/>
        </w:rPr>
        <w:t xml:space="preserve"> and the unsustainable impacts incurred. </w:t>
      </w:r>
      <w:r w:rsidR="00A47472" w:rsidRPr="00C91419">
        <w:rPr>
          <w:rFonts w:ascii="Times New Roman" w:hAnsi="Times New Roman" w:cs="Times New Roman"/>
          <w:color w:val="000000" w:themeColor="text1"/>
          <w:szCs w:val="21"/>
        </w:rPr>
        <w:t>I</w:t>
      </w:r>
      <w:r w:rsidRPr="00C91419">
        <w:rPr>
          <w:rFonts w:ascii="Times New Roman" w:hAnsi="Times New Roman" w:cs="Times New Roman"/>
          <w:color w:val="000000" w:themeColor="text1"/>
          <w:szCs w:val="21"/>
        </w:rPr>
        <w:t>nnovation</w:t>
      </w:r>
      <w:r w:rsidR="00F45095" w:rsidRPr="00C91419">
        <w:rPr>
          <w:rFonts w:ascii="Times New Roman" w:hAnsi="Times New Roman" w:cs="Times New Roman"/>
          <w:color w:val="000000" w:themeColor="text1"/>
          <w:szCs w:val="21"/>
        </w:rPr>
        <w:t xml:space="preserve"> in sustainable tourism studies </w:t>
      </w:r>
      <w:r w:rsidRPr="00C91419">
        <w:rPr>
          <w:rFonts w:ascii="Times New Roman" w:hAnsi="Times New Roman" w:cs="Times New Roman"/>
          <w:color w:val="000000" w:themeColor="text1"/>
          <w:szCs w:val="21"/>
        </w:rPr>
        <w:t>is required to meet a number of challenges including socio-ecological impacts</w:t>
      </w:r>
      <w:r w:rsidR="001C7A30" w:rsidRPr="00C91419">
        <w:rPr>
          <w:rFonts w:ascii="Times New Roman" w:hAnsi="Times New Roman" w:cs="Times New Roman"/>
          <w:color w:val="000000" w:themeColor="text1"/>
          <w:szCs w:val="21"/>
        </w:rPr>
        <w:t>;</w:t>
      </w:r>
      <w:r w:rsidRPr="00C91419">
        <w:rPr>
          <w:rFonts w:ascii="Times New Roman" w:hAnsi="Times New Roman" w:cs="Times New Roman"/>
          <w:color w:val="000000" w:themeColor="text1"/>
          <w:szCs w:val="21"/>
        </w:rPr>
        <w:t xml:space="preserve"> the critical turn in tourism research</w:t>
      </w:r>
      <w:r w:rsidR="001C7A30" w:rsidRPr="00C91419">
        <w:rPr>
          <w:rFonts w:ascii="Times New Roman" w:hAnsi="Times New Roman" w:cs="Times New Roman"/>
          <w:color w:val="000000" w:themeColor="text1"/>
          <w:szCs w:val="21"/>
        </w:rPr>
        <w:t>;</w:t>
      </w:r>
      <w:r w:rsidRPr="00C91419">
        <w:rPr>
          <w:rFonts w:ascii="Times New Roman" w:hAnsi="Times New Roman" w:cs="Times New Roman"/>
          <w:color w:val="000000" w:themeColor="text1"/>
          <w:szCs w:val="21"/>
        </w:rPr>
        <w:t xml:space="preserve"> and the growth of ICTs, mobile technologies and big data analytics. </w:t>
      </w:r>
      <w:r w:rsidR="00F45095" w:rsidRPr="00C91419">
        <w:rPr>
          <w:rFonts w:ascii="Times New Roman" w:hAnsi="Times New Roman" w:cs="Times New Roman"/>
          <w:color w:val="000000" w:themeColor="text1"/>
          <w:szCs w:val="21"/>
        </w:rPr>
        <w:t xml:space="preserve">These </w:t>
      </w:r>
      <w:r w:rsidRPr="00C91419">
        <w:rPr>
          <w:rFonts w:ascii="Times New Roman" w:hAnsi="Times New Roman" w:cs="Times New Roman"/>
          <w:color w:val="000000" w:themeColor="text1"/>
          <w:szCs w:val="21"/>
        </w:rPr>
        <w:t>shifts</w:t>
      </w:r>
      <w:r w:rsidR="00F45095" w:rsidRPr="00C91419">
        <w:rPr>
          <w:rFonts w:ascii="Times New Roman" w:hAnsi="Times New Roman" w:cs="Times New Roman"/>
          <w:color w:val="000000" w:themeColor="text1"/>
          <w:szCs w:val="21"/>
        </w:rPr>
        <w:t xml:space="preserve"> in particular</w:t>
      </w:r>
      <w:r w:rsidRPr="00C91419">
        <w:rPr>
          <w:rFonts w:ascii="Times New Roman" w:hAnsi="Times New Roman" w:cs="Times New Roman"/>
          <w:color w:val="000000" w:themeColor="text1"/>
          <w:szCs w:val="21"/>
        </w:rPr>
        <w:t xml:space="preserve"> </w:t>
      </w:r>
      <w:r w:rsidR="00F45095" w:rsidRPr="00C91419">
        <w:rPr>
          <w:rFonts w:ascii="Times New Roman" w:hAnsi="Times New Roman" w:cs="Times New Roman"/>
          <w:color w:val="000000" w:themeColor="text1"/>
          <w:szCs w:val="21"/>
        </w:rPr>
        <w:t>are</w:t>
      </w:r>
      <w:r w:rsidRPr="00C91419">
        <w:rPr>
          <w:rFonts w:ascii="Times New Roman" w:hAnsi="Times New Roman" w:cs="Times New Roman"/>
          <w:color w:val="000000" w:themeColor="text1"/>
          <w:szCs w:val="21"/>
        </w:rPr>
        <w:t xml:space="preserve"> transforming the </w:t>
      </w:r>
      <w:r w:rsidR="00E32D8C" w:rsidRPr="00C91419">
        <w:rPr>
          <w:rFonts w:ascii="Times New Roman" w:hAnsi="Times New Roman" w:cs="Times New Roman"/>
          <w:color w:val="000000" w:themeColor="text1"/>
          <w:szCs w:val="21"/>
        </w:rPr>
        <w:t xml:space="preserve">field </w:t>
      </w:r>
      <w:r w:rsidRPr="00C91419">
        <w:rPr>
          <w:rFonts w:ascii="Times New Roman" w:hAnsi="Times New Roman" w:cs="Times New Roman"/>
          <w:color w:val="000000" w:themeColor="text1"/>
          <w:szCs w:val="21"/>
        </w:rPr>
        <w:t xml:space="preserve">and creating new </w:t>
      </w:r>
      <w:r w:rsidR="00F45095" w:rsidRPr="00C91419">
        <w:rPr>
          <w:rFonts w:ascii="Times New Roman" w:hAnsi="Times New Roman" w:cs="Times New Roman"/>
          <w:color w:val="000000" w:themeColor="text1"/>
          <w:szCs w:val="21"/>
        </w:rPr>
        <w:t>research opportunities</w:t>
      </w:r>
      <w:r w:rsidRPr="00C91419">
        <w:rPr>
          <w:rFonts w:ascii="Times New Roman" w:hAnsi="Times New Roman" w:cs="Times New Roman"/>
          <w:color w:val="000000" w:themeColor="text1"/>
          <w:szCs w:val="21"/>
        </w:rPr>
        <w:t>. This paper seeks to identify potential new methodological areas of applica</w:t>
      </w:r>
      <w:r w:rsidRPr="00096416">
        <w:rPr>
          <w:rFonts w:ascii="Times New Roman" w:hAnsi="Times New Roman" w:cs="Times New Roman"/>
          <w:color w:val="000000" w:themeColor="text1"/>
          <w:szCs w:val="21"/>
        </w:rPr>
        <w:t xml:space="preserve">tion to </w:t>
      </w:r>
      <w:r w:rsidR="00C91419" w:rsidRPr="00096416">
        <w:rPr>
          <w:rFonts w:ascii="Times New Roman" w:hAnsi="Times New Roman" w:cs="Times New Roman"/>
          <w:color w:val="000000" w:themeColor="text1"/>
          <w:szCs w:val="21"/>
        </w:rPr>
        <w:t>sustainable tourism studies</w:t>
      </w:r>
      <w:r w:rsidRPr="00096416">
        <w:rPr>
          <w:rFonts w:ascii="Times New Roman" w:hAnsi="Times New Roman" w:cs="Times New Roman"/>
          <w:color w:val="000000" w:themeColor="text1"/>
          <w:szCs w:val="21"/>
        </w:rPr>
        <w:t xml:space="preserve"> for both </w:t>
      </w:r>
      <w:r w:rsidRPr="00C91419">
        <w:rPr>
          <w:rFonts w:ascii="Times New Roman" w:hAnsi="Times New Roman" w:cs="Times New Roman"/>
          <w:color w:val="000000" w:themeColor="text1"/>
          <w:szCs w:val="21"/>
        </w:rPr>
        <w:t xml:space="preserve">quantitative and qualitative methods. A range of methods are reviewed, focusing on big data </w:t>
      </w:r>
      <w:r w:rsidR="001B6213" w:rsidRPr="00C91419">
        <w:rPr>
          <w:rFonts w:ascii="Times New Roman" w:hAnsi="Times New Roman" w:cs="Times New Roman"/>
          <w:color w:val="000000" w:themeColor="text1"/>
          <w:szCs w:val="21"/>
        </w:rPr>
        <w:t>(e.g., mobile device signaling, GPS, social media and search engine data) that elucidates</w:t>
      </w:r>
      <w:r w:rsidRPr="00C91419">
        <w:rPr>
          <w:rFonts w:ascii="Times New Roman" w:hAnsi="Times New Roman" w:cs="Times New Roman"/>
          <w:color w:val="000000" w:themeColor="text1"/>
          <w:szCs w:val="21"/>
        </w:rPr>
        <w:t xml:space="preserve"> wider patterns of tourist movement, as applied to forecasting travel dem</w:t>
      </w:r>
      <w:bookmarkStart w:id="0" w:name="_GoBack"/>
      <w:bookmarkEnd w:id="0"/>
      <w:r w:rsidRPr="00C91419">
        <w:rPr>
          <w:rFonts w:ascii="Times New Roman" w:hAnsi="Times New Roman" w:cs="Times New Roman"/>
          <w:color w:val="000000" w:themeColor="text1"/>
          <w:szCs w:val="21"/>
        </w:rPr>
        <w:t xml:space="preserve">ands and sustainable management of a destination. Three novel </w:t>
      </w:r>
      <w:r w:rsidR="001B6213" w:rsidRPr="00C91419">
        <w:rPr>
          <w:rFonts w:ascii="Times New Roman" w:hAnsi="Times New Roman" w:cs="Times New Roman"/>
          <w:color w:val="000000" w:themeColor="text1"/>
          <w:szCs w:val="21"/>
        </w:rPr>
        <w:t xml:space="preserve">‘small data’ </w:t>
      </w:r>
      <w:r w:rsidRPr="00C91419">
        <w:rPr>
          <w:rFonts w:ascii="Times New Roman" w:hAnsi="Times New Roman" w:cs="Times New Roman"/>
          <w:color w:val="000000" w:themeColor="text1"/>
          <w:szCs w:val="21"/>
        </w:rPr>
        <w:t xml:space="preserve">methods are </w:t>
      </w:r>
      <w:r w:rsidR="00AF6B6E" w:rsidRPr="00C91419">
        <w:rPr>
          <w:rFonts w:ascii="Times New Roman" w:hAnsi="Times New Roman" w:cs="Times New Roman"/>
          <w:color w:val="000000" w:themeColor="text1"/>
          <w:szCs w:val="21"/>
        </w:rPr>
        <w:t xml:space="preserve">also </w:t>
      </w:r>
      <w:r w:rsidRPr="00C91419">
        <w:rPr>
          <w:rFonts w:ascii="Times New Roman" w:hAnsi="Times New Roman" w:cs="Times New Roman"/>
          <w:color w:val="000000" w:themeColor="text1"/>
          <w:szCs w:val="21"/>
        </w:rPr>
        <w:t xml:space="preserve">discussed, comprising visual methods, autoethnography, and </w:t>
      </w:r>
      <w:r w:rsidR="00E14666" w:rsidRPr="00C91419">
        <w:rPr>
          <w:rFonts w:ascii="Times New Roman" w:hAnsi="Times New Roman" w:cs="Times New Roman"/>
          <w:color w:val="000000" w:themeColor="text1"/>
          <w:kern w:val="0"/>
          <w:szCs w:val="21"/>
        </w:rPr>
        <w:t>qualitative GIS</w:t>
      </w:r>
      <w:r w:rsidR="001B6213" w:rsidRPr="00C91419">
        <w:rPr>
          <w:rFonts w:ascii="Times New Roman" w:hAnsi="Times New Roman" w:cs="Times New Roman"/>
          <w:color w:val="000000" w:themeColor="text1"/>
          <w:szCs w:val="21"/>
        </w:rPr>
        <w:t>, that provide deeper, contextual insights into the drivers, dynamics and impacts of sustainable tourism</w:t>
      </w:r>
      <w:r w:rsidRPr="00C91419">
        <w:rPr>
          <w:rFonts w:ascii="Times New Roman" w:hAnsi="Times New Roman" w:cs="Times New Roman"/>
          <w:color w:val="000000" w:themeColor="text1"/>
          <w:szCs w:val="21"/>
        </w:rPr>
        <w:t xml:space="preserve">. We consider how expansive qualitative methodologies might yield potentially important insights concealed by existing methodologies. Furthermore, we argue that combined big data and small data approaches can address methodological imbalance and generate mutually reinforcing insights at a number of levels. </w:t>
      </w:r>
    </w:p>
    <w:p w14:paraId="4C5F52EC" w14:textId="77777777" w:rsidR="00042614" w:rsidRPr="00003AAA" w:rsidRDefault="00042614" w:rsidP="00FD4FFF">
      <w:pPr>
        <w:rPr>
          <w:rFonts w:ascii="Times New Roman" w:eastAsia="宋体" w:hAnsi="Times New Roman" w:cs="Times New Roman"/>
          <w:szCs w:val="21"/>
        </w:rPr>
      </w:pPr>
    </w:p>
    <w:p w14:paraId="72270C9A" w14:textId="77777777" w:rsidR="00FD4FFF" w:rsidRPr="00003AAA" w:rsidRDefault="00FD4FFF" w:rsidP="00FD4FFF">
      <w:pPr>
        <w:rPr>
          <w:rFonts w:ascii="Times New Roman" w:eastAsia="宋体" w:hAnsi="Times New Roman" w:cs="Times New Roman"/>
          <w:szCs w:val="21"/>
        </w:rPr>
      </w:pPr>
    </w:p>
    <w:p w14:paraId="5F1B54DF" w14:textId="567C80BF" w:rsidR="00FD4FFF" w:rsidRPr="00003AAA" w:rsidRDefault="00FD4FFF" w:rsidP="00FD4FFF">
      <w:pPr>
        <w:rPr>
          <w:rFonts w:ascii="Times New Roman" w:eastAsia="宋体" w:hAnsi="Times New Roman" w:cs="Times New Roman"/>
          <w:szCs w:val="21"/>
        </w:rPr>
      </w:pPr>
      <w:r w:rsidRPr="0099717E">
        <w:rPr>
          <w:rFonts w:ascii="Times New Roman" w:eastAsia="宋体" w:hAnsi="Times New Roman" w:cs="Times New Roman" w:hint="eastAsia"/>
          <w:b/>
          <w:szCs w:val="21"/>
        </w:rPr>
        <w:t>Key words:</w:t>
      </w:r>
      <w:r>
        <w:rPr>
          <w:rFonts w:ascii="Times New Roman" w:eastAsia="宋体" w:hAnsi="Times New Roman" w:cs="Times New Roman" w:hint="eastAsia"/>
          <w:szCs w:val="21"/>
        </w:rPr>
        <w:t xml:space="preserve"> big data; small data; sustainable tourism; mobility; research methods </w:t>
      </w:r>
    </w:p>
    <w:p w14:paraId="3693E2A1" w14:textId="77777777" w:rsidR="00CD2352" w:rsidRDefault="00CD2352"/>
    <w:p w14:paraId="6269F861" w14:textId="77777777" w:rsidR="007900CD" w:rsidRDefault="007900CD"/>
    <w:p w14:paraId="0E343D9D" w14:textId="5530670C" w:rsidR="007900CD" w:rsidRPr="004710EC" w:rsidRDefault="004318F3" w:rsidP="004318F3">
      <w:pPr>
        <w:pStyle w:val="Heading1"/>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1.0 </w:t>
      </w:r>
      <w:r w:rsidR="007900CD" w:rsidRPr="004710EC">
        <w:rPr>
          <w:rFonts w:ascii="Times New Roman" w:hAnsi="Times New Roman" w:cs="Times New Roman"/>
          <w:sz w:val="22"/>
          <w:szCs w:val="22"/>
        </w:rPr>
        <w:t xml:space="preserve">Introduction </w:t>
      </w:r>
    </w:p>
    <w:p w14:paraId="5E09D22E" w14:textId="77777777" w:rsidR="004832FE" w:rsidRPr="004832FE" w:rsidRDefault="004832FE" w:rsidP="004832FE"/>
    <w:p w14:paraId="73C4E1AE" w14:textId="0DC670AD" w:rsidR="0032174C" w:rsidRPr="008107C4" w:rsidRDefault="006E5CA5" w:rsidP="00371D3B">
      <w:pPr>
        <w:autoSpaceDE w:val="0"/>
        <w:autoSpaceDN w:val="0"/>
        <w:adjustRightInd w:val="0"/>
        <w:rPr>
          <w:rFonts w:ascii="Times New Roman" w:hAnsi="Times New Roman" w:cs="Times New Roman"/>
          <w:color w:val="000000" w:themeColor="text1"/>
          <w:szCs w:val="21"/>
        </w:rPr>
      </w:pPr>
      <w:r w:rsidRPr="008107C4">
        <w:rPr>
          <w:rFonts w:ascii="Times New Roman" w:hAnsi="Times New Roman" w:cs="Times New Roman"/>
          <w:color w:val="000000" w:themeColor="text1"/>
          <w:szCs w:val="21"/>
        </w:rPr>
        <w:t>Research on</w:t>
      </w:r>
      <w:r w:rsidR="007900CD" w:rsidRPr="008107C4">
        <w:rPr>
          <w:rFonts w:ascii="Times New Roman" w:hAnsi="Times New Roman" w:cs="Times New Roman"/>
          <w:color w:val="000000" w:themeColor="text1"/>
          <w:szCs w:val="21"/>
        </w:rPr>
        <w:t xml:space="preserve"> sustainable tourism has </w:t>
      </w:r>
      <w:r w:rsidRPr="008107C4">
        <w:rPr>
          <w:rFonts w:ascii="Times New Roman" w:hAnsi="Times New Roman" w:cs="Times New Roman"/>
          <w:color w:val="000000" w:themeColor="text1"/>
          <w:szCs w:val="21"/>
        </w:rPr>
        <w:t xml:space="preserve">grown rapidly over the last 25 years, as indicated by the growth of specialist journals like </w:t>
      </w:r>
      <w:r w:rsidR="00E57407" w:rsidRPr="008107C4">
        <w:rPr>
          <w:rFonts w:ascii="Times New Roman" w:hAnsi="Times New Roman" w:cs="Times New Roman"/>
          <w:color w:val="000000" w:themeColor="text1"/>
          <w:szCs w:val="21"/>
        </w:rPr>
        <w:t>Journal of Sustainable Tourism (</w:t>
      </w:r>
      <w:r w:rsidRPr="008107C4">
        <w:rPr>
          <w:rFonts w:ascii="Times New Roman" w:hAnsi="Times New Roman" w:cs="Times New Roman"/>
          <w:color w:val="000000" w:themeColor="text1"/>
          <w:szCs w:val="21"/>
        </w:rPr>
        <w:t>JOST</w:t>
      </w:r>
      <w:r w:rsidR="00E57407" w:rsidRPr="008107C4">
        <w:rPr>
          <w:rFonts w:ascii="Times New Roman" w:hAnsi="Times New Roman" w:cs="Times New Roman"/>
          <w:color w:val="000000" w:themeColor="text1"/>
          <w:szCs w:val="21"/>
        </w:rPr>
        <w:t>)</w:t>
      </w:r>
      <w:r w:rsidRPr="008107C4">
        <w:rPr>
          <w:rFonts w:ascii="Times New Roman" w:hAnsi="Times New Roman" w:cs="Times New Roman"/>
          <w:color w:val="000000" w:themeColor="text1"/>
          <w:szCs w:val="21"/>
        </w:rPr>
        <w:t xml:space="preserve">. </w:t>
      </w:r>
      <w:r w:rsidR="00371D3B" w:rsidRPr="008107C4">
        <w:rPr>
          <w:rFonts w:ascii="Times New Roman" w:hAnsi="Times New Roman" w:cs="Times New Roman"/>
          <w:color w:val="000000" w:themeColor="text1"/>
          <w:szCs w:val="21"/>
        </w:rPr>
        <w:t>H</w:t>
      </w:r>
      <w:r w:rsidR="00486BD9" w:rsidRPr="008107C4">
        <w:rPr>
          <w:rFonts w:ascii="Times New Roman" w:hAnsi="Times New Roman" w:cs="Times New Roman"/>
          <w:color w:val="000000" w:themeColor="text1"/>
          <w:szCs w:val="21"/>
        </w:rPr>
        <w:t>owever</w:t>
      </w:r>
      <w:r w:rsidR="001274F1" w:rsidRPr="008107C4">
        <w:rPr>
          <w:rFonts w:ascii="Times New Roman" w:hAnsi="Times New Roman" w:cs="Times New Roman"/>
          <w:color w:val="000000" w:themeColor="text1"/>
          <w:szCs w:val="21"/>
        </w:rPr>
        <w:t>, Buckley (2012,</w:t>
      </w:r>
      <w:r w:rsidR="001274F1" w:rsidRPr="008107C4">
        <w:rPr>
          <w:rFonts w:ascii="Times New Roman" w:hAnsi="Times New Roman" w:cs="Times New Roman"/>
          <w:color w:val="000000" w:themeColor="text1"/>
          <w:szCs w:val="21"/>
          <w:lang w:val="en-GB"/>
        </w:rPr>
        <w:t xml:space="preserve"> p. 534) states that mainstream tourism is still ‘far from sustainable’</w:t>
      </w:r>
      <w:r w:rsidR="00CE53D7" w:rsidRPr="008107C4">
        <w:rPr>
          <w:rFonts w:ascii="Times New Roman" w:hAnsi="Times New Roman" w:cs="Times New Roman"/>
          <w:color w:val="000000" w:themeColor="text1"/>
          <w:szCs w:val="21"/>
          <w:lang w:val="en-GB"/>
        </w:rPr>
        <w:t xml:space="preserve"> due to various negative environmental and social impacts (e.g., climate change, </w:t>
      </w:r>
      <w:r w:rsidR="00F20905" w:rsidRPr="008107C4">
        <w:rPr>
          <w:rFonts w:ascii="Times New Roman" w:hAnsi="Times New Roman" w:cs="Times New Roman"/>
          <w:color w:val="000000" w:themeColor="text1"/>
          <w:szCs w:val="21"/>
          <w:lang w:val="en-GB"/>
        </w:rPr>
        <w:t xml:space="preserve">community </w:t>
      </w:r>
      <w:r w:rsidR="00CE53D7" w:rsidRPr="008107C4">
        <w:rPr>
          <w:rFonts w:ascii="Times New Roman" w:hAnsi="Times New Roman" w:cs="Times New Roman"/>
          <w:color w:val="000000" w:themeColor="text1"/>
          <w:szCs w:val="21"/>
          <w:lang w:val="en-GB"/>
        </w:rPr>
        <w:t>exploitation)</w:t>
      </w:r>
      <w:r w:rsidR="001274F1" w:rsidRPr="008107C4">
        <w:rPr>
          <w:rFonts w:ascii="Times New Roman" w:hAnsi="Times New Roman" w:cs="Times New Roman"/>
          <w:color w:val="000000" w:themeColor="text1"/>
          <w:szCs w:val="21"/>
          <w:lang w:val="en-GB"/>
        </w:rPr>
        <w:t>.</w:t>
      </w:r>
      <w:r w:rsidR="002040E6" w:rsidRPr="008107C4">
        <w:rPr>
          <w:rFonts w:ascii="Times New Roman" w:hAnsi="Times New Roman" w:cs="Times New Roman"/>
          <w:color w:val="000000" w:themeColor="text1"/>
          <w:szCs w:val="21"/>
          <w:lang w:val="en-GB"/>
        </w:rPr>
        <w:t xml:space="preserve"> </w:t>
      </w:r>
      <w:r w:rsidR="00514A8E" w:rsidRPr="008107C4">
        <w:rPr>
          <w:rFonts w:ascii="Times New Roman" w:hAnsi="Times New Roman" w:cs="Times New Roman"/>
          <w:color w:val="000000" w:themeColor="text1"/>
          <w:szCs w:val="21"/>
        </w:rPr>
        <w:t>Relatedly,</w:t>
      </w:r>
      <w:r w:rsidR="002040E6" w:rsidRPr="008107C4">
        <w:rPr>
          <w:rFonts w:ascii="Times New Roman" w:hAnsi="Times New Roman" w:cs="Times New Roman"/>
          <w:color w:val="000000" w:themeColor="text1"/>
          <w:szCs w:val="21"/>
        </w:rPr>
        <w:t xml:space="preserve"> </w:t>
      </w:r>
      <w:r w:rsidR="001274B7" w:rsidRPr="008107C4">
        <w:rPr>
          <w:rFonts w:ascii="Times New Roman" w:hAnsi="Times New Roman" w:cs="Times New Roman"/>
          <w:color w:val="000000" w:themeColor="text1"/>
          <w:szCs w:val="21"/>
        </w:rPr>
        <w:t>t</w:t>
      </w:r>
      <w:r w:rsidRPr="008107C4">
        <w:rPr>
          <w:rFonts w:ascii="Times New Roman" w:hAnsi="Times New Roman" w:cs="Times New Roman"/>
          <w:color w:val="000000" w:themeColor="text1"/>
          <w:szCs w:val="21"/>
        </w:rPr>
        <w:t xml:space="preserve">he characteristics of sustainable tourism imply distinct challenges for researchers. First, the </w:t>
      </w:r>
      <w:r w:rsidRPr="008107C4">
        <w:rPr>
          <w:rFonts w:ascii="Times New Roman" w:hAnsi="Times New Roman" w:cs="Times New Roman"/>
          <w:i/>
          <w:color w:val="000000" w:themeColor="text1"/>
          <w:szCs w:val="21"/>
        </w:rPr>
        <w:t>scale</w:t>
      </w:r>
      <w:r w:rsidRPr="008107C4">
        <w:rPr>
          <w:rFonts w:ascii="Times New Roman" w:hAnsi="Times New Roman" w:cs="Times New Roman"/>
          <w:color w:val="000000" w:themeColor="text1"/>
          <w:szCs w:val="21"/>
        </w:rPr>
        <w:t xml:space="preserve"> of tourism and its sustainability implications span the global to the local: for example, rising emissions from tourist transport (including aviation) are contributing to global climate change as well as to local air quality, particularly in urban areas (IPCC, 2014). At the same time, international tourism tends to benefit multi-national companies rather than the local communities that host tourists (</w:t>
      </w:r>
      <w:r w:rsidR="00891802" w:rsidRPr="008107C4">
        <w:rPr>
          <w:rFonts w:ascii="Times New Roman" w:hAnsi="Times New Roman" w:cs="Times New Roman"/>
          <w:color w:val="000000" w:themeColor="text1"/>
          <w:szCs w:val="21"/>
        </w:rPr>
        <w:t>Wall &amp; Math</w:t>
      </w:r>
      <w:r w:rsidR="00690132" w:rsidRPr="008107C4">
        <w:rPr>
          <w:rFonts w:ascii="Times New Roman" w:hAnsi="Times New Roman" w:cs="Times New Roman"/>
          <w:color w:val="000000" w:themeColor="text1"/>
          <w:szCs w:val="21"/>
        </w:rPr>
        <w:t>ieson,</w:t>
      </w:r>
      <w:r w:rsidR="00891802" w:rsidRPr="008107C4">
        <w:rPr>
          <w:rFonts w:ascii="Times New Roman" w:hAnsi="Times New Roman" w:cs="Times New Roman"/>
          <w:color w:val="000000" w:themeColor="text1"/>
          <w:szCs w:val="21"/>
        </w:rPr>
        <w:t xml:space="preserve"> 2007</w:t>
      </w:r>
      <w:r w:rsidRPr="008107C4">
        <w:rPr>
          <w:rFonts w:ascii="Times New Roman" w:hAnsi="Times New Roman" w:cs="Times New Roman"/>
          <w:color w:val="000000" w:themeColor="text1"/>
          <w:szCs w:val="21"/>
        </w:rPr>
        <w:t xml:space="preserve">). </w:t>
      </w:r>
      <w:r w:rsidR="008C283C" w:rsidRPr="008107C4">
        <w:rPr>
          <w:rFonts w:ascii="Times New Roman" w:hAnsi="Times New Roman" w:cs="Times New Roman"/>
          <w:color w:val="000000" w:themeColor="text1"/>
          <w:szCs w:val="21"/>
        </w:rPr>
        <w:t xml:space="preserve">Second, fundamental to sustainability is a </w:t>
      </w:r>
      <w:r w:rsidR="008C283C" w:rsidRPr="008107C4">
        <w:rPr>
          <w:rFonts w:ascii="Times New Roman" w:hAnsi="Times New Roman" w:cs="Times New Roman"/>
          <w:i/>
          <w:color w:val="000000" w:themeColor="text1"/>
          <w:szCs w:val="21"/>
        </w:rPr>
        <w:t>long-term</w:t>
      </w:r>
      <w:r w:rsidR="008C283C" w:rsidRPr="008107C4">
        <w:rPr>
          <w:rFonts w:ascii="Times New Roman" w:hAnsi="Times New Roman" w:cs="Times New Roman"/>
          <w:color w:val="000000" w:themeColor="text1"/>
          <w:szCs w:val="21"/>
        </w:rPr>
        <w:t xml:space="preserve"> perspective – considering future generations’ needs as well as today</w:t>
      </w:r>
      <w:r w:rsidR="00E4346C" w:rsidRPr="008107C4">
        <w:rPr>
          <w:rFonts w:ascii="Times New Roman" w:hAnsi="Times New Roman" w:cs="Times New Roman"/>
          <w:color w:val="000000" w:themeColor="text1"/>
          <w:szCs w:val="21"/>
        </w:rPr>
        <w:t>’</w:t>
      </w:r>
      <w:r w:rsidR="008C283C" w:rsidRPr="008107C4">
        <w:rPr>
          <w:rFonts w:ascii="Times New Roman" w:hAnsi="Times New Roman" w:cs="Times New Roman"/>
          <w:color w:val="000000" w:themeColor="text1"/>
          <w:szCs w:val="21"/>
        </w:rPr>
        <w:t xml:space="preserve">s </w:t>
      </w:r>
      <w:r w:rsidR="00E4346C" w:rsidRPr="008107C4">
        <w:rPr>
          <w:rFonts w:ascii="Times New Roman" w:hAnsi="Times New Roman" w:cs="Times New Roman"/>
          <w:color w:val="000000" w:themeColor="text1"/>
          <w:szCs w:val="21"/>
        </w:rPr>
        <w:t>(</w:t>
      </w:r>
      <w:r w:rsidR="00514A8E" w:rsidRPr="008107C4">
        <w:rPr>
          <w:rFonts w:ascii="Times New Roman" w:hAnsi="Times New Roman" w:cs="Times New Roman"/>
          <w:color w:val="000000" w:themeColor="text1"/>
          <w:szCs w:val="21"/>
        </w:rPr>
        <w:t>UN, 2016</w:t>
      </w:r>
      <w:r w:rsidR="00E4346C" w:rsidRPr="008107C4">
        <w:rPr>
          <w:rFonts w:ascii="Times New Roman" w:hAnsi="Times New Roman" w:cs="Times New Roman"/>
          <w:color w:val="000000" w:themeColor="text1"/>
          <w:szCs w:val="21"/>
        </w:rPr>
        <w:t xml:space="preserve">) </w:t>
      </w:r>
      <w:r w:rsidR="008C283C" w:rsidRPr="008107C4">
        <w:rPr>
          <w:rFonts w:ascii="Times New Roman" w:hAnsi="Times New Roman" w:cs="Times New Roman"/>
          <w:color w:val="000000" w:themeColor="text1"/>
          <w:szCs w:val="21"/>
        </w:rPr>
        <w:t>– and this</w:t>
      </w:r>
      <w:r w:rsidR="00E4346C" w:rsidRPr="008107C4">
        <w:rPr>
          <w:rFonts w:ascii="Times New Roman" w:hAnsi="Times New Roman" w:cs="Times New Roman"/>
          <w:color w:val="000000" w:themeColor="text1"/>
          <w:szCs w:val="21"/>
        </w:rPr>
        <w:t xml:space="preserve"> implies using longitudinal methods</w:t>
      </w:r>
      <w:r w:rsidR="002E0C3F" w:rsidRPr="008107C4">
        <w:rPr>
          <w:rFonts w:ascii="Times New Roman" w:hAnsi="Times New Roman" w:cs="Times New Roman"/>
          <w:color w:val="000000" w:themeColor="text1"/>
          <w:szCs w:val="21"/>
        </w:rPr>
        <w:t xml:space="preserve">. </w:t>
      </w:r>
      <w:r w:rsidR="00891802" w:rsidRPr="008107C4">
        <w:rPr>
          <w:rFonts w:ascii="Times New Roman" w:hAnsi="Times New Roman" w:cs="Times New Roman"/>
          <w:color w:val="000000" w:themeColor="text1"/>
          <w:szCs w:val="21"/>
        </w:rPr>
        <w:t>However, i</w:t>
      </w:r>
      <w:r w:rsidR="002E0C3F" w:rsidRPr="008107C4">
        <w:rPr>
          <w:rFonts w:ascii="Times New Roman" w:hAnsi="Times New Roman" w:cs="Times New Roman"/>
          <w:color w:val="000000" w:themeColor="text1"/>
          <w:szCs w:val="21"/>
        </w:rPr>
        <w:t xml:space="preserve">n the context of tourism research, there is a lack of longitudinal </w:t>
      </w:r>
      <w:r w:rsidR="00A76EFB" w:rsidRPr="008107C4">
        <w:rPr>
          <w:rFonts w:ascii="Times New Roman" w:hAnsi="Times New Roman" w:cs="Times New Roman"/>
          <w:color w:val="000000" w:themeColor="text1"/>
          <w:szCs w:val="21"/>
        </w:rPr>
        <w:t xml:space="preserve">research </w:t>
      </w:r>
      <w:r w:rsidR="002E0C3F" w:rsidRPr="008107C4">
        <w:rPr>
          <w:rFonts w:ascii="Times New Roman" w:hAnsi="Times New Roman" w:cs="Times New Roman"/>
          <w:color w:val="000000" w:themeColor="text1"/>
          <w:szCs w:val="21"/>
        </w:rPr>
        <w:t>(Bramwell</w:t>
      </w:r>
      <w:r w:rsidR="00D62E6E" w:rsidRPr="008107C4">
        <w:rPr>
          <w:rFonts w:ascii="Times New Roman" w:hAnsi="Times New Roman" w:cs="Times New Roman"/>
          <w:color w:val="000000" w:themeColor="text1"/>
          <w:szCs w:val="21"/>
        </w:rPr>
        <w:t xml:space="preserve"> et al., </w:t>
      </w:r>
      <w:r w:rsidR="002E0C3F" w:rsidRPr="008107C4">
        <w:rPr>
          <w:rFonts w:ascii="Times New Roman" w:hAnsi="Times New Roman" w:cs="Times New Roman"/>
          <w:color w:val="000000" w:themeColor="text1"/>
          <w:szCs w:val="21"/>
        </w:rPr>
        <w:t>2017)</w:t>
      </w:r>
      <w:r w:rsidR="00E4346C" w:rsidRPr="008107C4">
        <w:rPr>
          <w:rFonts w:ascii="Times New Roman" w:hAnsi="Times New Roman" w:cs="Times New Roman"/>
          <w:color w:val="000000" w:themeColor="text1"/>
          <w:szCs w:val="21"/>
        </w:rPr>
        <w:t xml:space="preserve">. Third, sustainability as a ‘wicked’ problem is </w:t>
      </w:r>
      <w:r w:rsidR="00E4346C" w:rsidRPr="008107C4">
        <w:rPr>
          <w:rFonts w:ascii="Times New Roman" w:hAnsi="Times New Roman" w:cs="Times New Roman"/>
          <w:i/>
          <w:color w:val="000000" w:themeColor="text1"/>
          <w:szCs w:val="21"/>
        </w:rPr>
        <w:t>value-laden and complex</w:t>
      </w:r>
      <w:r w:rsidR="00E4346C" w:rsidRPr="008107C4">
        <w:rPr>
          <w:rFonts w:ascii="Times New Roman" w:hAnsi="Times New Roman" w:cs="Times New Roman"/>
          <w:color w:val="000000" w:themeColor="text1"/>
          <w:szCs w:val="21"/>
        </w:rPr>
        <w:t xml:space="preserve"> (Gibbons et al., 1994), implying that no single perspective is adequate to </w:t>
      </w:r>
      <w:r w:rsidR="00057EE9" w:rsidRPr="008107C4">
        <w:rPr>
          <w:rFonts w:ascii="Times New Roman" w:hAnsi="Times New Roman" w:cs="Times New Roman"/>
          <w:color w:val="000000" w:themeColor="text1"/>
          <w:szCs w:val="21"/>
        </w:rPr>
        <w:t>analyze</w:t>
      </w:r>
      <w:r w:rsidR="00E4346C" w:rsidRPr="008107C4">
        <w:rPr>
          <w:rFonts w:ascii="Times New Roman" w:hAnsi="Times New Roman" w:cs="Times New Roman"/>
          <w:color w:val="000000" w:themeColor="text1"/>
          <w:szCs w:val="21"/>
        </w:rPr>
        <w:t xml:space="preserve"> or address it; thus, sustainable tourism may be understood in different ways by different groups of stakeholders (visitors, governments, businesses, NGOs) and different methods will offer distinct insights to inform decision-making. </w:t>
      </w:r>
      <w:r w:rsidRPr="008107C4">
        <w:rPr>
          <w:rFonts w:ascii="Times New Roman" w:hAnsi="Times New Roman" w:cs="Times New Roman"/>
          <w:color w:val="000000" w:themeColor="text1"/>
          <w:szCs w:val="21"/>
        </w:rPr>
        <w:t xml:space="preserve">These dimensions of </w:t>
      </w:r>
      <w:r w:rsidR="008C283C" w:rsidRPr="008107C4">
        <w:rPr>
          <w:rFonts w:ascii="Times New Roman" w:hAnsi="Times New Roman" w:cs="Times New Roman"/>
          <w:color w:val="000000" w:themeColor="text1"/>
          <w:szCs w:val="21"/>
        </w:rPr>
        <w:t>space, time, values and complexity require a unique range of research methods</w:t>
      </w:r>
      <w:r w:rsidR="00E4346C" w:rsidRPr="008107C4">
        <w:rPr>
          <w:rFonts w:ascii="Times New Roman" w:hAnsi="Times New Roman" w:cs="Times New Roman"/>
          <w:color w:val="000000" w:themeColor="text1"/>
          <w:szCs w:val="21"/>
        </w:rPr>
        <w:t xml:space="preserve">. To date, there have been few attempts to span multiple scales, to apply longitudinal methods, or to reconcile different perspectives on sustainable tourism. </w:t>
      </w:r>
    </w:p>
    <w:p w14:paraId="6398C6D7" w14:textId="77777777" w:rsidR="0032174C" w:rsidRPr="009B074C" w:rsidRDefault="0032174C">
      <w:pPr>
        <w:rPr>
          <w:rFonts w:ascii="Times New Roman" w:hAnsi="Times New Roman" w:cs="Times New Roman"/>
          <w:color w:val="000000" w:themeColor="text1"/>
          <w:szCs w:val="21"/>
        </w:rPr>
      </w:pPr>
    </w:p>
    <w:p w14:paraId="50EA5AD9" w14:textId="61D0A8C5" w:rsidR="00EC19C0" w:rsidRDefault="00A76EFB">
      <w:pPr>
        <w:rPr>
          <w:rFonts w:ascii="Times New Roman" w:hAnsi="Times New Roman" w:cs="Times New Roman"/>
          <w:color w:val="000000" w:themeColor="text1"/>
          <w:szCs w:val="21"/>
        </w:rPr>
      </w:pPr>
      <w:r>
        <w:rPr>
          <w:rFonts w:ascii="Times New Roman" w:hAnsi="Times New Roman" w:cs="Times New Roman"/>
          <w:color w:val="000000" w:themeColor="text1"/>
          <w:szCs w:val="21"/>
        </w:rPr>
        <w:lastRenderedPageBreak/>
        <w:t>Because</w:t>
      </w:r>
      <w:r w:rsidR="004E6837" w:rsidRPr="009B074C">
        <w:rPr>
          <w:rFonts w:ascii="Times New Roman" w:hAnsi="Times New Roman" w:cs="Times New Roman"/>
          <w:color w:val="000000" w:themeColor="text1"/>
          <w:szCs w:val="21"/>
        </w:rPr>
        <w:t xml:space="preserve"> unsustainable tourism is </w:t>
      </w:r>
      <w:r>
        <w:rPr>
          <w:rFonts w:ascii="Times New Roman" w:hAnsi="Times New Roman" w:cs="Times New Roman"/>
          <w:color w:val="000000" w:themeColor="text1"/>
          <w:szCs w:val="21"/>
        </w:rPr>
        <w:t>predominantly</w:t>
      </w:r>
      <w:r w:rsidR="004E6837" w:rsidRPr="009B074C">
        <w:rPr>
          <w:rFonts w:ascii="Times New Roman" w:hAnsi="Times New Roman" w:cs="Times New Roman"/>
          <w:color w:val="000000" w:themeColor="text1"/>
          <w:szCs w:val="21"/>
        </w:rPr>
        <w:t xml:space="preserve"> a problem of aggregated behavior and its impacts collective and long-term, ‘big data’</w:t>
      </w:r>
      <w:r>
        <w:rPr>
          <w:rFonts w:ascii="Times New Roman" w:hAnsi="Times New Roman" w:cs="Times New Roman"/>
          <w:color w:val="000000" w:themeColor="text1"/>
          <w:szCs w:val="21"/>
        </w:rPr>
        <w:t>,</w:t>
      </w:r>
      <w:r w:rsidR="00891802" w:rsidRPr="009B074C">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comprising much </w:t>
      </w:r>
      <w:r w:rsidR="00891802" w:rsidRPr="009B074C">
        <w:rPr>
          <w:rFonts w:ascii="Times New Roman" w:hAnsi="Times New Roman" w:cs="Times New Roman"/>
          <w:color w:val="000000" w:themeColor="text1"/>
          <w:szCs w:val="21"/>
        </w:rPr>
        <w:t>large</w:t>
      </w:r>
      <w:r>
        <w:rPr>
          <w:rFonts w:ascii="Times New Roman" w:hAnsi="Times New Roman" w:cs="Times New Roman"/>
          <w:color w:val="000000" w:themeColor="text1"/>
          <w:szCs w:val="21"/>
        </w:rPr>
        <w:t>r</w:t>
      </w:r>
      <w:r w:rsidR="00891802" w:rsidRPr="009B074C">
        <w:rPr>
          <w:rFonts w:ascii="Times New Roman" w:hAnsi="Times New Roman" w:cs="Times New Roman"/>
          <w:color w:val="000000" w:themeColor="text1"/>
          <w:szCs w:val="21"/>
        </w:rPr>
        <w:t xml:space="preserve"> </w:t>
      </w:r>
      <w:r w:rsidR="000D5EF4" w:rsidRPr="009B074C">
        <w:rPr>
          <w:rFonts w:ascii="Times New Roman" w:hAnsi="Times New Roman" w:cs="Times New Roman"/>
          <w:color w:val="000000" w:themeColor="text1"/>
          <w:szCs w:val="21"/>
        </w:rPr>
        <w:t>data</w:t>
      </w:r>
      <w:r>
        <w:rPr>
          <w:rFonts w:ascii="Times New Roman" w:hAnsi="Times New Roman" w:cs="Times New Roman"/>
          <w:color w:val="000000" w:themeColor="text1"/>
          <w:szCs w:val="21"/>
        </w:rPr>
        <w:t>sets</w:t>
      </w:r>
      <w:r w:rsidR="000D5EF4" w:rsidRPr="009B074C">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can </w:t>
      </w:r>
      <w:r w:rsidR="0036116B" w:rsidRPr="009B074C">
        <w:rPr>
          <w:rFonts w:ascii="Times New Roman" w:hAnsi="Times New Roman" w:cs="Times New Roman"/>
          <w:color w:val="000000" w:themeColor="text1"/>
          <w:szCs w:val="21"/>
        </w:rPr>
        <w:t xml:space="preserve">capture information at a </w:t>
      </w:r>
      <w:r>
        <w:rPr>
          <w:rFonts w:ascii="Times New Roman" w:hAnsi="Times New Roman" w:cs="Times New Roman"/>
          <w:color w:val="000000" w:themeColor="text1"/>
          <w:szCs w:val="21"/>
        </w:rPr>
        <w:t xml:space="preserve">much </w:t>
      </w:r>
      <w:r w:rsidR="0036116B" w:rsidRPr="009B074C">
        <w:rPr>
          <w:rFonts w:ascii="Times New Roman" w:hAnsi="Times New Roman" w:cs="Times New Roman"/>
          <w:color w:val="000000" w:themeColor="text1"/>
          <w:szCs w:val="21"/>
        </w:rPr>
        <w:t xml:space="preserve">larger scale and </w:t>
      </w:r>
      <w:r w:rsidR="00E32D8C" w:rsidRPr="009B074C">
        <w:rPr>
          <w:rFonts w:ascii="Times New Roman" w:hAnsi="Times New Roman" w:cs="Times New Roman"/>
          <w:color w:val="000000" w:themeColor="text1"/>
          <w:szCs w:val="21"/>
        </w:rPr>
        <w:t xml:space="preserve">potentially </w:t>
      </w:r>
      <w:r w:rsidR="0036116B" w:rsidRPr="009B074C">
        <w:rPr>
          <w:rFonts w:ascii="Times New Roman" w:hAnsi="Times New Roman" w:cs="Times New Roman"/>
          <w:color w:val="000000" w:themeColor="text1"/>
          <w:szCs w:val="21"/>
        </w:rPr>
        <w:t>reflect longitudinal change</w:t>
      </w:r>
      <w:r>
        <w:rPr>
          <w:rFonts w:ascii="Times New Roman" w:hAnsi="Times New Roman" w:cs="Times New Roman"/>
          <w:color w:val="000000" w:themeColor="text1"/>
          <w:szCs w:val="21"/>
        </w:rPr>
        <w:t xml:space="preserve"> in real-time</w:t>
      </w:r>
      <w:r w:rsidR="000D5EF4" w:rsidRPr="009B074C">
        <w:rPr>
          <w:rFonts w:ascii="Times New Roman" w:hAnsi="Times New Roman" w:cs="Times New Roman"/>
          <w:color w:val="000000" w:themeColor="text1"/>
          <w:szCs w:val="21"/>
        </w:rPr>
        <w:t xml:space="preserve"> (Kitchin, 2013)</w:t>
      </w:r>
      <w:r w:rsidR="004E6837" w:rsidRPr="009B074C">
        <w:rPr>
          <w:rFonts w:ascii="Times New Roman" w:hAnsi="Times New Roman" w:cs="Times New Roman"/>
          <w:color w:val="000000" w:themeColor="text1"/>
          <w:szCs w:val="21"/>
        </w:rPr>
        <w:t>.</w:t>
      </w:r>
      <w:r w:rsidR="00AC17F3" w:rsidRPr="009B074C">
        <w:rPr>
          <w:rFonts w:ascii="Times New Roman" w:hAnsi="Times New Roman" w:cs="Times New Roman"/>
          <w:color w:val="000000" w:themeColor="text1"/>
          <w:szCs w:val="21"/>
        </w:rPr>
        <w:t xml:space="preserve"> </w:t>
      </w:r>
      <w:r w:rsidR="00EC79CB" w:rsidRPr="009B074C">
        <w:rPr>
          <w:rFonts w:ascii="Times New Roman" w:hAnsi="Times New Roman" w:cs="Times New Roman"/>
          <w:color w:val="000000" w:themeColor="text1"/>
          <w:szCs w:val="21"/>
        </w:rPr>
        <w:t xml:space="preserve">Indeed, the rapid development of technology </w:t>
      </w:r>
      <w:r w:rsidR="00EC79CB" w:rsidRPr="009B074C">
        <w:rPr>
          <w:rFonts w:ascii="Times New Roman" w:eastAsia="宋体" w:hAnsi="Times New Roman" w:cs="Times New Roman"/>
          <w:color w:val="000000" w:themeColor="text1"/>
          <w:szCs w:val="21"/>
        </w:rPr>
        <w:t xml:space="preserve">and big data analytics is transforming </w:t>
      </w:r>
      <w:r>
        <w:rPr>
          <w:rFonts w:ascii="Times New Roman" w:eastAsia="宋体" w:hAnsi="Times New Roman" w:cs="Times New Roman"/>
          <w:color w:val="000000" w:themeColor="text1"/>
          <w:szCs w:val="21"/>
        </w:rPr>
        <w:t xml:space="preserve">tourism </w:t>
      </w:r>
      <w:r w:rsidR="00EC79CB" w:rsidRPr="009B074C">
        <w:rPr>
          <w:rFonts w:ascii="Times New Roman" w:eastAsia="宋体" w:hAnsi="Times New Roman" w:cs="Times New Roman"/>
          <w:color w:val="000000" w:themeColor="text1"/>
          <w:szCs w:val="21"/>
        </w:rPr>
        <w:t>research</w:t>
      </w:r>
      <w:r w:rsidR="00690132" w:rsidRPr="009B074C">
        <w:rPr>
          <w:rFonts w:ascii="Times New Roman" w:eastAsia="宋体" w:hAnsi="Times New Roman" w:cs="Times New Roman"/>
          <w:color w:val="000000" w:themeColor="text1"/>
          <w:szCs w:val="21"/>
        </w:rPr>
        <w:t xml:space="preserve"> </w:t>
      </w:r>
      <w:r w:rsidR="00992971" w:rsidRPr="009B074C">
        <w:rPr>
          <w:rFonts w:ascii="Times New Roman" w:hAnsi="Times New Roman" w:cs="Times New Roman"/>
          <w:color w:val="000000" w:themeColor="text1"/>
        </w:rPr>
        <w:t>(DeLyser &amp; Sui, 2013)</w:t>
      </w:r>
      <w:r>
        <w:rPr>
          <w:rFonts w:ascii="Times New Roman" w:eastAsia="宋体" w:hAnsi="Times New Roman" w:cs="Times New Roman"/>
          <w:color w:val="000000" w:themeColor="text1"/>
          <w:szCs w:val="21"/>
        </w:rPr>
        <w:t>.</w:t>
      </w:r>
      <w:r w:rsidR="00EC79CB" w:rsidRPr="009B074C">
        <w:rPr>
          <w:rFonts w:ascii="Times New Roman" w:eastAsia="宋体" w:hAnsi="Times New Roman" w:cs="Times New Roman"/>
          <w:color w:val="000000" w:themeColor="text1"/>
          <w:szCs w:val="21"/>
        </w:rPr>
        <w:t xml:space="preserve"> </w:t>
      </w:r>
      <w:r w:rsidR="00EC19C0" w:rsidRPr="009B074C">
        <w:rPr>
          <w:rFonts w:ascii="Times New Roman" w:hAnsi="Times New Roman" w:cs="Times New Roman"/>
          <w:color w:val="000000" w:themeColor="text1"/>
          <w:szCs w:val="21"/>
        </w:rPr>
        <w:t xml:space="preserve">Conversely, to understand the impacts of tourism on local communities and to explore the motivations and perspectives of diverse stakeholders (from tourists to governments), ‘small data’, including more </w:t>
      </w:r>
      <w:r w:rsidR="00891802" w:rsidRPr="009B074C">
        <w:rPr>
          <w:rFonts w:ascii="Times New Roman" w:hAnsi="Times New Roman" w:cs="Times New Roman"/>
          <w:color w:val="000000" w:themeColor="text1"/>
          <w:szCs w:val="21"/>
        </w:rPr>
        <w:t xml:space="preserve">detailed </w:t>
      </w:r>
      <w:r w:rsidR="00EC19C0" w:rsidRPr="009B074C">
        <w:rPr>
          <w:rFonts w:ascii="Times New Roman" w:hAnsi="Times New Roman" w:cs="Times New Roman"/>
          <w:color w:val="000000" w:themeColor="text1"/>
          <w:szCs w:val="21"/>
        </w:rPr>
        <w:t>qualitative approaches</w:t>
      </w:r>
      <w:r>
        <w:rPr>
          <w:rFonts w:ascii="Times New Roman" w:hAnsi="Times New Roman" w:cs="Times New Roman"/>
          <w:color w:val="000000" w:themeColor="text1"/>
          <w:szCs w:val="21"/>
        </w:rPr>
        <w:t xml:space="preserve"> are key</w:t>
      </w:r>
      <w:r w:rsidR="00EC19C0" w:rsidRPr="009B074C">
        <w:rPr>
          <w:rFonts w:ascii="Times New Roman" w:hAnsi="Times New Roman" w:cs="Times New Roman"/>
          <w:color w:val="000000" w:themeColor="text1"/>
          <w:szCs w:val="21"/>
        </w:rPr>
        <w:t xml:space="preserve">. Critically, to provide a more complete picture, there is a need for mixed methodologies that bring together these big and small viewpoints </w:t>
      </w:r>
      <w:r>
        <w:rPr>
          <w:rFonts w:ascii="Times New Roman" w:hAnsi="Times New Roman" w:cs="Times New Roman"/>
          <w:color w:val="000000" w:themeColor="text1"/>
          <w:szCs w:val="21"/>
        </w:rPr>
        <w:t xml:space="preserve">in this </w:t>
      </w:r>
      <w:r w:rsidR="00EC19C0" w:rsidRPr="009B074C">
        <w:rPr>
          <w:rFonts w:ascii="Times New Roman" w:hAnsi="Times New Roman" w:cs="Times New Roman"/>
          <w:color w:val="000000" w:themeColor="text1"/>
          <w:szCs w:val="21"/>
        </w:rPr>
        <w:t xml:space="preserve">complex field. Yet, </w:t>
      </w:r>
      <w:r>
        <w:rPr>
          <w:rFonts w:ascii="Times New Roman" w:hAnsi="Times New Roman" w:cs="Times New Roman"/>
          <w:color w:val="000000" w:themeColor="text1"/>
          <w:szCs w:val="21"/>
        </w:rPr>
        <w:t>to date</w:t>
      </w:r>
      <w:r w:rsidR="00EC19C0" w:rsidRPr="009B074C">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such </w:t>
      </w:r>
      <w:r w:rsidR="00EC19C0" w:rsidRPr="009B074C">
        <w:rPr>
          <w:rFonts w:ascii="Times New Roman" w:hAnsi="Times New Roman" w:cs="Times New Roman"/>
          <w:color w:val="000000" w:themeColor="text1"/>
          <w:szCs w:val="21"/>
        </w:rPr>
        <w:t xml:space="preserve">methods </w:t>
      </w:r>
      <w:r>
        <w:rPr>
          <w:rFonts w:ascii="Times New Roman" w:hAnsi="Times New Roman" w:cs="Times New Roman"/>
          <w:color w:val="000000" w:themeColor="text1"/>
          <w:szCs w:val="21"/>
        </w:rPr>
        <w:t xml:space="preserve">in </w:t>
      </w:r>
      <w:r w:rsidR="00EC19C0" w:rsidRPr="009B074C">
        <w:rPr>
          <w:rFonts w:ascii="Times New Roman" w:hAnsi="Times New Roman" w:cs="Times New Roman"/>
          <w:color w:val="000000" w:themeColor="text1"/>
          <w:szCs w:val="21"/>
        </w:rPr>
        <w:t xml:space="preserve">sustainable tourism have been partial (see </w:t>
      </w:r>
      <w:r w:rsidR="00E32D8C" w:rsidRPr="009B074C">
        <w:rPr>
          <w:rFonts w:ascii="Times New Roman" w:hAnsi="Times New Roman" w:cs="Times New Roman"/>
          <w:color w:val="000000" w:themeColor="text1"/>
          <w:szCs w:val="21"/>
        </w:rPr>
        <w:t xml:space="preserve">Figure </w:t>
      </w:r>
      <w:r w:rsidR="007D6CD6" w:rsidRPr="009B074C">
        <w:rPr>
          <w:rFonts w:ascii="Times New Roman" w:hAnsi="Times New Roman" w:cs="Times New Roman"/>
          <w:color w:val="000000" w:themeColor="text1"/>
          <w:szCs w:val="21"/>
        </w:rPr>
        <w:t>1</w:t>
      </w:r>
      <w:r w:rsidR="00EC19C0" w:rsidRPr="009B074C">
        <w:rPr>
          <w:rFonts w:ascii="Times New Roman" w:hAnsi="Times New Roman" w:cs="Times New Roman"/>
          <w:color w:val="000000" w:themeColor="text1"/>
          <w:szCs w:val="21"/>
        </w:rPr>
        <w:t>)</w:t>
      </w:r>
      <w:r>
        <w:rPr>
          <w:rFonts w:ascii="Times New Roman" w:hAnsi="Times New Roman" w:cs="Times New Roman"/>
          <w:color w:val="000000" w:themeColor="text1"/>
          <w:szCs w:val="21"/>
        </w:rPr>
        <w:t xml:space="preserve"> and </w:t>
      </w:r>
      <w:r w:rsidR="005D769B" w:rsidRPr="009B074C">
        <w:rPr>
          <w:rFonts w:ascii="Times New Roman" w:hAnsi="Times New Roman" w:cs="Times New Roman"/>
          <w:color w:val="000000" w:themeColor="text1"/>
          <w:szCs w:val="21"/>
        </w:rPr>
        <w:t>dominated by conventional methods like questionnaires and interviews</w:t>
      </w:r>
      <w:r w:rsidR="00EC19C0" w:rsidRPr="009B074C">
        <w:rPr>
          <w:rFonts w:ascii="Times New Roman" w:hAnsi="Times New Roman" w:cs="Times New Roman"/>
          <w:color w:val="000000" w:themeColor="text1"/>
          <w:szCs w:val="21"/>
        </w:rPr>
        <w:t xml:space="preserve">. </w:t>
      </w:r>
    </w:p>
    <w:p w14:paraId="13745329" w14:textId="70A71339" w:rsidR="009B074C" w:rsidRDefault="009B074C">
      <w:pPr>
        <w:rPr>
          <w:rFonts w:ascii="Times New Roman" w:hAnsi="Times New Roman" w:cs="Times New Roman"/>
          <w:color w:val="000000" w:themeColor="text1"/>
          <w:szCs w:val="21"/>
        </w:rPr>
      </w:pPr>
    </w:p>
    <w:p w14:paraId="1505F98E" w14:textId="34F16C69" w:rsidR="000F7493" w:rsidRPr="008107C4" w:rsidRDefault="009A694E" w:rsidP="000F7493">
      <w:pPr>
        <w:rPr>
          <w:rFonts w:ascii="Times New Roman" w:hAnsi="Times New Roman" w:cs="Times New Roman"/>
          <w:color w:val="000000" w:themeColor="text1"/>
          <w:szCs w:val="21"/>
        </w:rPr>
      </w:pPr>
      <w:r w:rsidRPr="008107C4">
        <w:rPr>
          <w:rFonts w:ascii="Times New Roman" w:hAnsi="Times New Roman" w:cs="Times New Roman"/>
          <w:color w:val="000000" w:themeColor="text1"/>
          <w:szCs w:val="21"/>
        </w:rPr>
        <w:t>Meanwhile, t</w:t>
      </w:r>
      <w:r w:rsidR="000F7493" w:rsidRPr="008107C4">
        <w:rPr>
          <w:rFonts w:ascii="Times New Roman" w:hAnsi="Times New Roman" w:cs="Times New Roman"/>
          <w:color w:val="000000" w:themeColor="text1"/>
          <w:szCs w:val="21"/>
        </w:rPr>
        <w:t>he</w:t>
      </w:r>
      <w:r w:rsidR="00BF292D" w:rsidRPr="008107C4">
        <w:rPr>
          <w:rFonts w:ascii="Times New Roman" w:hAnsi="Times New Roman" w:cs="Times New Roman"/>
          <w:color w:val="000000" w:themeColor="text1"/>
          <w:szCs w:val="21"/>
        </w:rPr>
        <w:t xml:space="preserve"> critical turn in tourism studies (Ateljevic, Pritchard &amp; Morgan, 2007) has permeate</w:t>
      </w:r>
      <w:r w:rsidR="0005522D" w:rsidRPr="008107C4">
        <w:rPr>
          <w:rFonts w:ascii="Times New Roman" w:hAnsi="Times New Roman" w:cs="Times New Roman"/>
          <w:color w:val="000000" w:themeColor="text1"/>
          <w:szCs w:val="21"/>
        </w:rPr>
        <w:t>d</w:t>
      </w:r>
      <w:r w:rsidR="00BF292D" w:rsidRPr="008107C4">
        <w:rPr>
          <w:rFonts w:ascii="Times New Roman" w:hAnsi="Times New Roman" w:cs="Times New Roman"/>
          <w:color w:val="000000" w:themeColor="text1"/>
          <w:szCs w:val="21"/>
        </w:rPr>
        <w:t xml:space="preserve"> sustainable tourism (Bramwell et al., 2017; Bramwell &amp; Lane, 2014)</w:t>
      </w:r>
      <w:r w:rsidR="00444BB9" w:rsidRPr="008107C4">
        <w:rPr>
          <w:rFonts w:ascii="Times New Roman" w:hAnsi="Times New Roman" w:cs="Times New Roman"/>
          <w:color w:val="000000" w:themeColor="text1"/>
          <w:szCs w:val="21"/>
        </w:rPr>
        <w:t xml:space="preserve">. Researchers </w:t>
      </w:r>
      <w:r w:rsidR="000F7493" w:rsidRPr="008107C4">
        <w:rPr>
          <w:rFonts w:ascii="Times New Roman" w:hAnsi="Times New Roman" w:cs="Times New Roman"/>
          <w:color w:val="000000" w:themeColor="text1"/>
          <w:szCs w:val="21"/>
        </w:rPr>
        <w:t xml:space="preserve">debate the limitations of current epistemological assumptions based on a dominant social scientific paradigm that privileges a focus on the psychological processes and behaviors of individuals, while neglecting wider socio-technical systems that lock together unsustainable practices (Bramwell et al., 2017). From a methodological perspective, </w:t>
      </w:r>
      <w:r w:rsidR="00444BB9" w:rsidRPr="008107C4">
        <w:rPr>
          <w:rFonts w:ascii="Times New Roman" w:hAnsi="Times New Roman" w:cs="Times New Roman"/>
          <w:color w:val="000000" w:themeColor="text1"/>
          <w:szCs w:val="21"/>
        </w:rPr>
        <w:t>several gaps have been highlighted</w:t>
      </w:r>
      <w:r w:rsidR="000F7493" w:rsidRPr="008107C4">
        <w:rPr>
          <w:rFonts w:ascii="Times New Roman" w:hAnsi="Times New Roman" w:cs="Times New Roman"/>
          <w:color w:val="000000" w:themeColor="text1"/>
          <w:szCs w:val="21"/>
        </w:rPr>
        <w:t xml:space="preserve">. </w:t>
      </w:r>
      <w:r w:rsidR="00FA1933" w:rsidRPr="008107C4">
        <w:rPr>
          <w:rFonts w:ascii="Times New Roman" w:hAnsi="Times New Roman" w:cs="Times New Roman"/>
          <w:color w:val="000000" w:themeColor="text1"/>
          <w:szCs w:val="21"/>
        </w:rPr>
        <w:t>For instance, t</w:t>
      </w:r>
      <w:r w:rsidR="000F7493" w:rsidRPr="008107C4">
        <w:rPr>
          <w:rFonts w:ascii="Times New Roman" w:hAnsi="Times New Roman" w:cs="Times New Roman"/>
          <w:color w:val="000000" w:themeColor="text1"/>
          <w:szCs w:val="21"/>
        </w:rPr>
        <w:t xml:space="preserve">he challenges posed by </w:t>
      </w:r>
      <w:r w:rsidR="00FA1933" w:rsidRPr="008107C4">
        <w:rPr>
          <w:rFonts w:ascii="Times New Roman" w:hAnsi="Times New Roman" w:cs="Times New Roman"/>
          <w:color w:val="000000" w:themeColor="text1"/>
          <w:szCs w:val="21"/>
        </w:rPr>
        <w:t xml:space="preserve">the </w:t>
      </w:r>
      <w:r w:rsidR="000F7493" w:rsidRPr="008107C4">
        <w:rPr>
          <w:rFonts w:ascii="Times New Roman" w:hAnsi="Times New Roman" w:cs="Times New Roman"/>
          <w:color w:val="000000" w:themeColor="text1"/>
          <w:szCs w:val="21"/>
        </w:rPr>
        <w:t xml:space="preserve">complex </w:t>
      </w:r>
      <w:r w:rsidR="00FA1933" w:rsidRPr="008107C4">
        <w:rPr>
          <w:rFonts w:ascii="Times New Roman" w:hAnsi="Times New Roman" w:cs="Times New Roman"/>
          <w:color w:val="000000" w:themeColor="text1"/>
          <w:szCs w:val="21"/>
        </w:rPr>
        <w:t xml:space="preserve">nature of </w:t>
      </w:r>
      <w:r w:rsidR="00B60516" w:rsidRPr="008107C4">
        <w:rPr>
          <w:rFonts w:ascii="Times New Roman" w:hAnsi="Times New Roman" w:cs="Times New Roman"/>
          <w:color w:val="000000" w:themeColor="text1"/>
          <w:szCs w:val="21"/>
        </w:rPr>
        <w:t>sustainable tourism</w:t>
      </w:r>
      <w:r w:rsidR="000F7493" w:rsidRPr="008107C4">
        <w:rPr>
          <w:rFonts w:ascii="Times New Roman" w:hAnsi="Times New Roman" w:cs="Times New Roman"/>
          <w:color w:val="000000" w:themeColor="text1"/>
          <w:szCs w:val="21"/>
        </w:rPr>
        <w:t xml:space="preserve"> require the application of multiple perspectives and methods working together (Budeanu, Miller, Moscardo, et al., 2016). JOST </w:t>
      </w:r>
      <w:r w:rsidR="00FA1933" w:rsidRPr="008107C4">
        <w:rPr>
          <w:rFonts w:ascii="Times New Roman" w:hAnsi="Times New Roman" w:cs="Times New Roman"/>
          <w:color w:val="000000" w:themeColor="text1"/>
          <w:szCs w:val="21"/>
        </w:rPr>
        <w:t xml:space="preserve">has </w:t>
      </w:r>
      <w:r w:rsidR="000F7493" w:rsidRPr="008107C4">
        <w:rPr>
          <w:rFonts w:ascii="Times New Roman" w:hAnsi="Times New Roman" w:cs="Times New Roman"/>
          <w:color w:val="000000" w:themeColor="text1"/>
          <w:szCs w:val="21"/>
        </w:rPr>
        <w:t>tend</w:t>
      </w:r>
      <w:r w:rsidR="00FA1933" w:rsidRPr="008107C4">
        <w:rPr>
          <w:rFonts w:ascii="Times New Roman" w:hAnsi="Times New Roman" w:cs="Times New Roman"/>
          <w:color w:val="000000" w:themeColor="text1"/>
          <w:szCs w:val="21"/>
        </w:rPr>
        <w:t>ed</w:t>
      </w:r>
      <w:r w:rsidR="000F7493" w:rsidRPr="008107C4">
        <w:rPr>
          <w:rFonts w:ascii="Times New Roman" w:hAnsi="Times New Roman" w:cs="Times New Roman"/>
          <w:color w:val="000000" w:themeColor="text1"/>
          <w:szCs w:val="21"/>
        </w:rPr>
        <w:t xml:space="preserve"> to reflect </w:t>
      </w:r>
      <w:r w:rsidR="000F7493" w:rsidRPr="008107C4">
        <w:rPr>
          <w:rFonts w:ascii="Times New Roman" w:hAnsi="Times New Roman" w:cs="Times New Roman"/>
          <w:i/>
          <w:color w:val="000000" w:themeColor="text1"/>
          <w:szCs w:val="21"/>
        </w:rPr>
        <w:t>multidisciplinary</w:t>
      </w:r>
      <w:r w:rsidR="000F7493" w:rsidRPr="008107C4">
        <w:rPr>
          <w:rFonts w:ascii="Times New Roman" w:hAnsi="Times New Roman" w:cs="Times New Roman"/>
          <w:color w:val="000000" w:themeColor="text1"/>
          <w:szCs w:val="21"/>
        </w:rPr>
        <w:t xml:space="preserve"> rather than </w:t>
      </w:r>
      <w:r w:rsidR="000F7493" w:rsidRPr="008107C4">
        <w:rPr>
          <w:rFonts w:ascii="Times New Roman" w:hAnsi="Times New Roman" w:cs="Times New Roman"/>
          <w:i/>
          <w:color w:val="000000" w:themeColor="text1"/>
          <w:szCs w:val="21"/>
        </w:rPr>
        <w:t>interdisciplinary</w:t>
      </w:r>
      <w:r w:rsidR="000F7493" w:rsidRPr="008107C4">
        <w:rPr>
          <w:rFonts w:ascii="Times New Roman" w:hAnsi="Times New Roman" w:cs="Times New Roman"/>
          <w:color w:val="000000" w:themeColor="text1"/>
          <w:szCs w:val="21"/>
        </w:rPr>
        <w:t xml:space="preserve"> approaches</w:t>
      </w:r>
      <w:r w:rsidR="00FA1933" w:rsidRPr="008107C4">
        <w:rPr>
          <w:rFonts w:ascii="Times New Roman" w:hAnsi="Times New Roman" w:cs="Times New Roman"/>
          <w:color w:val="000000" w:themeColor="text1"/>
          <w:szCs w:val="21"/>
        </w:rPr>
        <w:t xml:space="preserve"> (Lu &amp; Nepal, 2009)</w:t>
      </w:r>
      <w:r w:rsidR="000F7493" w:rsidRPr="008107C4">
        <w:rPr>
          <w:rFonts w:ascii="Times New Roman" w:hAnsi="Times New Roman" w:cs="Times New Roman"/>
          <w:color w:val="000000" w:themeColor="text1"/>
          <w:szCs w:val="21"/>
        </w:rPr>
        <w:t xml:space="preserve">. While </w:t>
      </w:r>
      <w:r w:rsidR="00FA1933" w:rsidRPr="008107C4">
        <w:rPr>
          <w:rFonts w:ascii="Times New Roman" w:hAnsi="Times New Roman" w:cs="Times New Roman"/>
          <w:color w:val="000000" w:themeColor="text1"/>
          <w:szCs w:val="21"/>
        </w:rPr>
        <w:t xml:space="preserve">published studies combining </w:t>
      </w:r>
      <w:r w:rsidR="000F7493" w:rsidRPr="008107C4">
        <w:rPr>
          <w:rFonts w:ascii="Times New Roman" w:hAnsi="Times New Roman" w:cs="Times New Roman"/>
          <w:color w:val="000000" w:themeColor="text1"/>
          <w:szCs w:val="21"/>
        </w:rPr>
        <w:t xml:space="preserve">quantitative and qualitative methods </w:t>
      </w:r>
      <w:r w:rsidR="00FA1933" w:rsidRPr="008107C4">
        <w:rPr>
          <w:rFonts w:ascii="Times New Roman" w:hAnsi="Times New Roman" w:cs="Times New Roman"/>
          <w:color w:val="000000" w:themeColor="text1"/>
          <w:szCs w:val="21"/>
        </w:rPr>
        <w:t xml:space="preserve">have increased </w:t>
      </w:r>
      <w:r w:rsidR="000F7493" w:rsidRPr="008107C4">
        <w:rPr>
          <w:rFonts w:ascii="Times New Roman" w:hAnsi="Times New Roman" w:cs="Times New Roman"/>
          <w:color w:val="000000" w:themeColor="text1"/>
          <w:szCs w:val="21"/>
        </w:rPr>
        <w:t xml:space="preserve">over time, their integration is typically limited (e.g. a predominance of sequential designs to augment results and fewer simultaneous designs involving triangulation of findings; Molina-Azorin &amp; Font, 2016). </w:t>
      </w:r>
      <w:r w:rsidR="00FA1933" w:rsidRPr="008107C4">
        <w:rPr>
          <w:rFonts w:ascii="Times New Roman" w:hAnsi="Times New Roman" w:cs="Times New Roman"/>
          <w:color w:val="000000" w:themeColor="text1"/>
          <w:szCs w:val="21"/>
        </w:rPr>
        <w:t>In addition, w</w:t>
      </w:r>
      <w:r w:rsidR="000F7493" w:rsidRPr="008107C4">
        <w:rPr>
          <w:rFonts w:ascii="Times New Roman" w:hAnsi="Times New Roman" w:cs="Times New Roman"/>
          <w:color w:val="000000" w:themeColor="text1"/>
          <w:szCs w:val="21"/>
        </w:rPr>
        <w:t xml:space="preserve">hile methodological sophistication </w:t>
      </w:r>
      <w:r w:rsidR="00FA1933" w:rsidRPr="008107C4">
        <w:rPr>
          <w:rFonts w:ascii="Times New Roman" w:hAnsi="Times New Roman" w:cs="Times New Roman"/>
          <w:color w:val="000000" w:themeColor="text1"/>
          <w:szCs w:val="21"/>
        </w:rPr>
        <w:t>has also increased</w:t>
      </w:r>
      <w:r w:rsidR="000F7493" w:rsidRPr="008107C4">
        <w:rPr>
          <w:rFonts w:ascii="Times New Roman" w:hAnsi="Times New Roman" w:cs="Times New Roman"/>
          <w:color w:val="000000" w:themeColor="text1"/>
          <w:szCs w:val="21"/>
        </w:rPr>
        <w:t xml:space="preserve"> (Ruhanen et al., 2015), a recent review of JOST publications in 2015-2016, found methodological gaps including a scarcity of multi-sited case studies, field experiments, longitudinal designs, big data analyses and studies using direct measurement of variables (Bramwell et al., 2017). Expanding this analysis, </w:t>
      </w:r>
      <w:r w:rsidR="0015566E" w:rsidRPr="008107C4">
        <w:rPr>
          <w:rFonts w:ascii="Times New Roman" w:hAnsi="Times New Roman" w:cs="Times New Roman"/>
          <w:color w:val="000000" w:themeColor="text1"/>
          <w:szCs w:val="21"/>
        </w:rPr>
        <w:t xml:space="preserve">following </w:t>
      </w:r>
      <w:r w:rsidR="000F7493" w:rsidRPr="008107C4">
        <w:rPr>
          <w:rFonts w:ascii="Times New Roman" w:hAnsi="Times New Roman" w:cs="Times New Roman"/>
          <w:color w:val="000000" w:themeColor="text1"/>
          <w:szCs w:val="21"/>
        </w:rPr>
        <w:t>Bryman (2015) and Bernard (2013), we coded articles in leading tourism and sustainability journals (JOST and Sustainability) since their inception (1993 and 2009, respectively)</w:t>
      </w:r>
      <w:r w:rsidR="0015566E" w:rsidRPr="008107C4">
        <w:rPr>
          <w:rFonts w:ascii="Times New Roman" w:hAnsi="Times New Roman" w:cs="Times New Roman"/>
          <w:color w:val="000000" w:themeColor="text1"/>
          <w:szCs w:val="21"/>
        </w:rPr>
        <w:t xml:space="preserve">; </w:t>
      </w:r>
      <w:r w:rsidR="000F7493" w:rsidRPr="008107C4">
        <w:rPr>
          <w:rFonts w:ascii="Times New Roman" w:hAnsi="Times New Roman" w:cs="Times New Roman"/>
          <w:color w:val="000000" w:themeColor="text1"/>
          <w:szCs w:val="21"/>
        </w:rPr>
        <w:t>similarly</w:t>
      </w:r>
      <w:r w:rsidR="0015566E" w:rsidRPr="008107C4">
        <w:rPr>
          <w:rFonts w:ascii="Times New Roman" w:hAnsi="Times New Roman" w:cs="Times New Roman"/>
          <w:color w:val="000000" w:themeColor="text1"/>
          <w:szCs w:val="21"/>
        </w:rPr>
        <w:t>, we</w:t>
      </w:r>
      <w:r w:rsidR="000F7493" w:rsidRPr="008107C4">
        <w:rPr>
          <w:rFonts w:ascii="Times New Roman" w:hAnsi="Times New Roman" w:cs="Times New Roman"/>
          <w:color w:val="000000" w:themeColor="text1"/>
          <w:szCs w:val="21"/>
        </w:rPr>
        <w:t xml:space="preserve"> </w:t>
      </w:r>
      <w:r w:rsidR="0015566E" w:rsidRPr="008107C4">
        <w:rPr>
          <w:rFonts w:ascii="Times New Roman" w:hAnsi="Times New Roman" w:cs="Times New Roman"/>
          <w:color w:val="000000" w:themeColor="text1"/>
          <w:szCs w:val="21"/>
        </w:rPr>
        <w:t xml:space="preserve">found </w:t>
      </w:r>
      <w:r w:rsidR="000F7493" w:rsidRPr="008107C4">
        <w:rPr>
          <w:rFonts w:ascii="Times New Roman" w:hAnsi="Times New Roman" w:cs="Times New Roman"/>
          <w:color w:val="000000" w:themeColor="text1"/>
          <w:szCs w:val="21"/>
        </w:rPr>
        <w:t xml:space="preserve">relatively little diversity in methods used, with questionnaires and interviews dominating (Figure 1). Clearly, while methods in </w:t>
      </w:r>
      <w:r w:rsidR="00B60516" w:rsidRPr="008107C4">
        <w:rPr>
          <w:rFonts w:ascii="Times New Roman" w:hAnsi="Times New Roman" w:cs="Times New Roman"/>
          <w:color w:val="000000" w:themeColor="text1"/>
          <w:szCs w:val="21"/>
        </w:rPr>
        <w:t>sustainable tourism</w:t>
      </w:r>
      <w:r w:rsidR="000F7493" w:rsidRPr="008107C4">
        <w:rPr>
          <w:rFonts w:ascii="Times New Roman" w:hAnsi="Times New Roman" w:cs="Times New Roman"/>
          <w:color w:val="000000" w:themeColor="text1"/>
          <w:szCs w:val="21"/>
        </w:rPr>
        <w:t xml:space="preserve"> are evolving, in order to meet </w:t>
      </w:r>
      <w:r w:rsidR="0015566E" w:rsidRPr="008107C4">
        <w:rPr>
          <w:rFonts w:ascii="Times New Roman" w:hAnsi="Times New Roman" w:cs="Times New Roman"/>
          <w:color w:val="000000" w:themeColor="text1"/>
          <w:szCs w:val="21"/>
        </w:rPr>
        <w:t xml:space="preserve">the </w:t>
      </w:r>
      <w:r w:rsidR="000F7493" w:rsidRPr="008107C4">
        <w:rPr>
          <w:rFonts w:ascii="Times New Roman" w:hAnsi="Times New Roman" w:cs="Times New Roman"/>
          <w:color w:val="000000" w:themeColor="text1"/>
          <w:szCs w:val="21"/>
        </w:rPr>
        <w:t>current challenges outlined above, further methodological development and innovation are needed.</w:t>
      </w:r>
    </w:p>
    <w:p w14:paraId="50C4E0A3" w14:textId="77777777" w:rsidR="00C804EA" w:rsidRPr="00B60516" w:rsidRDefault="00C804EA" w:rsidP="000F7493">
      <w:pPr>
        <w:rPr>
          <w:rFonts w:ascii="Times New Roman" w:hAnsi="Times New Roman" w:cs="Times New Roman"/>
          <w:color w:val="000000" w:themeColor="text1"/>
          <w:szCs w:val="21"/>
        </w:rPr>
      </w:pPr>
    </w:p>
    <w:p w14:paraId="56B0C28A" w14:textId="36E1A7CA" w:rsidR="00F85AC2" w:rsidRDefault="00F85AC2">
      <w:pPr>
        <w:rPr>
          <w:rFonts w:ascii="Times New Roman" w:hAnsi="Times New Roman" w:cs="Times New Roman"/>
          <w:color w:val="000000" w:themeColor="text1"/>
          <w:szCs w:val="21"/>
        </w:rPr>
      </w:pPr>
    </w:p>
    <w:p w14:paraId="09EEBCE3" w14:textId="26D11567" w:rsidR="00F85AC2" w:rsidRDefault="00F85AC2">
      <w:pPr>
        <w:rPr>
          <w:rFonts w:ascii="Times New Roman" w:hAnsi="Times New Roman" w:cs="Times New Roman"/>
          <w:color w:val="000000" w:themeColor="text1"/>
          <w:szCs w:val="21"/>
        </w:rPr>
      </w:pPr>
    </w:p>
    <w:p w14:paraId="3E2EC817" w14:textId="77777777" w:rsidR="00F85AC2" w:rsidRDefault="00F85AC2">
      <w:pPr>
        <w:rPr>
          <w:rFonts w:ascii="Times New Roman" w:hAnsi="Times New Roman" w:cs="Times New Roman"/>
          <w:color w:val="000000" w:themeColor="text1"/>
          <w:szCs w:val="21"/>
        </w:rPr>
      </w:pPr>
    </w:p>
    <w:p w14:paraId="4060B417" w14:textId="58E9B391" w:rsidR="00F85AC2" w:rsidRDefault="00F85AC2">
      <w:pPr>
        <w:rPr>
          <w:rFonts w:ascii="Times New Roman" w:hAnsi="Times New Roman" w:cs="Times New Roman"/>
          <w:color w:val="000000" w:themeColor="text1"/>
          <w:szCs w:val="21"/>
        </w:rPr>
      </w:pPr>
    </w:p>
    <w:p w14:paraId="189A9A05" w14:textId="7E136B35" w:rsidR="00F85AC2" w:rsidRDefault="00F85AC2">
      <w:pPr>
        <w:rPr>
          <w:rFonts w:ascii="Times New Roman" w:hAnsi="Times New Roman" w:cs="Times New Roman"/>
          <w:color w:val="000000" w:themeColor="text1"/>
          <w:szCs w:val="21"/>
        </w:rPr>
      </w:pPr>
    </w:p>
    <w:p w14:paraId="36872133" w14:textId="77777777" w:rsidR="00F85AC2" w:rsidRDefault="00F85AC2" w:rsidP="00F85AC2">
      <w:pPr>
        <w:rPr>
          <w:rFonts w:ascii="Times New Roman" w:hAnsi="Times New Roman" w:cs="Times New Roman"/>
          <w:i/>
          <w:szCs w:val="21"/>
        </w:rPr>
      </w:pPr>
      <w:r w:rsidRPr="009009A4">
        <w:rPr>
          <w:rFonts w:ascii="Times New Roman" w:hAnsi="Times New Roman" w:cs="Times New Roman"/>
          <w:i/>
          <w:szCs w:val="21"/>
        </w:rPr>
        <w:t xml:space="preserve">Figure </w:t>
      </w:r>
      <w:r w:rsidRPr="001B003C">
        <w:rPr>
          <w:rFonts w:ascii="Times New Roman" w:hAnsi="Times New Roman" w:cs="Times New Roman"/>
          <w:i/>
          <w:szCs w:val="21"/>
        </w:rPr>
        <w:t>1</w:t>
      </w:r>
      <w:r w:rsidRPr="009009A4">
        <w:rPr>
          <w:rFonts w:ascii="Times New Roman" w:hAnsi="Times New Roman" w:cs="Times New Roman"/>
          <w:i/>
          <w:szCs w:val="21"/>
        </w:rPr>
        <w:t>. Research methods used in example tourism and sustainability journals</w:t>
      </w:r>
    </w:p>
    <w:p w14:paraId="79116DF3" w14:textId="77777777" w:rsidR="00F85AC2" w:rsidRDefault="00F85AC2" w:rsidP="00F85AC2">
      <w:pPr>
        <w:rPr>
          <w:rFonts w:ascii="Times New Roman" w:hAnsi="Times New Roman" w:cs="Times New Roman"/>
          <w:i/>
          <w:szCs w:val="21"/>
        </w:rPr>
      </w:pPr>
    </w:p>
    <w:p w14:paraId="2CB40DF9" w14:textId="77777777" w:rsidR="00F85AC2" w:rsidRDefault="00F85AC2" w:rsidP="00F85AC2">
      <w:pPr>
        <w:rPr>
          <w:rFonts w:ascii="Times New Roman" w:hAnsi="Times New Roman" w:cs="Times New Roman"/>
          <w:i/>
          <w:szCs w:val="21"/>
        </w:rPr>
      </w:pPr>
      <w:r>
        <w:rPr>
          <w:noProof/>
          <w:lang w:eastAsia="en-US"/>
        </w:rPr>
        <w:drawing>
          <wp:inline distT="0" distB="0" distL="0" distR="0" wp14:anchorId="2406E003" wp14:editId="36CCAB48">
            <wp:extent cx="5404918" cy="3223034"/>
            <wp:effectExtent l="0" t="0" r="18415" b="15875"/>
            <wp:docPr id="1" name="图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96E594-0636-41A2-ACB1-6B2670725D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88C554" w14:textId="77777777" w:rsidR="00F85AC2" w:rsidRDefault="00F85AC2" w:rsidP="00F85AC2"/>
    <w:p w14:paraId="4A04D5B3" w14:textId="77777777" w:rsidR="00F85AC2" w:rsidRPr="000F7493" w:rsidRDefault="00F85AC2">
      <w:pPr>
        <w:rPr>
          <w:rFonts w:ascii="Times New Roman" w:hAnsi="Times New Roman" w:cs="Times New Roman"/>
          <w:color w:val="000000" w:themeColor="text1"/>
          <w:szCs w:val="21"/>
        </w:rPr>
      </w:pPr>
    </w:p>
    <w:p w14:paraId="6E8F2E3C" w14:textId="2B3C72ED" w:rsidR="004055B7" w:rsidRPr="008107C4" w:rsidRDefault="007900CD" w:rsidP="004055B7">
      <w:pPr>
        <w:rPr>
          <w:rFonts w:ascii="Times New Roman" w:hAnsi="Times New Roman" w:cs="Times New Roman"/>
          <w:color w:val="000000" w:themeColor="text1"/>
        </w:rPr>
      </w:pPr>
      <w:r w:rsidRPr="008107C4">
        <w:rPr>
          <w:rFonts w:ascii="Times New Roman" w:hAnsi="Times New Roman" w:cs="Times New Roman"/>
          <w:color w:val="000000" w:themeColor="text1"/>
          <w:szCs w:val="21"/>
        </w:rPr>
        <w:t xml:space="preserve">This paper </w:t>
      </w:r>
      <w:r w:rsidR="00AC17F3" w:rsidRPr="008107C4">
        <w:rPr>
          <w:rFonts w:ascii="Times New Roman" w:hAnsi="Times New Roman" w:cs="Times New Roman"/>
          <w:color w:val="000000" w:themeColor="text1"/>
          <w:szCs w:val="21"/>
        </w:rPr>
        <w:t>identif</w:t>
      </w:r>
      <w:r w:rsidR="00F97987" w:rsidRPr="008107C4">
        <w:rPr>
          <w:rFonts w:ascii="Times New Roman" w:hAnsi="Times New Roman" w:cs="Times New Roman"/>
          <w:color w:val="000000" w:themeColor="text1"/>
          <w:szCs w:val="21"/>
        </w:rPr>
        <w:t>ies</w:t>
      </w:r>
      <w:r w:rsidR="00AC17F3" w:rsidRPr="008107C4">
        <w:rPr>
          <w:rFonts w:ascii="Times New Roman" w:hAnsi="Times New Roman" w:cs="Times New Roman"/>
          <w:color w:val="000000" w:themeColor="text1"/>
          <w:szCs w:val="21"/>
        </w:rPr>
        <w:t xml:space="preserve"> </w:t>
      </w:r>
      <w:r w:rsidR="00AC54E9" w:rsidRPr="008107C4">
        <w:rPr>
          <w:rFonts w:ascii="Times New Roman" w:hAnsi="Times New Roman" w:cs="Times New Roman"/>
          <w:color w:val="000000" w:themeColor="text1"/>
          <w:szCs w:val="21"/>
        </w:rPr>
        <w:t xml:space="preserve">novel </w:t>
      </w:r>
      <w:r w:rsidR="00AC17F3" w:rsidRPr="008107C4">
        <w:rPr>
          <w:rFonts w:ascii="Times New Roman" w:hAnsi="Times New Roman" w:cs="Times New Roman"/>
          <w:color w:val="000000" w:themeColor="text1"/>
          <w:szCs w:val="21"/>
        </w:rPr>
        <w:t xml:space="preserve">methodological </w:t>
      </w:r>
      <w:r w:rsidR="00690132" w:rsidRPr="008107C4">
        <w:rPr>
          <w:rFonts w:ascii="Times New Roman" w:hAnsi="Times New Roman" w:cs="Times New Roman"/>
          <w:color w:val="000000" w:themeColor="text1"/>
          <w:szCs w:val="21"/>
        </w:rPr>
        <w:t>areas</w:t>
      </w:r>
      <w:r w:rsidR="00AC17F3" w:rsidRPr="008107C4">
        <w:rPr>
          <w:rFonts w:ascii="Times New Roman" w:hAnsi="Times New Roman" w:cs="Times New Roman"/>
          <w:color w:val="000000" w:themeColor="text1"/>
          <w:szCs w:val="21"/>
        </w:rPr>
        <w:t xml:space="preserve"> </w:t>
      </w:r>
      <w:r w:rsidR="00AC54E9" w:rsidRPr="008107C4">
        <w:rPr>
          <w:rFonts w:ascii="Times New Roman" w:hAnsi="Times New Roman" w:cs="Times New Roman"/>
          <w:color w:val="000000" w:themeColor="text1"/>
          <w:szCs w:val="21"/>
        </w:rPr>
        <w:t xml:space="preserve">for </w:t>
      </w:r>
      <w:r w:rsidR="005142A2" w:rsidRPr="008107C4">
        <w:rPr>
          <w:rFonts w:ascii="Times New Roman" w:hAnsi="Times New Roman" w:cs="Times New Roman"/>
          <w:color w:val="000000" w:themeColor="text1"/>
          <w:szCs w:val="21"/>
        </w:rPr>
        <w:t>sustainable tourism studies</w:t>
      </w:r>
      <w:r w:rsidR="00AC17F3" w:rsidRPr="008107C4">
        <w:rPr>
          <w:rFonts w:ascii="Times New Roman" w:hAnsi="Times New Roman" w:cs="Times New Roman"/>
          <w:color w:val="000000" w:themeColor="text1"/>
          <w:szCs w:val="21"/>
        </w:rPr>
        <w:t xml:space="preserve"> </w:t>
      </w:r>
      <w:r w:rsidRPr="008107C4">
        <w:rPr>
          <w:rFonts w:ascii="Times New Roman" w:hAnsi="Times New Roman" w:cs="Times New Roman"/>
          <w:color w:val="000000" w:themeColor="text1"/>
          <w:szCs w:val="21"/>
        </w:rPr>
        <w:t>i</w:t>
      </w:r>
      <w:r w:rsidR="00AC17F3" w:rsidRPr="008107C4">
        <w:rPr>
          <w:rFonts w:ascii="Times New Roman" w:hAnsi="Times New Roman" w:cs="Times New Roman"/>
          <w:color w:val="000000" w:themeColor="text1"/>
          <w:szCs w:val="21"/>
        </w:rPr>
        <w:t>n rel</w:t>
      </w:r>
      <w:r w:rsidRPr="008107C4">
        <w:rPr>
          <w:rFonts w:ascii="Times New Roman" w:hAnsi="Times New Roman" w:cs="Times New Roman"/>
          <w:color w:val="000000" w:themeColor="text1"/>
          <w:szCs w:val="21"/>
        </w:rPr>
        <w:t xml:space="preserve">ation to big data and small data approaches. </w:t>
      </w:r>
      <w:r w:rsidR="00AC54E9" w:rsidRPr="008107C4">
        <w:rPr>
          <w:rFonts w:ascii="Times New Roman" w:hAnsi="Times New Roman" w:cs="Times New Roman"/>
          <w:color w:val="000000" w:themeColor="text1"/>
          <w:szCs w:val="21"/>
        </w:rPr>
        <w:t xml:space="preserve">We </w:t>
      </w:r>
      <w:r w:rsidR="00AC17F3" w:rsidRPr="008107C4">
        <w:rPr>
          <w:rFonts w:ascii="Times New Roman" w:hAnsi="Times New Roman" w:cs="Times New Roman"/>
          <w:color w:val="000000" w:themeColor="text1"/>
          <w:szCs w:val="21"/>
        </w:rPr>
        <w:t xml:space="preserve">identify developments outside </w:t>
      </w:r>
      <w:r w:rsidR="00AC54E9" w:rsidRPr="008107C4">
        <w:rPr>
          <w:rFonts w:ascii="Times New Roman" w:hAnsi="Times New Roman" w:cs="Times New Roman"/>
          <w:color w:val="000000" w:themeColor="text1"/>
          <w:szCs w:val="21"/>
        </w:rPr>
        <w:t>sustainable tourism</w:t>
      </w:r>
      <w:r w:rsidR="00AC17F3" w:rsidRPr="008107C4">
        <w:rPr>
          <w:rFonts w:ascii="Times New Roman" w:hAnsi="Times New Roman" w:cs="Times New Roman"/>
          <w:color w:val="000000" w:themeColor="text1"/>
          <w:szCs w:val="21"/>
        </w:rPr>
        <w:t xml:space="preserve">, and </w:t>
      </w:r>
      <w:r w:rsidR="00AC54E9" w:rsidRPr="008107C4">
        <w:rPr>
          <w:rFonts w:ascii="Times New Roman" w:hAnsi="Times New Roman" w:cs="Times New Roman"/>
          <w:color w:val="000000" w:themeColor="text1"/>
          <w:szCs w:val="21"/>
        </w:rPr>
        <w:t xml:space="preserve">discuss </w:t>
      </w:r>
      <w:r w:rsidR="00AC17F3" w:rsidRPr="008107C4">
        <w:rPr>
          <w:rFonts w:ascii="Times New Roman" w:hAnsi="Times New Roman" w:cs="Times New Roman"/>
          <w:color w:val="000000" w:themeColor="text1"/>
          <w:szCs w:val="21"/>
        </w:rPr>
        <w:t>how innovative approaches could be utilized to open new methodological pathways</w:t>
      </w:r>
      <w:r w:rsidR="00AC54E9" w:rsidRPr="008107C4">
        <w:rPr>
          <w:rFonts w:ascii="Times New Roman" w:hAnsi="Times New Roman" w:cs="Times New Roman"/>
          <w:color w:val="000000" w:themeColor="text1"/>
          <w:szCs w:val="21"/>
        </w:rPr>
        <w:t xml:space="preserve"> and </w:t>
      </w:r>
      <w:r w:rsidR="00AC17F3" w:rsidRPr="008107C4">
        <w:rPr>
          <w:rFonts w:ascii="Times New Roman" w:hAnsi="Times New Roman" w:cs="Times New Roman"/>
          <w:color w:val="000000" w:themeColor="text1"/>
          <w:szCs w:val="21"/>
        </w:rPr>
        <w:t xml:space="preserve">sources of knowledge. </w:t>
      </w:r>
      <w:r w:rsidR="004055B7" w:rsidRPr="008107C4">
        <w:rPr>
          <w:rFonts w:ascii="Times New Roman" w:eastAsia="宋体" w:hAnsi="Times New Roman" w:cs="Times New Roman"/>
          <w:color w:val="000000" w:themeColor="text1"/>
          <w:szCs w:val="21"/>
        </w:rPr>
        <w:t>The next part of the pa</w:t>
      </w:r>
      <w:r w:rsidR="0043080F" w:rsidRPr="008107C4">
        <w:rPr>
          <w:rFonts w:ascii="Times New Roman" w:eastAsia="宋体" w:hAnsi="Times New Roman" w:cs="Times New Roman"/>
          <w:color w:val="000000" w:themeColor="text1"/>
          <w:szCs w:val="21"/>
        </w:rPr>
        <w:t>per</w:t>
      </w:r>
      <w:r w:rsidRPr="008107C4">
        <w:rPr>
          <w:rFonts w:ascii="Times New Roman" w:eastAsia="宋体" w:hAnsi="Times New Roman" w:cs="Times New Roman"/>
          <w:color w:val="000000" w:themeColor="text1"/>
          <w:szCs w:val="21"/>
        </w:rPr>
        <w:t xml:space="preserve"> focuses on </w:t>
      </w:r>
      <w:r w:rsidR="0043080F" w:rsidRPr="008107C4">
        <w:rPr>
          <w:rFonts w:ascii="Times New Roman" w:eastAsia="宋体" w:hAnsi="Times New Roman" w:cs="Times New Roman"/>
          <w:color w:val="000000" w:themeColor="text1"/>
          <w:szCs w:val="21"/>
        </w:rPr>
        <w:t xml:space="preserve">the </w:t>
      </w:r>
      <w:r w:rsidRPr="008107C4">
        <w:rPr>
          <w:rFonts w:ascii="Times New Roman" w:eastAsia="宋体" w:hAnsi="Times New Roman" w:cs="Times New Roman"/>
          <w:color w:val="000000" w:themeColor="text1"/>
          <w:szCs w:val="21"/>
        </w:rPr>
        <w:t xml:space="preserve">current </w:t>
      </w:r>
      <w:r w:rsidR="0043080F" w:rsidRPr="008107C4">
        <w:rPr>
          <w:rFonts w:ascii="Times New Roman" w:eastAsia="宋体" w:hAnsi="Times New Roman" w:cs="Times New Roman"/>
          <w:color w:val="000000" w:themeColor="text1"/>
          <w:szCs w:val="21"/>
        </w:rPr>
        <w:t xml:space="preserve">use of </w:t>
      </w:r>
      <w:r w:rsidR="00C804EA" w:rsidRPr="008107C4">
        <w:rPr>
          <w:rFonts w:ascii="Times New Roman" w:eastAsia="宋体" w:hAnsi="Times New Roman" w:cs="Times New Roman"/>
          <w:color w:val="000000" w:themeColor="text1"/>
          <w:szCs w:val="21"/>
        </w:rPr>
        <w:t>‘</w:t>
      </w:r>
      <w:r w:rsidRPr="008107C4">
        <w:rPr>
          <w:rFonts w:ascii="Times New Roman" w:eastAsia="宋体" w:hAnsi="Times New Roman" w:cs="Times New Roman"/>
          <w:color w:val="000000" w:themeColor="text1"/>
          <w:szCs w:val="21"/>
        </w:rPr>
        <w:t>big data</w:t>
      </w:r>
      <w:r w:rsidR="00C804EA" w:rsidRPr="008107C4">
        <w:rPr>
          <w:rFonts w:ascii="Times New Roman" w:eastAsia="宋体" w:hAnsi="Times New Roman" w:cs="Times New Roman"/>
          <w:color w:val="000000" w:themeColor="text1"/>
          <w:szCs w:val="21"/>
        </w:rPr>
        <w:t>’</w:t>
      </w:r>
      <w:r w:rsidR="0043080F" w:rsidRPr="008107C4">
        <w:rPr>
          <w:rFonts w:ascii="Times New Roman" w:eastAsia="宋体" w:hAnsi="Times New Roman" w:cs="Times New Roman"/>
          <w:color w:val="000000" w:themeColor="text1"/>
          <w:szCs w:val="21"/>
        </w:rPr>
        <w:t xml:space="preserve"> </w:t>
      </w:r>
      <w:r w:rsidR="00C804EA" w:rsidRPr="008107C4">
        <w:rPr>
          <w:rFonts w:ascii="Times New Roman" w:eastAsia="宋体" w:hAnsi="Times New Roman" w:cs="Times New Roman"/>
          <w:color w:val="000000" w:themeColor="text1"/>
          <w:szCs w:val="21"/>
        </w:rPr>
        <w:t>and</w:t>
      </w:r>
      <w:r w:rsidRPr="008107C4">
        <w:rPr>
          <w:rFonts w:ascii="Times New Roman" w:hAnsi="Times New Roman" w:cs="Times New Roman"/>
          <w:color w:val="000000" w:themeColor="text1"/>
          <w:szCs w:val="21"/>
        </w:rPr>
        <w:t xml:space="preserve"> </w:t>
      </w:r>
      <w:r w:rsidR="005D769B" w:rsidRPr="008107C4">
        <w:rPr>
          <w:rFonts w:ascii="Times New Roman" w:hAnsi="Times New Roman" w:cs="Times New Roman"/>
          <w:color w:val="000000" w:themeColor="text1"/>
          <w:szCs w:val="21"/>
        </w:rPr>
        <w:t>‘small data’</w:t>
      </w:r>
      <w:r w:rsidRPr="008107C4">
        <w:rPr>
          <w:rFonts w:ascii="Times New Roman" w:hAnsi="Times New Roman" w:cs="Times New Roman"/>
          <w:color w:val="000000" w:themeColor="text1"/>
          <w:szCs w:val="21"/>
        </w:rPr>
        <w:t xml:space="preserve"> </w:t>
      </w:r>
      <w:r w:rsidR="00C804EA" w:rsidRPr="008107C4">
        <w:rPr>
          <w:rFonts w:ascii="Times New Roman" w:hAnsi="Times New Roman" w:cs="Times New Roman"/>
          <w:color w:val="000000" w:themeColor="text1"/>
          <w:szCs w:val="21"/>
        </w:rPr>
        <w:t xml:space="preserve">approach </w:t>
      </w:r>
      <w:r w:rsidRPr="008107C4">
        <w:rPr>
          <w:rFonts w:ascii="Times New Roman" w:hAnsi="Times New Roman" w:cs="Times New Roman"/>
          <w:color w:val="000000" w:themeColor="text1"/>
          <w:szCs w:val="21"/>
        </w:rPr>
        <w:t xml:space="preserve">in </w:t>
      </w:r>
      <w:r w:rsidR="00614621" w:rsidRPr="008107C4">
        <w:rPr>
          <w:rFonts w:ascii="Times New Roman" w:hAnsi="Times New Roman" w:cs="Times New Roman"/>
          <w:color w:val="000000" w:themeColor="text1"/>
          <w:szCs w:val="21"/>
        </w:rPr>
        <w:t xml:space="preserve">tourism and </w:t>
      </w:r>
      <w:r w:rsidRPr="008107C4">
        <w:rPr>
          <w:rFonts w:ascii="Times New Roman" w:hAnsi="Times New Roman" w:cs="Times New Roman"/>
          <w:color w:val="000000" w:themeColor="text1"/>
          <w:szCs w:val="21"/>
        </w:rPr>
        <w:t xml:space="preserve">sustainable tourism research. </w:t>
      </w:r>
      <w:r w:rsidR="00AC54E9" w:rsidRPr="008107C4">
        <w:rPr>
          <w:rFonts w:ascii="Times New Roman" w:hAnsi="Times New Roman" w:cs="Times New Roman"/>
          <w:color w:val="000000" w:themeColor="text1"/>
          <w:szCs w:val="21"/>
        </w:rPr>
        <w:t xml:space="preserve">In </w:t>
      </w:r>
      <w:r w:rsidR="004055B7" w:rsidRPr="008107C4">
        <w:rPr>
          <w:rFonts w:ascii="Times New Roman" w:hAnsi="Times New Roman" w:cs="Times New Roman"/>
          <w:color w:val="000000" w:themeColor="text1"/>
          <w:szCs w:val="21"/>
        </w:rPr>
        <w:t xml:space="preserve">each section, we discuss existing methodological limitations for each respective approach, and ways to overcome such obstacles. </w:t>
      </w:r>
      <w:r w:rsidR="00992971" w:rsidRPr="008107C4">
        <w:rPr>
          <w:rFonts w:ascii="Times New Roman" w:hAnsi="Times New Roman" w:cs="Times New Roman"/>
          <w:color w:val="000000" w:themeColor="text1"/>
        </w:rPr>
        <w:t xml:space="preserve">The </w:t>
      </w:r>
      <w:r w:rsidR="00AC54E9" w:rsidRPr="008107C4">
        <w:rPr>
          <w:rFonts w:ascii="Times New Roman" w:hAnsi="Times New Roman" w:cs="Times New Roman"/>
          <w:color w:val="000000" w:themeColor="text1"/>
        </w:rPr>
        <w:t xml:space="preserve">final </w:t>
      </w:r>
      <w:r w:rsidR="00992971" w:rsidRPr="008107C4">
        <w:rPr>
          <w:rFonts w:ascii="Times New Roman" w:hAnsi="Times New Roman" w:cs="Times New Roman"/>
          <w:color w:val="000000" w:themeColor="text1"/>
        </w:rPr>
        <w:t xml:space="preserve">part of the paper examines </w:t>
      </w:r>
      <w:r w:rsidR="00AC54E9" w:rsidRPr="008107C4">
        <w:rPr>
          <w:rFonts w:ascii="Times New Roman" w:hAnsi="Times New Roman" w:cs="Times New Roman"/>
          <w:color w:val="000000" w:themeColor="text1"/>
        </w:rPr>
        <w:t xml:space="preserve">the </w:t>
      </w:r>
      <w:r w:rsidR="00992971" w:rsidRPr="008107C4">
        <w:rPr>
          <w:rFonts w:ascii="Times New Roman" w:hAnsi="Times New Roman" w:cs="Times New Roman"/>
          <w:color w:val="000000" w:themeColor="text1"/>
        </w:rPr>
        <w:t xml:space="preserve">potential across the subject </w:t>
      </w:r>
      <w:r w:rsidR="00AC54E9" w:rsidRPr="008107C4">
        <w:rPr>
          <w:rFonts w:ascii="Times New Roman" w:hAnsi="Times New Roman" w:cs="Times New Roman"/>
          <w:color w:val="000000" w:themeColor="text1"/>
        </w:rPr>
        <w:t xml:space="preserve">for </w:t>
      </w:r>
      <w:r w:rsidR="00992971" w:rsidRPr="008107C4">
        <w:rPr>
          <w:rFonts w:ascii="Times New Roman" w:hAnsi="Times New Roman" w:cs="Times New Roman"/>
          <w:color w:val="000000" w:themeColor="text1"/>
        </w:rPr>
        <w:t>new synergies centering on mixed-methods approaches</w:t>
      </w:r>
      <w:r w:rsidR="00AC54E9" w:rsidRPr="008107C4">
        <w:rPr>
          <w:rFonts w:ascii="Times New Roman" w:hAnsi="Times New Roman" w:cs="Times New Roman"/>
          <w:color w:val="000000" w:themeColor="text1"/>
        </w:rPr>
        <w:t xml:space="preserve">, giving consideration to </w:t>
      </w:r>
      <w:r w:rsidR="00992971" w:rsidRPr="008107C4">
        <w:rPr>
          <w:rFonts w:ascii="Times New Roman" w:hAnsi="Times New Roman" w:cs="Times New Roman"/>
          <w:color w:val="000000" w:themeColor="text1"/>
        </w:rPr>
        <w:t>reduc</w:t>
      </w:r>
      <w:r w:rsidR="00AC54E9" w:rsidRPr="008107C4">
        <w:rPr>
          <w:rFonts w:ascii="Times New Roman" w:hAnsi="Times New Roman" w:cs="Times New Roman"/>
          <w:color w:val="000000" w:themeColor="text1"/>
        </w:rPr>
        <w:t>ing</w:t>
      </w:r>
      <w:r w:rsidR="00992971" w:rsidRPr="008107C4">
        <w:rPr>
          <w:rFonts w:ascii="Times New Roman" w:hAnsi="Times New Roman" w:cs="Times New Roman"/>
          <w:color w:val="000000" w:themeColor="text1"/>
        </w:rPr>
        <w:t xml:space="preserve"> gap</w:t>
      </w:r>
      <w:r w:rsidR="00AC54E9" w:rsidRPr="008107C4">
        <w:rPr>
          <w:rFonts w:ascii="Times New Roman" w:hAnsi="Times New Roman" w:cs="Times New Roman"/>
          <w:color w:val="000000" w:themeColor="text1"/>
        </w:rPr>
        <w:t>s</w:t>
      </w:r>
      <w:r w:rsidR="00992971" w:rsidRPr="008107C4">
        <w:rPr>
          <w:rFonts w:ascii="Times New Roman" w:hAnsi="Times New Roman" w:cs="Times New Roman"/>
          <w:color w:val="000000" w:themeColor="text1"/>
        </w:rPr>
        <w:t xml:space="preserve"> between </w:t>
      </w:r>
      <w:r w:rsidR="005D769B" w:rsidRPr="008107C4">
        <w:rPr>
          <w:rFonts w:ascii="Times New Roman" w:hAnsi="Times New Roman" w:cs="Times New Roman"/>
          <w:color w:val="000000" w:themeColor="text1"/>
        </w:rPr>
        <w:t xml:space="preserve">big and small data, and </w:t>
      </w:r>
      <w:r w:rsidR="00992971" w:rsidRPr="008107C4">
        <w:rPr>
          <w:rFonts w:ascii="Times New Roman" w:hAnsi="Times New Roman" w:cs="Times New Roman"/>
          <w:color w:val="000000" w:themeColor="text1"/>
        </w:rPr>
        <w:t xml:space="preserve">quantitative and qualitative methodologies. </w:t>
      </w:r>
      <w:r w:rsidR="00B644D0" w:rsidRPr="008107C4">
        <w:rPr>
          <w:rFonts w:ascii="Times New Roman" w:hAnsi="Times New Roman" w:cs="Times New Roman"/>
          <w:color w:val="000000" w:themeColor="text1"/>
        </w:rPr>
        <w:t>The review is selective</w:t>
      </w:r>
      <w:r w:rsidR="004055B7" w:rsidRPr="008107C4">
        <w:rPr>
          <w:rFonts w:ascii="Times New Roman" w:hAnsi="Times New Roman" w:cs="Times New Roman"/>
          <w:color w:val="000000" w:themeColor="text1"/>
          <w:szCs w:val="21"/>
        </w:rPr>
        <w:t xml:space="preserve"> and </w:t>
      </w:r>
      <w:r w:rsidR="00B644D0" w:rsidRPr="008107C4">
        <w:rPr>
          <w:rFonts w:ascii="Times New Roman" w:hAnsi="Times New Roman" w:cs="Times New Roman"/>
          <w:color w:val="000000" w:themeColor="text1"/>
        </w:rPr>
        <w:t xml:space="preserve">framed as a narrative discussion aimed at addressing </w:t>
      </w:r>
      <w:r w:rsidR="00AC54E9" w:rsidRPr="008107C4">
        <w:rPr>
          <w:rFonts w:ascii="Times New Roman" w:hAnsi="Times New Roman" w:cs="Times New Roman"/>
          <w:color w:val="000000" w:themeColor="text1"/>
        </w:rPr>
        <w:t xml:space="preserve">these issues </w:t>
      </w:r>
      <w:r w:rsidR="00B644D0" w:rsidRPr="008107C4">
        <w:rPr>
          <w:rFonts w:ascii="Times New Roman" w:hAnsi="Times New Roman" w:cs="Times New Roman"/>
          <w:color w:val="000000" w:themeColor="text1"/>
        </w:rPr>
        <w:t xml:space="preserve">in </w:t>
      </w:r>
      <w:r w:rsidR="000F7493" w:rsidRPr="008107C4">
        <w:rPr>
          <w:rFonts w:ascii="Times New Roman" w:hAnsi="Times New Roman" w:cs="Times New Roman"/>
          <w:color w:val="000000" w:themeColor="text1"/>
        </w:rPr>
        <w:t>sustainable tourism</w:t>
      </w:r>
      <w:r w:rsidR="00B644D0" w:rsidRPr="008107C4">
        <w:rPr>
          <w:rFonts w:ascii="Times New Roman" w:hAnsi="Times New Roman" w:cs="Times New Roman"/>
          <w:color w:val="000000" w:themeColor="text1"/>
        </w:rPr>
        <w:t xml:space="preserve"> methodologies; this organic, interpretive approach </w:t>
      </w:r>
      <w:r w:rsidR="005D769B" w:rsidRPr="008107C4">
        <w:rPr>
          <w:rFonts w:ascii="Times New Roman" w:hAnsi="Times New Roman" w:cs="Times New Roman"/>
          <w:color w:val="000000" w:themeColor="text1"/>
        </w:rPr>
        <w:t xml:space="preserve">is </w:t>
      </w:r>
      <w:r w:rsidR="00B644D0" w:rsidRPr="008107C4">
        <w:rPr>
          <w:rFonts w:ascii="Times New Roman" w:hAnsi="Times New Roman" w:cs="Times New Roman"/>
          <w:color w:val="000000" w:themeColor="text1"/>
        </w:rPr>
        <w:t xml:space="preserve">arguably </w:t>
      </w:r>
      <w:r w:rsidR="005D769B" w:rsidRPr="008107C4">
        <w:rPr>
          <w:rFonts w:ascii="Times New Roman" w:hAnsi="Times New Roman" w:cs="Times New Roman"/>
          <w:color w:val="000000" w:themeColor="text1"/>
        </w:rPr>
        <w:t xml:space="preserve">more </w:t>
      </w:r>
      <w:r w:rsidR="00B644D0" w:rsidRPr="008107C4">
        <w:rPr>
          <w:rFonts w:ascii="Times New Roman" w:hAnsi="Times New Roman" w:cs="Times New Roman"/>
          <w:color w:val="000000" w:themeColor="text1"/>
        </w:rPr>
        <w:t xml:space="preserve">suited to a complex literature base including qualitative studies, than that offered by a more systematic approach (Cohen &amp; Cohen, 2019; Dixon-Woods, Bonas, Booth, et al., 2006). </w:t>
      </w:r>
    </w:p>
    <w:p w14:paraId="082B37B0" w14:textId="77777777" w:rsidR="004055B7" w:rsidRDefault="004055B7" w:rsidP="004055B7">
      <w:pPr>
        <w:rPr>
          <w:rFonts w:ascii="Times New Roman" w:hAnsi="Times New Roman" w:cs="Times New Roman"/>
          <w:color w:val="000000" w:themeColor="text1"/>
        </w:rPr>
      </w:pPr>
    </w:p>
    <w:p w14:paraId="147144E6" w14:textId="44D562C9" w:rsidR="004055B7" w:rsidRPr="009B074C" w:rsidRDefault="00421466" w:rsidP="004055B7">
      <w:pPr>
        <w:rPr>
          <w:rFonts w:ascii="Times New Roman" w:hAnsi="Times New Roman" w:cs="Times New Roman"/>
          <w:color w:val="000000" w:themeColor="text1"/>
          <w:szCs w:val="21"/>
        </w:rPr>
      </w:pPr>
      <w:r>
        <w:rPr>
          <w:rFonts w:ascii="Times New Roman" w:hAnsi="Times New Roman" w:cs="Times New Roman"/>
          <w:color w:val="000000" w:themeColor="text1"/>
          <w:szCs w:val="21"/>
        </w:rPr>
        <w:t>I</w:t>
      </w:r>
      <w:r w:rsidR="004055B7" w:rsidRPr="009B074C">
        <w:rPr>
          <w:rFonts w:ascii="Times New Roman" w:hAnsi="Times New Roman" w:cs="Times New Roman"/>
          <w:color w:val="000000" w:themeColor="text1"/>
          <w:szCs w:val="21"/>
        </w:rPr>
        <w:t xml:space="preserve">n this paper, </w:t>
      </w:r>
      <w:r>
        <w:rPr>
          <w:rFonts w:ascii="Times New Roman" w:hAnsi="Times New Roman" w:cs="Times New Roman"/>
          <w:color w:val="000000" w:themeColor="text1"/>
          <w:szCs w:val="21"/>
        </w:rPr>
        <w:t>‘</w:t>
      </w:r>
      <w:r w:rsidR="004055B7" w:rsidRPr="009B074C">
        <w:rPr>
          <w:rFonts w:ascii="Times New Roman" w:hAnsi="Times New Roman" w:cs="Times New Roman"/>
          <w:color w:val="000000" w:themeColor="text1"/>
          <w:szCs w:val="21"/>
        </w:rPr>
        <w:t>big data</w:t>
      </w:r>
      <w:r>
        <w:rPr>
          <w:rFonts w:ascii="Times New Roman" w:hAnsi="Times New Roman" w:cs="Times New Roman"/>
          <w:color w:val="000000" w:themeColor="text1"/>
          <w:szCs w:val="21"/>
        </w:rPr>
        <w:t>’</w:t>
      </w:r>
      <w:r w:rsidR="004055B7" w:rsidRPr="009B074C">
        <w:rPr>
          <w:rFonts w:ascii="Times New Roman" w:hAnsi="Times New Roman" w:cs="Times New Roman"/>
          <w:color w:val="000000" w:themeColor="text1"/>
          <w:szCs w:val="21"/>
        </w:rPr>
        <w:t xml:space="preserve"> and </w:t>
      </w:r>
      <w:r>
        <w:rPr>
          <w:rFonts w:ascii="Times New Roman" w:hAnsi="Times New Roman" w:cs="Times New Roman"/>
          <w:color w:val="000000" w:themeColor="text1"/>
          <w:szCs w:val="21"/>
        </w:rPr>
        <w:t>‘</w:t>
      </w:r>
      <w:r w:rsidR="004055B7" w:rsidRPr="009B074C">
        <w:rPr>
          <w:rFonts w:ascii="Times New Roman" w:hAnsi="Times New Roman" w:cs="Times New Roman"/>
          <w:color w:val="000000" w:themeColor="text1"/>
          <w:szCs w:val="21"/>
        </w:rPr>
        <w:t>small data</w:t>
      </w:r>
      <w:r>
        <w:rPr>
          <w:rFonts w:ascii="Times New Roman" w:hAnsi="Times New Roman" w:cs="Times New Roman"/>
          <w:color w:val="000000" w:themeColor="text1"/>
          <w:szCs w:val="21"/>
        </w:rPr>
        <w:t>’</w:t>
      </w:r>
      <w:r w:rsidR="004055B7" w:rsidRPr="009B074C">
        <w:rPr>
          <w:rFonts w:ascii="Times New Roman" w:hAnsi="Times New Roman" w:cs="Times New Roman"/>
          <w:color w:val="000000" w:themeColor="text1"/>
          <w:szCs w:val="21"/>
        </w:rPr>
        <w:t xml:space="preserve"> refer to (</w:t>
      </w:r>
      <w:r w:rsidR="004055B7" w:rsidRPr="009B074C">
        <w:rPr>
          <w:rFonts w:ascii="Times New Roman" w:eastAsia="宋体" w:hAnsi="Times New Roman" w:cs="Times New Roman"/>
          <w:color w:val="000000" w:themeColor="text1"/>
          <w:szCs w:val="21"/>
        </w:rPr>
        <w:t>unconventional or</w:t>
      </w:r>
      <w:r w:rsidR="004055B7" w:rsidRPr="009B074C">
        <w:rPr>
          <w:rFonts w:ascii="Times New Roman" w:hAnsi="Times New Roman" w:cs="Times New Roman"/>
          <w:color w:val="000000" w:themeColor="text1"/>
          <w:szCs w:val="21"/>
        </w:rPr>
        <w:t xml:space="preserve"> traditional) data sources; </w:t>
      </w:r>
      <w:r>
        <w:rPr>
          <w:rFonts w:ascii="Times New Roman" w:hAnsi="Times New Roman" w:cs="Times New Roman"/>
          <w:color w:val="000000" w:themeColor="text1"/>
          <w:szCs w:val="21"/>
        </w:rPr>
        <w:t xml:space="preserve">they </w:t>
      </w:r>
      <w:r w:rsidR="004055B7" w:rsidRPr="009B074C">
        <w:rPr>
          <w:rFonts w:ascii="Times New Roman" w:hAnsi="Times New Roman" w:cs="Times New Roman"/>
          <w:color w:val="000000" w:themeColor="text1"/>
          <w:szCs w:val="21"/>
        </w:rPr>
        <w:t xml:space="preserve">do not necessarily </w:t>
      </w:r>
      <w:r>
        <w:rPr>
          <w:rFonts w:ascii="Times New Roman" w:hAnsi="Times New Roman" w:cs="Times New Roman"/>
          <w:color w:val="000000" w:themeColor="text1"/>
          <w:szCs w:val="21"/>
        </w:rPr>
        <w:t xml:space="preserve">imply </w:t>
      </w:r>
      <w:r w:rsidR="004055B7" w:rsidRPr="009B074C">
        <w:rPr>
          <w:rFonts w:ascii="Times New Roman" w:hAnsi="Times New Roman" w:cs="Times New Roman"/>
          <w:color w:val="000000" w:themeColor="text1"/>
          <w:szCs w:val="21"/>
        </w:rPr>
        <w:t xml:space="preserve">quantitative and qualitative </w:t>
      </w:r>
      <w:r>
        <w:rPr>
          <w:rFonts w:ascii="Times New Roman" w:hAnsi="Times New Roman" w:cs="Times New Roman"/>
          <w:color w:val="000000" w:themeColor="text1"/>
          <w:szCs w:val="21"/>
        </w:rPr>
        <w:t xml:space="preserve">data </w:t>
      </w:r>
      <w:r w:rsidR="004055B7" w:rsidRPr="009B074C">
        <w:rPr>
          <w:rFonts w:ascii="Times New Roman" w:hAnsi="Times New Roman" w:cs="Times New Roman"/>
          <w:color w:val="000000" w:themeColor="text1"/>
          <w:szCs w:val="21"/>
        </w:rPr>
        <w:t>analys</w:t>
      </w:r>
      <w:r>
        <w:rPr>
          <w:rFonts w:ascii="Times New Roman" w:hAnsi="Times New Roman" w:cs="Times New Roman"/>
          <w:color w:val="000000" w:themeColor="text1"/>
          <w:szCs w:val="21"/>
        </w:rPr>
        <w:t>e</w:t>
      </w:r>
      <w:r w:rsidR="004055B7" w:rsidRPr="009B074C">
        <w:rPr>
          <w:rFonts w:ascii="Times New Roman" w:hAnsi="Times New Roman" w:cs="Times New Roman"/>
          <w:color w:val="000000" w:themeColor="text1"/>
          <w:szCs w:val="21"/>
        </w:rPr>
        <w:t xml:space="preserve">s. While big data </w:t>
      </w:r>
      <w:r>
        <w:rPr>
          <w:rFonts w:ascii="Times New Roman" w:hAnsi="Times New Roman" w:cs="Times New Roman"/>
          <w:color w:val="000000" w:themeColor="text1"/>
          <w:szCs w:val="21"/>
        </w:rPr>
        <w:t xml:space="preserve">is </w:t>
      </w:r>
      <w:r w:rsidR="004055B7" w:rsidRPr="009B074C">
        <w:rPr>
          <w:rFonts w:ascii="Times New Roman" w:hAnsi="Times New Roman" w:cs="Times New Roman"/>
          <w:color w:val="000000" w:themeColor="text1"/>
          <w:szCs w:val="21"/>
        </w:rPr>
        <w:t xml:space="preserve">associated with quantitative analysis and small data more so with qualitative analysis, big data </w:t>
      </w:r>
      <w:r>
        <w:rPr>
          <w:rFonts w:ascii="Times New Roman" w:hAnsi="Times New Roman" w:cs="Times New Roman"/>
          <w:color w:val="000000" w:themeColor="text1"/>
          <w:szCs w:val="21"/>
        </w:rPr>
        <w:t xml:space="preserve">may be analyzed qualitatively and </w:t>
      </w:r>
      <w:r w:rsidR="004055B7" w:rsidRPr="009B074C">
        <w:rPr>
          <w:rFonts w:ascii="Times New Roman" w:hAnsi="Times New Roman" w:cs="Times New Roman"/>
          <w:color w:val="000000" w:themeColor="text1"/>
          <w:szCs w:val="21"/>
        </w:rPr>
        <w:t>small data</w:t>
      </w:r>
      <w:r>
        <w:rPr>
          <w:rFonts w:ascii="Times New Roman" w:hAnsi="Times New Roman" w:cs="Times New Roman"/>
          <w:color w:val="000000" w:themeColor="text1"/>
          <w:szCs w:val="21"/>
        </w:rPr>
        <w:t xml:space="preserve"> subject to quantitative analysis</w:t>
      </w:r>
      <w:r w:rsidR="004055B7" w:rsidRPr="009B074C">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This </w:t>
      </w:r>
      <w:r w:rsidR="004055B7" w:rsidRPr="009B074C">
        <w:rPr>
          <w:rFonts w:ascii="Times New Roman" w:hAnsi="Times New Roman" w:cs="Times New Roman"/>
          <w:color w:val="000000" w:themeColor="text1"/>
          <w:szCs w:val="21"/>
        </w:rPr>
        <w:t xml:space="preserve">distinction </w:t>
      </w:r>
      <w:r>
        <w:rPr>
          <w:rFonts w:ascii="Times New Roman" w:hAnsi="Times New Roman" w:cs="Times New Roman"/>
          <w:color w:val="000000" w:themeColor="text1"/>
          <w:szCs w:val="21"/>
        </w:rPr>
        <w:t>runs</w:t>
      </w:r>
      <w:r w:rsidR="004055B7" w:rsidRPr="009B074C">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through the paper</w:t>
      </w:r>
      <w:r w:rsidR="004055B7" w:rsidRPr="009B074C">
        <w:rPr>
          <w:rFonts w:ascii="Times New Roman" w:hAnsi="Times New Roman" w:cs="Times New Roman"/>
          <w:color w:val="000000" w:themeColor="text1"/>
          <w:szCs w:val="21"/>
        </w:rPr>
        <w:t>.</w:t>
      </w:r>
    </w:p>
    <w:p w14:paraId="5E7FCC8C" w14:textId="7D0417A0" w:rsidR="006F17E4" w:rsidRDefault="00B644D0" w:rsidP="004832FE">
      <w:pPr>
        <w:rPr>
          <w:rFonts w:ascii="Times New Roman" w:hAnsi="Times New Roman" w:cs="Times New Roman"/>
          <w:szCs w:val="21"/>
        </w:rPr>
      </w:pPr>
      <w:r w:rsidRPr="005142A2">
        <w:rPr>
          <w:rFonts w:ascii="Times New Roman" w:hAnsi="Times New Roman" w:cs="Times New Roman"/>
          <w:color w:val="000000" w:themeColor="text1"/>
        </w:rPr>
        <w:t xml:space="preserve">  </w:t>
      </w:r>
      <w:r w:rsidRPr="005C2B6D">
        <w:rPr>
          <w:rFonts w:ascii="Times New Roman" w:hAnsi="Times New Roman" w:cs="Times New Roman"/>
          <w:color w:val="FF0000"/>
        </w:rPr>
        <w:t xml:space="preserve"> </w:t>
      </w:r>
    </w:p>
    <w:p w14:paraId="7309D0DD" w14:textId="2DBC332D" w:rsidR="007900CD" w:rsidRPr="009009A4" w:rsidRDefault="004318F3" w:rsidP="008E79FF">
      <w:pPr>
        <w:pStyle w:val="Heading1"/>
        <w:spacing w:before="120" w:after="0"/>
        <w:rPr>
          <w:rFonts w:ascii="Times New Roman" w:hAnsi="Times New Roman" w:cs="Times New Roman"/>
          <w:sz w:val="22"/>
          <w:szCs w:val="22"/>
        </w:rPr>
      </w:pPr>
      <w:r>
        <w:rPr>
          <w:rFonts w:ascii="Times New Roman" w:hAnsi="Times New Roman" w:cs="Times New Roman"/>
          <w:sz w:val="22"/>
          <w:szCs w:val="22"/>
        </w:rPr>
        <w:t xml:space="preserve">2.0 </w:t>
      </w:r>
      <w:r w:rsidR="007900CD" w:rsidRPr="009009A4">
        <w:rPr>
          <w:rFonts w:ascii="Times New Roman" w:hAnsi="Times New Roman" w:cs="Times New Roman"/>
          <w:sz w:val="22"/>
          <w:szCs w:val="22"/>
        </w:rPr>
        <w:t xml:space="preserve">Big data </w:t>
      </w:r>
    </w:p>
    <w:p w14:paraId="53D71359" w14:textId="4B83C93F" w:rsidR="00F6690B" w:rsidRPr="00C91419" w:rsidRDefault="0036069D" w:rsidP="00F6690B">
      <w:pPr>
        <w:rPr>
          <w:rFonts w:ascii="Times New Roman" w:hAnsi="Times New Roman" w:cs="Times New Roman"/>
          <w:szCs w:val="21"/>
        </w:rPr>
      </w:pPr>
      <w:r>
        <w:rPr>
          <w:rFonts w:ascii="Times New Roman" w:hAnsi="Times New Roman" w:cs="Times New Roman"/>
          <w:szCs w:val="21"/>
        </w:rPr>
        <w:t>Recent</w:t>
      </w:r>
      <w:r w:rsidR="00F6690B" w:rsidRPr="007F23E9">
        <w:rPr>
          <w:rFonts w:ascii="Times New Roman" w:hAnsi="Times New Roman" w:cs="Times New Roman"/>
          <w:szCs w:val="21"/>
        </w:rPr>
        <w:t xml:space="preserve"> </w:t>
      </w:r>
      <w:r w:rsidR="00750696">
        <w:rPr>
          <w:rFonts w:ascii="Times New Roman" w:hAnsi="Times New Roman" w:cs="Times New Roman"/>
          <w:szCs w:val="21"/>
        </w:rPr>
        <w:t xml:space="preserve">advances in </w:t>
      </w:r>
      <w:r w:rsidR="00F6690B" w:rsidRPr="007F23E9">
        <w:rPr>
          <w:rFonts w:ascii="Times New Roman" w:hAnsi="Times New Roman" w:cs="Times New Roman"/>
          <w:szCs w:val="21"/>
        </w:rPr>
        <w:t>technology and ‘big data’ analytics ha</w:t>
      </w:r>
      <w:r w:rsidR="00750696">
        <w:rPr>
          <w:rFonts w:ascii="Times New Roman" w:hAnsi="Times New Roman" w:cs="Times New Roman"/>
          <w:szCs w:val="21"/>
        </w:rPr>
        <w:t>ve</w:t>
      </w:r>
      <w:r w:rsidR="00F6690B" w:rsidRPr="007F23E9">
        <w:rPr>
          <w:rFonts w:ascii="Times New Roman" w:hAnsi="Times New Roman" w:cs="Times New Roman"/>
          <w:szCs w:val="21"/>
        </w:rPr>
        <w:t xml:space="preserve"> brought innovative research approach</w:t>
      </w:r>
      <w:r w:rsidR="00D051FE">
        <w:rPr>
          <w:rFonts w:ascii="Times New Roman" w:hAnsi="Times New Roman" w:cs="Times New Roman"/>
          <w:szCs w:val="21"/>
        </w:rPr>
        <w:t>es</w:t>
      </w:r>
      <w:r w:rsidR="00F6690B" w:rsidRPr="007F23E9">
        <w:rPr>
          <w:rFonts w:ascii="Times New Roman" w:hAnsi="Times New Roman" w:cs="Times New Roman"/>
          <w:szCs w:val="21"/>
        </w:rPr>
        <w:t>, unconventional data source</w:t>
      </w:r>
      <w:r w:rsidR="00D051FE">
        <w:rPr>
          <w:rFonts w:ascii="Times New Roman" w:hAnsi="Times New Roman" w:cs="Times New Roman"/>
          <w:szCs w:val="21"/>
        </w:rPr>
        <w:t>s</w:t>
      </w:r>
      <w:r w:rsidR="00F6690B" w:rsidRPr="007F23E9">
        <w:rPr>
          <w:rFonts w:ascii="Times New Roman" w:hAnsi="Times New Roman" w:cs="Times New Roman"/>
          <w:szCs w:val="21"/>
        </w:rPr>
        <w:t xml:space="preserve">, </w:t>
      </w:r>
      <w:r w:rsidR="00D051FE">
        <w:rPr>
          <w:rFonts w:ascii="Times New Roman" w:hAnsi="Times New Roman" w:cs="Times New Roman"/>
          <w:szCs w:val="21"/>
        </w:rPr>
        <w:t xml:space="preserve">and </w:t>
      </w:r>
      <w:r w:rsidR="00F6690B" w:rsidRPr="007F23E9">
        <w:rPr>
          <w:rFonts w:ascii="Times New Roman" w:hAnsi="Times New Roman" w:cs="Times New Roman"/>
          <w:szCs w:val="21"/>
        </w:rPr>
        <w:t>massive amount</w:t>
      </w:r>
      <w:r w:rsidR="00D051FE">
        <w:rPr>
          <w:rFonts w:ascii="Times New Roman" w:hAnsi="Times New Roman" w:cs="Times New Roman"/>
          <w:szCs w:val="21"/>
        </w:rPr>
        <w:t>s</w:t>
      </w:r>
      <w:r w:rsidR="00F6690B" w:rsidRPr="007F23E9">
        <w:rPr>
          <w:rFonts w:ascii="Times New Roman" w:hAnsi="Times New Roman" w:cs="Times New Roman"/>
          <w:szCs w:val="21"/>
        </w:rPr>
        <w:t xml:space="preserve"> of information, </w:t>
      </w:r>
      <w:r w:rsidR="00750696">
        <w:rPr>
          <w:rFonts w:ascii="Times New Roman" w:hAnsi="Times New Roman" w:cs="Times New Roman"/>
          <w:szCs w:val="21"/>
        </w:rPr>
        <w:t>providing</w:t>
      </w:r>
      <w:r w:rsidR="00F6690B" w:rsidRPr="007F23E9">
        <w:rPr>
          <w:rFonts w:ascii="Times New Roman" w:hAnsi="Times New Roman" w:cs="Times New Roman"/>
          <w:szCs w:val="21"/>
        </w:rPr>
        <w:t xml:space="preserve"> new </w:t>
      </w:r>
      <w:r w:rsidR="00D051FE">
        <w:rPr>
          <w:rFonts w:ascii="Times New Roman" w:hAnsi="Times New Roman" w:cs="Times New Roman"/>
          <w:szCs w:val="21"/>
        </w:rPr>
        <w:t xml:space="preserve">opportunities for </w:t>
      </w:r>
      <w:r w:rsidR="00F6690B" w:rsidRPr="007F23E9">
        <w:rPr>
          <w:rFonts w:ascii="Times New Roman" w:hAnsi="Times New Roman" w:cs="Times New Roman"/>
          <w:szCs w:val="21"/>
        </w:rPr>
        <w:t xml:space="preserve">research on </w:t>
      </w:r>
      <w:r w:rsidR="00D051FE">
        <w:rPr>
          <w:rFonts w:ascii="Times New Roman" w:hAnsi="Times New Roman" w:cs="Times New Roman"/>
          <w:szCs w:val="21"/>
        </w:rPr>
        <w:t xml:space="preserve">sustainable </w:t>
      </w:r>
      <w:r w:rsidR="00F6690B" w:rsidRPr="009009A4">
        <w:rPr>
          <w:rFonts w:ascii="Times New Roman" w:hAnsi="Times New Roman" w:cs="Times New Roman"/>
          <w:szCs w:val="21"/>
        </w:rPr>
        <w:t>tourism</w:t>
      </w:r>
      <w:r w:rsidR="00F6690B" w:rsidRPr="007F23E9">
        <w:rPr>
          <w:rFonts w:ascii="Times New Roman" w:hAnsi="Times New Roman" w:cs="Times New Roman"/>
          <w:szCs w:val="21"/>
        </w:rPr>
        <w:t>. While there is no complete definition of what big data</w:t>
      </w:r>
      <w:r w:rsidR="00D051FE">
        <w:rPr>
          <w:rFonts w:ascii="Times New Roman" w:hAnsi="Times New Roman" w:cs="Times New Roman"/>
          <w:szCs w:val="21"/>
        </w:rPr>
        <w:t xml:space="preserve"> is</w:t>
      </w:r>
      <w:r w:rsidR="00F6690B" w:rsidRPr="007F23E9">
        <w:rPr>
          <w:rFonts w:ascii="Times New Roman" w:hAnsi="Times New Roman" w:cs="Times New Roman"/>
          <w:szCs w:val="21"/>
        </w:rPr>
        <w:t xml:space="preserve">, key features include </w:t>
      </w:r>
      <w:r w:rsidR="000B1970">
        <w:rPr>
          <w:rFonts w:ascii="Times New Roman" w:hAnsi="Times New Roman" w:cs="Times New Roman"/>
          <w:szCs w:val="21"/>
        </w:rPr>
        <w:t>data</w:t>
      </w:r>
      <w:r w:rsidR="00F6690B" w:rsidRPr="007F23E9">
        <w:rPr>
          <w:rFonts w:ascii="Times New Roman" w:hAnsi="Times New Roman" w:cs="Times New Roman"/>
          <w:szCs w:val="21"/>
        </w:rPr>
        <w:t xml:space="preserve"> volume (immense in scale), velocity (data generated in real-time), vari</w:t>
      </w:r>
      <w:r w:rsidR="000B1970">
        <w:rPr>
          <w:rFonts w:ascii="Times New Roman" w:hAnsi="Times New Roman" w:cs="Times New Roman"/>
          <w:szCs w:val="21"/>
        </w:rPr>
        <w:t>ation</w:t>
      </w:r>
      <w:r w:rsidR="00F6690B" w:rsidRPr="007F23E9">
        <w:rPr>
          <w:rFonts w:ascii="Times New Roman" w:hAnsi="Times New Roman" w:cs="Times New Roman"/>
          <w:szCs w:val="21"/>
        </w:rPr>
        <w:t xml:space="preserve"> (both structured and unstructured) and resolution (very detailed) (Kitchin, 2013). Data sources include not only large administrative datasets, such as registration in education, healthcare, </w:t>
      </w:r>
      <w:r w:rsidR="000B1970">
        <w:rPr>
          <w:rFonts w:ascii="Times New Roman" w:hAnsi="Times New Roman" w:cs="Times New Roman"/>
          <w:szCs w:val="21"/>
        </w:rPr>
        <w:t xml:space="preserve">or </w:t>
      </w:r>
      <w:r w:rsidR="00F6690B" w:rsidRPr="007F23E9">
        <w:rPr>
          <w:rFonts w:ascii="Times New Roman" w:hAnsi="Times New Roman" w:cs="Times New Roman"/>
          <w:szCs w:val="21"/>
        </w:rPr>
        <w:t>vehicle licensing (Connelly 2016), but also data generated by sensors, mobile phone</w:t>
      </w:r>
      <w:r w:rsidR="00F6690B">
        <w:rPr>
          <w:rFonts w:ascii="Times New Roman" w:hAnsi="Times New Roman" w:cs="Times New Roman"/>
          <w:szCs w:val="21"/>
        </w:rPr>
        <w:t>s</w:t>
      </w:r>
      <w:r w:rsidR="00F6690B" w:rsidRPr="007F23E9">
        <w:rPr>
          <w:rFonts w:ascii="Times New Roman" w:hAnsi="Times New Roman" w:cs="Times New Roman"/>
          <w:szCs w:val="21"/>
        </w:rPr>
        <w:t xml:space="preserve"> and radio frequency identification (RFID chips) (Heerschap et</w:t>
      </w:r>
      <w:r w:rsidR="00F6690B">
        <w:rPr>
          <w:rFonts w:ascii="Times New Roman" w:hAnsi="Times New Roman" w:cs="Times New Roman"/>
          <w:szCs w:val="21"/>
        </w:rPr>
        <w:t xml:space="preserve"> al.</w:t>
      </w:r>
      <w:r w:rsidR="00F6690B" w:rsidRPr="007F23E9">
        <w:rPr>
          <w:rFonts w:ascii="Times New Roman" w:hAnsi="Times New Roman" w:cs="Times New Roman"/>
          <w:szCs w:val="21"/>
        </w:rPr>
        <w:t xml:space="preserve"> 2014). </w:t>
      </w:r>
      <w:r w:rsidR="00F6690B" w:rsidRPr="00C91419">
        <w:rPr>
          <w:rFonts w:ascii="Times New Roman" w:hAnsi="Times New Roman" w:cs="Times New Roman"/>
          <w:szCs w:val="21"/>
        </w:rPr>
        <w:t>These data have been used not only to improve management but also analysis of consumer behavior for marketing strategies, predicting trends and producing faster and more detailed statistics. For example, the non</w:t>
      </w:r>
      <w:r w:rsidR="006E122E">
        <w:rPr>
          <w:rFonts w:ascii="Times New Roman" w:hAnsi="Times New Roman" w:cs="Times New Roman"/>
          <w:szCs w:val="21"/>
        </w:rPr>
        <w:t>-</w:t>
      </w:r>
      <w:r w:rsidR="00F6690B" w:rsidRPr="00C91419">
        <w:rPr>
          <w:rFonts w:ascii="Times New Roman" w:hAnsi="Times New Roman" w:cs="Times New Roman"/>
          <w:szCs w:val="21"/>
        </w:rPr>
        <w:t xml:space="preserve">structured dataset might bring issues that were not previously </w:t>
      </w:r>
      <w:r w:rsidR="000B1970" w:rsidRPr="00C91419">
        <w:rPr>
          <w:rFonts w:ascii="Times New Roman" w:hAnsi="Times New Roman" w:cs="Times New Roman"/>
          <w:szCs w:val="21"/>
        </w:rPr>
        <w:t>attended</w:t>
      </w:r>
      <w:r w:rsidR="00F6690B" w:rsidRPr="00C91419">
        <w:rPr>
          <w:rFonts w:ascii="Times New Roman" w:hAnsi="Times New Roman" w:cs="Times New Roman"/>
          <w:szCs w:val="21"/>
        </w:rPr>
        <w:t xml:space="preserve"> to, </w:t>
      </w:r>
      <w:r w:rsidR="000B1970" w:rsidRPr="00C91419">
        <w:rPr>
          <w:rFonts w:ascii="Times New Roman" w:hAnsi="Times New Roman" w:cs="Times New Roman"/>
          <w:szCs w:val="21"/>
        </w:rPr>
        <w:t>shifting</w:t>
      </w:r>
      <w:r w:rsidR="00F6690B" w:rsidRPr="00C91419">
        <w:rPr>
          <w:rFonts w:ascii="Times New Roman" w:hAnsi="Times New Roman" w:cs="Times New Roman"/>
          <w:szCs w:val="21"/>
        </w:rPr>
        <w:t xml:space="preserve"> social science research to </w:t>
      </w:r>
      <w:r w:rsidR="000B1970" w:rsidRPr="00C91419">
        <w:rPr>
          <w:rFonts w:ascii="Times New Roman" w:hAnsi="Times New Roman" w:cs="Times New Roman"/>
          <w:szCs w:val="21"/>
        </w:rPr>
        <w:t>be</w:t>
      </w:r>
      <w:r w:rsidR="00F6690B" w:rsidRPr="00C91419">
        <w:rPr>
          <w:rFonts w:ascii="Times New Roman" w:hAnsi="Times New Roman" w:cs="Times New Roman"/>
          <w:szCs w:val="21"/>
        </w:rPr>
        <w:t xml:space="preserve"> data driven, the so called </w:t>
      </w:r>
      <w:r w:rsidR="000B1970" w:rsidRPr="00C91419">
        <w:rPr>
          <w:rFonts w:ascii="Times New Roman" w:hAnsi="Times New Roman" w:cs="Times New Roman"/>
          <w:szCs w:val="21"/>
        </w:rPr>
        <w:t xml:space="preserve">fourth </w:t>
      </w:r>
      <w:r w:rsidR="00F6690B" w:rsidRPr="00C91419">
        <w:rPr>
          <w:rFonts w:ascii="Times New Roman" w:hAnsi="Times New Roman" w:cs="Times New Roman"/>
          <w:szCs w:val="21"/>
        </w:rPr>
        <w:t xml:space="preserve">research </w:t>
      </w:r>
      <w:r w:rsidR="000B1970" w:rsidRPr="00C91419">
        <w:rPr>
          <w:rFonts w:ascii="Times New Roman" w:hAnsi="Times New Roman" w:cs="Times New Roman"/>
          <w:szCs w:val="21"/>
        </w:rPr>
        <w:t>paradigm</w:t>
      </w:r>
      <w:r w:rsidR="00F6690B" w:rsidRPr="00C91419">
        <w:rPr>
          <w:rFonts w:ascii="Times New Roman" w:eastAsia="宋体" w:hAnsi="Times New Roman" w:cs="Times New Roman"/>
          <w:szCs w:val="21"/>
        </w:rPr>
        <w:t xml:space="preserve"> (Kitchin 2014)</w:t>
      </w:r>
      <w:r w:rsidR="00F6690B" w:rsidRPr="00C91419">
        <w:rPr>
          <w:rFonts w:ascii="Times New Roman" w:hAnsi="Times New Roman" w:cs="Times New Roman"/>
          <w:szCs w:val="21"/>
        </w:rPr>
        <w:t>. In big data research,</w:t>
      </w:r>
      <w:r w:rsidR="006E122E" w:rsidRPr="00C91419">
        <w:rPr>
          <w:rFonts w:ascii="Times New Roman" w:hAnsi="Times New Roman" w:cs="Times New Roman"/>
          <w:szCs w:val="21"/>
        </w:rPr>
        <w:t xml:space="preserve"> </w:t>
      </w:r>
      <w:r w:rsidR="00F6690B" w:rsidRPr="00C91419">
        <w:rPr>
          <w:rFonts w:ascii="Times New Roman" w:hAnsi="Times New Roman" w:cs="Times New Roman"/>
          <w:szCs w:val="21"/>
        </w:rPr>
        <w:t xml:space="preserve">the world is </w:t>
      </w:r>
      <w:r w:rsidR="006E122E" w:rsidRPr="00C91419">
        <w:rPr>
          <w:rFonts w:ascii="Times New Roman" w:hAnsi="Times New Roman" w:cs="Times New Roman"/>
          <w:szCs w:val="21"/>
        </w:rPr>
        <w:t>‘</w:t>
      </w:r>
      <w:r w:rsidR="00F6690B" w:rsidRPr="00C91419">
        <w:rPr>
          <w:rFonts w:ascii="Times New Roman" w:hAnsi="Times New Roman" w:cs="Times New Roman"/>
          <w:szCs w:val="21"/>
        </w:rPr>
        <w:t>dominated by connective relationships rather than causal relationship</w:t>
      </w:r>
      <w:r w:rsidR="000B1970" w:rsidRPr="00C91419">
        <w:rPr>
          <w:rFonts w:ascii="Times New Roman" w:hAnsi="Times New Roman" w:cs="Times New Roman"/>
          <w:szCs w:val="21"/>
        </w:rPr>
        <w:t>s</w:t>
      </w:r>
      <w:r w:rsidR="00F6690B" w:rsidRPr="00C91419">
        <w:rPr>
          <w:rFonts w:ascii="Times New Roman" w:hAnsi="Times New Roman" w:cs="Times New Roman"/>
          <w:szCs w:val="21"/>
        </w:rPr>
        <w:t>’ (Zhang</w:t>
      </w:r>
      <w:r w:rsidR="000B1970" w:rsidRPr="00C91419">
        <w:rPr>
          <w:rFonts w:ascii="Times New Roman" w:hAnsi="Times New Roman" w:cs="Times New Roman"/>
          <w:szCs w:val="21"/>
        </w:rPr>
        <w:t>,</w:t>
      </w:r>
      <w:r w:rsidR="00F6690B" w:rsidRPr="00C91419">
        <w:rPr>
          <w:rFonts w:ascii="Times New Roman" w:hAnsi="Times New Roman" w:cs="Times New Roman"/>
          <w:szCs w:val="21"/>
        </w:rPr>
        <w:t xml:space="preserve"> 2018</w:t>
      </w:r>
      <w:r w:rsidR="00C7791F" w:rsidRPr="00C91419">
        <w:rPr>
          <w:rFonts w:ascii="Times New Roman" w:hAnsi="Times New Roman" w:cs="Times New Roman"/>
          <w:szCs w:val="21"/>
        </w:rPr>
        <w:t>,</w:t>
      </w:r>
      <w:r w:rsidR="00F6690B" w:rsidRPr="00C91419">
        <w:rPr>
          <w:rFonts w:ascii="Times New Roman" w:hAnsi="Times New Roman" w:cs="Times New Roman"/>
          <w:szCs w:val="21"/>
        </w:rPr>
        <w:t xml:space="preserve"> p</w:t>
      </w:r>
      <w:r w:rsidR="00C7791F" w:rsidRPr="00C91419">
        <w:rPr>
          <w:rFonts w:ascii="Times New Roman" w:hAnsi="Times New Roman" w:cs="Times New Roman"/>
          <w:szCs w:val="21"/>
        </w:rPr>
        <w:t>.</w:t>
      </w:r>
      <w:r w:rsidR="00F6690B" w:rsidRPr="00C91419">
        <w:rPr>
          <w:rFonts w:ascii="Times New Roman" w:hAnsi="Times New Roman" w:cs="Times New Roman"/>
          <w:szCs w:val="21"/>
        </w:rPr>
        <w:t>5)</w:t>
      </w:r>
      <w:r w:rsidR="000B1970" w:rsidRPr="00C91419">
        <w:rPr>
          <w:rFonts w:ascii="Times New Roman" w:hAnsi="Times New Roman" w:cs="Times New Roman"/>
          <w:szCs w:val="21"/>
        </w:rPr>
        <w:t xml:space="preserve"> and </w:t>
      </w:r>
      <w:r w:rsidR="00F6690B" w:rsidRPr="00C91419">
        <w:rPr>
          <w:rFonts w:ascii="Times New Roman" w:hAnsi="Times New Roman" w:cs="Times New Roman"/>
          <w:szCs w:val="21"/>
        </w:rPr>
        <w:t>bring</w:t>
      </w:r>
      <w:r w:rsidR="000B1970" w:rsidRPr="00C91419">
        <w:rPr>
          <w:rFonts w:ascii="Times New Roman" w:hAnsi="Times New Roman" w:cs="Times New Roman"/>
          <w:szCs w:val="21"/>
        </w:rPr>
        <w:t>s</w:t>
      </w:r>
      <w:r w:rsidR="00F6690B" w:rsidRPr="00C91419">
        <w:rPr>
          <w:rFonts w:ascii="Times New Roman" w:hAnsi="Times New Roman" w:cs="Times New Roman"/>
          <w:szCs w:val="21"/>
        </w:rPr>
        <w:t xml:space="preserve"> traditional research from micro to macro level (Wu et al. 2015). </w:t>
      </w:r>
    </w:p>
    <w:p w14:paraId="7D0E2089" w14:textId="77777777" w:rsidR="00F6690B" w:rsidRPr="00C91419" w:rsidRDefault="00F6690B" w:rsidP="00F6690B">
      <w:pPr>
        <w:rPr>
          <w:rFonts w:ascii="Times New Roman" w:hAnsi="Times New Roman" w:cs="Times New Roman"/>
          <w:szCs w:val="21"/>
        </w:rPr>
      </w:pPr>
    </w:p>
    <w:p w14:paraId="0F1818AE" w14:textId="33EB2D8B" w:rsidR="00F6690B" w:rsidRDefault="00F6690B">
      <w:pPr>
        <w:rPr>
          <w:rFonts w:ascii="Times New Roman" w:eastAsia="宋体" w:hAnsi="Times New Roman" w:cs="Times New Roman"/>
          <w:szCs w:val="21"/>
        </w:rPr>
      </w:pPr>
      <w:r w:rsidRPr="00C91419">
        <w:rPr>
          <w:rFonts w:ascii="Times New Roman" w:hAnsi="Times New Roman" w:cs="Times New Roman"/>
          <w:szCs w:val="21"/>
        </w:rPr>
        <w:t xml:space="preserve">Within </w:t>
      </w:r>
      <w:r w:rsidR="000B1970" w:rsidRPr="00C91419">
        <w:rPr>
          <w:rFonts w:ascii="Times New Roman" w:hAnsi="Times New Roman" w:cs="Times New Roman"/>
          <w:szCs w:val="21"/>
        </w:rPr>
        <w:t xml:space="preserve">JOST, and </w:t>
      </w:r>
      <w:r w:rsidR="00750696">
        <w:rPr>
          <w:rFonts w:ascii="Times New Roman" w:hAnsi="Times New Roman" w:cs="Times New Roman"/>
          <w:szCs w:val="21"/>
        </w:rPr>
        <w:t xml:space="preserve">in </w:t>
      </w:r>
      <w:r w:rsidR="000B1970" w:rsidRPr="00C91419">
        <w:rPr>
          <w:rFonts w:ascii="Times New Roman" w:hAnsi="Times New Roman" w:cs="Times New Roman"/>
          <w:szCs w:val="21"/>
        </w:rPr>
        <w:t xml:space="preserve">generic sustainability journals (e.g., Sustainability) </w:t>
      </w:r>
      <w:r w:rsidRPr="00C91419">
        <w:rPr>
          <w:rFonts w:ascii="Times New Roman" w:hAnsi="Times New Roman" w:cs="Times New Roman"/>
          <w:szCs w:val="21"/>
        </w:rPr>
        <w:t xml:space="preserve">there is </w:t>
      </w:r>
      <w:r w:rsidR="00750696">
        <w:rPr>
          <w:rFonts w:ascii="Times New Roman" w:hAnsi="Times New Roman" w:cs="Times New Roman"/>
          <w:szCs w:val="21"/>
        </w:rPr>
        <w:t xml:space="preserve">currently </w:t>
      </w:r>
      <w:r w:rsidRPr="00C91419">
        <w:rPr>
          <w:rFonts w:ascii="Times New Roman" w:hAnsi="Times New Roman" w:cs="Times New Roman"/>
          <w:szCs w:val="21"/>
        </w:rPr>
        <w:t xml:space="preserve">limited </w:t>
      </w:r>
      <w:r w:rsidR="00750696">
        <w:rPr>
          <w:rFonts w:ascii="Times New Roman" w:hAnsi="Times New Roman" w:cs="Times New Roman"/>
          <w:szCs w:val="21"/>
        </w:rPr>
        <w:t xml:space="preserve">use of </w:t>
      </w:r>
      <w:r w:rsidRPr="00C91419">
        <w:rPr>
          <w:rFonts w:ascii="Times New Roman" w:hAnsi="Times New Roman" w:cs="Times New Roman"/>
          <w:szCs w:val="21"/>
        </w:rPr>
        <w:t>big data (Fig</w:t>
      </w:r>
      <w:r w:rsidR="000B1970" w:rsidRPr="00C91419">
        <w:rPr>
          <w:rFonts w:ascii="Times New Roman" w:hAnsi="Times New Roman" w:cs="Times New Roman"/>
          <w:szCs w:val="21"/>
        </w:rPr>
        <w:t>ure 1</w:t>
      </w:r>
      <w:r w:rsidRPr="00C91419">
        <w:rPr>
          <w:rFonts w:ascii="Times New Roman" w:hAnsi="Times New Roman" w:cs="Times New Roman"/>
          <w:szCs w:val="21"/>
        </w:rPr>
        <w:t xml:space="preserve">). </w:t>
      </w:r>
      <w:r w:rsidR="0006316D" w:rsidRPr="00C91419">
        <w:rPr>
          <w:rFonts w:ascii="Times New Roman" w:hAnsi="Times New Roman" w:cs="Times New Roman"/>
          <w:szCs w:val="21"/>
        </w:rPr>
        <w:t>A recent review (</w:t>
      </w:r>
      <w:r w:rsidRPr="00C91419">
        <w:rPr>
          <w:rFonts w:ascii="Times New Roman" w:hAnsi="Times New Roman" w:cs="Times New Roman"/>
          <w:szCs w:val="21"/>
        </w:rPr>
        <w:t>Li et al.</w:t>
      </w:r>
      <w:r w:rsidR="0006316D" w:rsidRPr="00C91419">
        <w:rPr>
          <w:rFonts w:ascii="Times New Roman" w:hAnsi="Times New Roman" w:cs="Times New Roman"/>
          <w:szCs w:val="21"/>
        </w:rPr>
        <w:t xml:space="preserve">, </w:t>
      </w:r>
      <w:r w:rsidRPr="00C91419">
        <w:rPr>
          <w:rFonts w:ascii="Times New Roman" w:hAnsi="Times New Roman" w:cs="Times New Roman"/>
          <w:szCs w:val="21"/>
        </w:rPr>
        <w:t xml:space="preserve">2018) divided use of big data in tourism into three categories: </w:t>
      </w:r>
      <w:r w:rsidR="00750696" w:rsidRPr="008E79FF">
        <w:rPr>
          <w:rFonts w:ascii="Times New Roman" w:hAnsi="Times New Roman" w:cs="Times New Roman"/>
          <w:i/>
          <w:szCs w:val="21"/>
        </w:rPr>
        <w:t>u</w:t>
      </w:r>
      <w:r w:rsidR="00F856E6" w:rsidRPr="008E79FF">
        <w:rPr>
          <w:rFonts w:ascii="Times New Roman" w:hAnsi="Times New Roman" w:cs="Times New Roman"/>
          <w:i/>
          <w:szCs w:val="21"/>
        </w:rPr>
        <w:t>ser-generated content</w:t>
      </w:r>
      <w:r w:rsidR="00F856E6" w:rsidRPr="00C91419">
        <w:rPr>
          <w:rFonts w:ascii="Times New Roman" w:hAnsi="Times New Roman" w:cs="Times New Roman"/>
          <w:szCs w:val="21"/>
        </w:rPr>
        <w:t xml:space="preserve"> (</w:t>
      </w:r>
      <w:r w:rsidRPr="00C91419">
        <w:rPr>
          <w:rFonts w:ascii="Times New Roman" w:hAnsi="Times New Roman" w:cs="Times New Roman"/>
          <w:szCs w:val="21"/>
        </w:rPr>
        <w:t>UGC</w:t>
      </w:r>
      <w:r w:rsidR="00F856E6" w:rsidRPr="00C91419">
        <w:rPr>
          <w:rFonts w:ascii="Times New Roman" w:hAnsi="Times New Roman" w:cs="Times New Roman"/>
          <w:szCs w:val="21"/>
        </w:rPr>
        <w:t>)</w:t>
      </w:r>
      <w:r w:rsidRPr="00C91419">
        <w:rPr>
          <w:rFonts w:ascii="Times New Roman" w:hAnsi="Times New Roman" w:cs="Times New Roman"/>
          <w:szCs w:val="21"/>
        </w:rPr>
        <w:t xml:space="preserve"> </w:t>
      </w:r>
      <w:r w:rsidRPr="008E79FF">
        <w:rPr>
          <w:rFonts w:ascii="Times New Roman" w:hAnsi="Times New Roman" w:cs="Times New Roman"/>
          <w:i/>
          <w:szCs w:val="21"/>
        </w:rPr>
        <w:t>data</w:t>
      </w:r>
      <w:r w:rsidRPr="00C91419">
        <w:rPr>
          <w:rFonts w:ascii="Times New Roman" w:hAnsi="Times New Roman" w:cs="Times New Roman"/>
          <w:szCs w:val="21"/>
        </w:rPr>
        <w:t xml:space="preserve">, </w:t>
      </w:r>
      <w:r w:rsidR="00750696">
        <w:rPr>
          <w:rFonts w:ascii="Times New Roman" w:hAnsi="Times New Roman" w:cs="Times New Roman"/>
          <w:szCs w:val="21"/>
        </w:rPr>
        <w:t xml:space="preserve">(e.g. </w:t>
      </w:r>
      <w:r w:rsidRPr="00C91419">
        <w:rPr>
          <w:rFonts w:ascii="Times New Roman" w:hAnsi="Times New Roman" w:cs="Times New Roman"/>
          <w:szCs w:val="21"/>
        </w:rPr>
        <w:t xml:space="preserve">social media); </w:t>
      </w:r>
      <w:r w:rsidR="00750696" w:rsidRPr="008E79FF">
        <w:rPr>
          <w:rFonts w:ascii="Times New Roman" w:hAnsi="Times New Roman" w:cs="Times New Roman"/>
          <w:i/>
          <w:szCs w:val="21"/>
        </w:rPr>
        <w:t>d</w:t>
      </w:r>
      <w:r w:rsidRPr="008E79FF">
        <w:rPr>
          <w:rFonts w:ascii="Times New Roman" w:hAnsi="Times New Roman" w:cs="Times New Roman"/>
          <w:i/>
          <w:szCs w:val="21"/>
        </w:rPr>
        <w:t>evice data</w:t>
      </w:r>
      <w:r w:rsidRPr="00C91419">
        <w:rPr>
          <w:rFonts w:ascii="Times New Roman" w:hAnsi="Times New Roman" w:cs="Times New Roman"/>
          <w:szCs w:val="21"/>
        </w:rPr>
        <w:t xml:space="preserve">, </w:t>
      </w:r>
      <w:r w:rsidR="00750696">
        <w:rPr>
          <w:rFonts w:ascii="Times New Roman" w:hAnsi="Times New Roman" w:cs="Times New Roman"/>
          <w:szCs w:val="21"/>
        </w:rPr>
        <w:t xml:space="preserve">(e.g. from </w:t>
      </w:r>
      <w:r w:rsidRPr="00C91419">
        <w:rPr>
          <w:rFonts w:ascii="Times New Roman" w:hAnsi="Times New Roman" w:cs="Times New Roman"/>
          <w:szCs w:val="21"/>
        </w:rPr>
        <w:t xml:space="preserve">mobile </w:t>
      </w:r>
      <w:r w:rsidR="00750696">
        <w:rPr>
          <w:rFonts w:ascii="Times New Roman" w:hAnsi="Times New Roman" w:cs="Times New Roman"/>
          <w:szCs w:val="21"/>
        </w:rPr>
        <w:t>devices</w:t>
      </w:r>
      <w:r w:rsidRPr="00C91419">
        <w:rPr>
          <w:rFonts w:ascii="Times New Roman" w:hAnsi="Times New Roman" w:cs="Times New Roman"/>
          <w:szCs w:val="21"/>
        </w:rPr>
        <w:t xml:space="preserve">, GPS, </w:t>
      </w:r>
      <w:r w:rsidR="00750696">
        <w:rPr>
          <w:rFonts w:ascii="Times New Roman" w:hAnsi="Times New Roman" w:cs="Times New Roman"/>
          <w:szCs w:val="21"/>
        </w:rPr>
        <w:t xml:space="preserve">and </w:t>
      </w:r>
      <w:r w:rsidRPr="00C91419">
        <w:rPr>
          <w:rFonts w:ascii="Times New Roman" w:hAnsi="Times New Roman" w:cs="Times New Roman"/>
          <w:szCs w:val="21"/>
        </w:rPr>
        <w:t>Bluetooth</w:t>
      </w:r>
      <w:r w:rsidR="00750696">
        <w:rPr>
          <w:rFonts w:ascii="Times New Roman" w:hAnsi="Times New Roman" w:cs="Times New Roman"/>
          <w:szCs w:val="21"/>
        </w:rPr>
        <w:t>)</w:t>
      </w:r>
      <w:r w:rsidRPr="00C91419">
        <w:rPr>
          <w:rFonts w:ascii="Times New Roman" w:hAnsi="Times New Roman" w:cs="Times New Roman"/>
          <w:szCs w:val="21"/>
        </w:rPr>
        <w:t xml:space="preserve">; and </w:t>
      </w:r>
      <w:r w:rsidR="00750696" w:rsidRPr="008E79FF">
        <w:rPr>
          <w:rFonts w:ascii="Times New Roman" w:hAnsi="Times New Roman" w:cs="Times New Roman"/>
          <w:i/>
          <w:szCs w:val="21"/>
        </w:rPr>
        <w:t>t</w:t>
      </w:r>
      <w:r w:rsidRPr="008E79FF">
        <w:rPr>
          <w:rFonts w:ascii="Times New Roman" w:hAnsi="Times New Roman" w:cs="Times New Roman"/>
          <w:i/>
          <w:szCs w:val="21"/>
        </w:rPr>
        <w:t>ransaction data</w:t>
      </w:r>
      <w:r w:rsidRPr="00C91419">
        <w:rPr>
          <w:rFonts w:ascii="Times New Roman" w:hAnsi="Times New Roman" w:cs="Times New Roman"/>
          <w:szCs w:val="21"/>
        </w:rPr>
        <w:t xml:space="preserve">, </w:t>
      </w:r>
      <w:r w:rsidR="00750696">
        <w:rPr>
          <w:rFonts w:ascii="Times New Roman" w:hAnsi="Times New Roman" w:cs="Times New Roman"/>
          <w:szCs w:val="21"/>
        </w:rPr>
        <w:t xml:space="preserve">(e.g. </w:t>
      </w:r>
      <w:r w:rsidRPr="00C91419">
        <w:rPr>
          <w:rFonts w:ascii="Times New Roman" w:hAnsi="Times New Roman" w:cs="Times New Roman"/>
          <w:szCs w:val="21"/>
        </w:rPr>
        <w:t>web search</w:t>
      </w:r>
      <w:r w:rsidR="00750696">
        <w:rPr>
          <w:rFonts w:ascii="Times New Roman" w:hAnsi="Times New Roman" w:cs="Times New Roman"/>
          <w:szCs w:val="21"/>
        </w:rPr>
        <w:t xml:space="preserve"> data and</w:t>
      </w:r>
      <w:r w:rsidRPr="00C91419">
        <w:rPr>
          <w:rFonts w:ascii="Times New Roman" w:hAnsi="Times New Roman" w:cs="Times New Roman"/>
          <w:szCs w:val="21"/>
        </w:rPr>
        <w:t xml:space="preserve"> online </w:t>
      </w:r>
      <w:r w:rsidR="00750696">
        <w:rPr>
          <w:rFonts w:ascii="Times New Roman" w:hAnsi="Times New Roman" w:cs="Times New Roman"/>
          <w:szCs w:val="21"/>
        </w:rPr>
        <w:t xml:space="preserve">forms). </w:t>
      </w:r>
      <w:r w:rsidRPr="00C91419">
        <w:rPr>
          <w:rFonts w:ascii="Times New Roman" w:hAnsi="Times New Roman" w:cs="Times New Roman"/>
          <w:szCs w:val="21"/>
        </w:rPr>
        <w:t xml:space="preserve">The focus of </w:t>
      </w:r>
      <w:r w:rsidR="00F856E6" w:rsidRPr="00C91419">
        <w:rPr>
          <w:rFonts w:ascii="Times New Roman" w:hAnsi="Times New Roman" w:cs="Times New Roman"/>
          <w:szCs w:val="21"/>
        </w:rPr>
        <w:t>th</w:t>
      </w:r>
      <w:r w:rsidR="006E122E">
        <w:rPr>
          <w:rFonts w:ascii="Times New Roman" w:hAnsi="Times New Roman" w:cs="Times New Roman"/>
          <w:szCs w:val="21"/>
        </w:rPr>
        <w:t>ese</w:t>
      </w:r>
      <w:r w:rsidRPr="00C91419">
        <w:rPr>
          <w:rFonts w:ascii="Times New Roman" w:hAnsi="Times New Roman" w:cs="Times New Roman"/>
          <w:szCs w:val="21"/>
        </w:rPr>
        <w:t xml:space="preserve"> research relates mainly to wider patterns of tourist movement, as applied to forecasting travel demands and sustainable management of a destination. </w:t>
      </w:r>
      <w:r w:rsidR="000767AF">
        <w:rPr>
          <w:rFonts w:ascii="Times New Roman" w:hAnsi="Times New Roman" w:cs="Times New Roman"/>
          <w:szCs w:val="21"/>
        </w:rPr>
        <w:t>Next</w:t>
      </w:r>
      <w:r w:rsidR="00F856E6">
        <w:rPr>
          <w:rFonts w:ascii="Times New Roman" w:hAnsi="Times New Roman" w:cs="Times New Roman"/>
          <w:szCs w:val="21"/>
        </w:rPr>
        <w:t>, we review</w:t>
      </w:r>
      <w:r w:rsidRPr="006C336B">
        <w:rPr>
          <w:rFonts w:ascii="Times New Roman" w:hAnsi="Times New Roman" w:cs="Times New Roman"/>
          <w:szCs w:val="21"/>
        </w:rPr>
        <w:t xml:space="preserve"> </w:t>
      </w:r>
      <w:r w:rsidR="00C65189">
        <w:rPr>
          <w:rFonts w:ascii="Times New Roman" w:hAnsi="Times New Roman" w:cs="Times New Roman"/>
          <w:szCs w:val="21"/>
        </w:rPr>
        <w:t xml:space="preserve">specific </w:t>
      </w:r>
      <w:r w:rsidRPr="006C336B">
        <w:rPr>
          <w:rFonts w:ascii="Times New Roman" w:hAnsi="Times New Roman" w:cs="Times New Roman"/>
          <w:szCs w:val="21"/>
        </w:rPr>
        <w:t xml:space="preserve">examples </w:t>
      </w:r>
      <w:r w:rsidR="00C65189">
        <w:rPr>
          <w:rFonts w:ascii="Times New Roman" w:hAnsi="Times New Roman" w:cs="Times New Roman"/>
          <w:szCs w:val="21"/>
        </w:rPr>
        <w:t xml:space="preserve">where </w:t>
      </w:r>
      <w:r>
        <w:rPr>
          <w:rFonts w:ascii="Times New Roman" w:eastAsia="宋体" w:hAnsi="Times New Roman" w:cs="Times New Roman"/>
          <w:szCs w:val="21"/>
        </w:rPr>
        <w:t>big data could benefit sustainable tourism</w:t>
      </w:r>
      <w:r w:rsidR="007B1474">
        <w:rPr>
          <w:rFonts w:ascii="Times New Roman" w:eastAsia="宋体" w:hAnsi="Times New Roman" w:cs="Times New Roman"/>
          <w:szCs w:val="21"/>
        </w:rPr>
        <w:t xml:space="preserve"> research</w:t>
      </w:r>
      <w:r>
        <w:rPr>
          <w:rFonts w:ascii="Times New Roman" w:eastAsia="宋体" w:hAnsi="Times New Roman" w:cs="Times New Roman"/>
          <w:szCs w:val="21"/>
        </w:rPr>
        <w:t xml:space="preserve">. </w:t>
      </w:r>
    </w:p>
    <w:p w14:paraId="459473FD" w14:textId="1B318E5D" w:rsidR="00F6690B" w:rsidRPr="003F4F8D" w:rsidRDefault="00F6690B" w:rsidP="008E79FF">
      <w:pPr>
        <w:pStyle w:val="Heading3"/>
        <w:numPr>
          <w:ilvl w:val="1"/>
          <w:numId w:val="14"/>
        </w:numPr>
        <w:spacing w:before="120" w:after="120" w:line="415" w:lineRule="auto"/>
        <w:rPr>
          <w:rFonts w:ascii="Times New Roman" w:hAnsi="Times New Roman" w:cs="Times New Roman"/>
          <w:bCs w:val="0"/>
          <w:sz w:val="21"/>
          <w:szCs w:val="22"/>
        </w:rPr>
      </w:pPr>
      <w:r w:rsidRPr="003F4F8D">
        <w:rPr>
          <w:rFonts w:ascii="Times New Roman" w:hAnsi="Times New Roman" w:cs="Times New Roman"/>
          <w:bCs w:val="0"/>
          <w:sz w:val="21"/>
          <w:szCs w:val="22"/>
        </w:rPr>
        <w:t>Device data: Mobile phone signaling</w:t>
      </w:r>
    </w:p>
    <w:p w14:paraId="6B3289FF" w14:textId="7AE8AB08" w:rsidR="00F6690B" w:rsidRPr="00BB3233" w:rsidRDefault="00F6690B" w:rsidP="00F6690B">
      <w:pPr>
        <w:rPr>
          <w:rFonts w:ascii="Times New Roman" w:hAnsi="Times New Roman" w:cs="Times New Roman"/>
          <w:szCs w:val="21"/>
        </w:rPr>
      </w:pPr>
      <w:r w:rsidRPr="00BB3233">
        <w:rPr>
          <w:rFonts w:ascii="Times New Roman" w:hAnsi="Times New Roman" w:cs="Times New Roman"/>
          <w:szCs w:val="21"/>
        </w:rPr>
        <w:t>Mobile phone data is a relatively new but increasing</w:t>
      </w:r>
      <w:r>
        <w:rPr>
          <w:rFonts w:ascii="Times New Roman" w:hAnsi="Times New Roman" w:cs="Times New Roman"/>
          <w:szCs w:val="21"/>
        </w:rPr>
        <w:t xml:space="preserve"> source</w:t>
      </w:r>
      <w:r w:rsidRPr="00BB3233">
        <w:rPr>
          <w:rFonts w:ascii="Times New Roman" w:hAnsi="Times New Roman" w:cs="Times New Roman"/>
          <w:szCs w:val="21"/>
        </w:rPr>
        <w:t xml:space="preserve"> </w:t>
      </w:r>
      <w:r w:rsidR="00F856E6">
        <w:rPr>
          <w:rFonts w:ascii="Times New Roman" w:hAnsi="Times New Roman" w:cs="Times New Roman"/>
          <w:szCs w:val="21"/>
        </w:rPr>
        <w:t>for</w:t>
      </w:r>
      <w:r w:rsidRPr="00BB3233">
        <w:rPr>
          <w:rFonts w:ascii="Times New Roman" w:hAnsi="Times New Roman" w:cs="Times New Roman"/>
          <w:szCs w:val="21"/>
        </w:rPr>
        <w:t xml:space="preserve"> tracking </w:t>
      </w:r>
      <w:r>
        <w:rPr>
          <w:rFonts w:ascii="Times New Roman" w:hAnsi="Times New Roman" w:cs="Times New Roman"/>
          <w:szCs w:val="21"/>
        </w:rPr>
        <w:t>individual</w:t>
      </w:r>
      <w:r w:rsidRPr="00BB3233">
        <w:rPr>
          <w:rFonts w:ascii="Times New Roman" w:hAnsi="Times New Roman" w:cs="Times New Roman"/>
          <w:szCs w:val="21"/>
        </w:rPr>
        <w:t xml:space="preserve"> behavior (</w:t>
      </w:r>
      <w:r>
        <w:rPr>
          <w:rFonts w:ascii="Times New Roman" w:hAnsi="Times New Roman" w:cs="Times New Roman"/>
          <w:szCs w:val="21"/>
        </w:rPr>
        <w:t>Qin &amp; Zhen, 2017</w:t>
      </w:r>
      <w:r w:rsidRPr="00BB3233">
        <w:rPr>
          <w:rFonts w:ascii="Times New Roman" w:hAnsi="Times New Roman" w:cs="Times New Roman"/>
          <w:szCs w:val="21"/>
        </w:rPr>
        <w:t xml:space="preserve">). </w:t>
      </w:r>
      <w:r w:rsidRPr="009009A4">
        <w:rPr>
          <w:rFonts w:ascii="Times New Roman" w:hAnsi="Times New Roman" w:cs="Times New Roman"/>
          <w:szCs w:val="21"/>
        </w:rPr>
        <w:t xml:space="preserve">Mobile phone data refers to temporary and spatial information and corresponding personal </w:t>
      </w:r>
      <w:r w:rsidR="00950520">
        <w:rPr>
          <w:rFonts w:ascii="Times New Roman" w:hAnsi="Times New Roman" w:cs="Times New Roman"/>
          <w:szCs w:val="21"/>
        </w:rPr>
        <w:t xml:space="preserve">information </w:t>
      </w:r>
      <w:r w:rsidRPr="009009A4">
        <w:rPr>
          <w:rFonts w:ascii="Times New Roman" w:hAnsi="Times New Roman" w:cs="Times New Roman"/>
          <w:szCs w:val="21"/>
        </w:rPr>
        <w:t xml:space="preserve">generated </w:t>
      </w:r>
      <w:r w:rsidR="00950520">
        <w:rPr>
          <w:rFonts w:ascii="Times New Roman" w:hAnsi="Times New Roman" w:cs="Times New Roman"/>
          <w:szCs w:val="21"/>
        </w:rPr>
        <w:t xml:space="preserve">through </w:t>
      </w:r>
      <w:r w:rsidRPr="009009A4">
        <w:rPr>
          <w:rFonts w:ascii="Times New Roman" w:hAnsi="Times New Roman" w:cs="Times New Roman"/>
          <w:szCs w:val="21"/>
        </w:rPr>
        <w:t>mobile phone</w:t>
      </w:r>
      <w:r w:rsidR="00950520">
        <w:rPr>
          <w:rFonts w:ascii="Times New Roman" w:hAnsi="Times New Roman" w:cs="Times New Roman"/>
          <w:szCs w:val="21"/>
        </w:rPr>
        <w:t xml:space="preserve"> </w:t>
      </w:r>
      <w:r w:rsidRPr="009009A4">
        <w:rPr>
          <w:rFonts w:ascii="Times New Roman" w:hAnsi="Times New Roman" w:cs="Times New Roman"/>
          <w:szCs w:val="21"/>
        </w:rPr>
        <w:t xml:space="preserve">use. At present, there are three </w:t>
      </w:r>
      <w:r w:rsidR="001D2CBD">
        <w:rPr>
          <w:rFonts w:ascii="Times New Roman" w:hAnsi="Times New Roman" w:cs="Times New Roman"/>
          <w:szCs w:val="21"/>
        </w:rPr>
        <w:t xml:space="preserve">main </w:t>
      </w:r>
      <w:r w:rsidRPr="009009A4">
        <w:rPr>
          <w:rFonts w:ascii="Times New Roman" w:hAnsi="Times New Roman" w:cs="Times New Roman"/>
          <w:szCs w:val="21"/>
        </w:rPr>
        <w:t xml:space="preserve">types of </w:t>
      </w:r>
      <w:r w:rsidR="001D2CBD">
        <w:rPr>
          <w:rFonts w:ascii="Times New Roman" w:hAnsi="Times New Roman" w:cs="Times New Roman"/>
          <w:szCs w:val="21"/>
        </w:rPr>
        <w:t xml:space="preserve">mobile phone </w:t>
      </w:r>
      <w:r w:rsidRPr="009009A4">
        <w:rPr>
          <w:rFonts w:ascii="Times New Roman" w:hAnsi="Times New Roman" w:cs="Times New Roman"/>
          <w:szCs w:val="21"/>
        </w:rPr>
        <w:t>data</w:t>
      </w:r>
      <w:r w:rsidR="001D2CBD">
        <w:rPr>
          <w:rFonts w:ascii="Times New Roman" w:hAnsi="Times New Roman" w:cs="Times New Roman"/>
          <w:szCs w:val="21"/>
        </w:rPr>
        <w:t>;</w:t>
      </w:r>
      <w:r w:rsidRPr="009009A4">
        <w:rPr>
          <w:rFonts w:ascii="Times New Roman" w:hAnsi="Times New Roman" w:cs="Times New Roman"/>
          <w:szCs w:val="21"/>
        </w:rPr>
        <w:t xml:space="preserve"> </w:t>
      </w:r>
      <w:r w:rsidRPr="008E79FF">
        <w:rPr>
          <w:rFonts w:ascii="Times New Roman" w:hAnsi="Times New Roman" w:cs="Times New Roman"/>
          <w:i/>
          <w:szCs w:val="21"/>
        </w:rPr>
        <w:t>billing data</w:t>
      </w:r>
      <w:r w:rsidRPr="009009A4">
        <w:rPr>
          <w:rFonts w:ascii="Times New Roman" w:hAnsi="Times New Roman" w:cs="Times New Roman"/>
          <w:szCs w:val="21"/>
        </w:rPr>
        <w:t xml:space="preserve">, </w:t>
      </w:r>
      <w:r w:rsidRPr="008E79FF">
        <w:rPr>
          <w:rFonts w:ascii="Times New Roman" w:hAnsi="Times New Roman" w:cs="Times New Roman"/>
          <w:i/>
          <w:szCs w:val="21"/>
        </w:rPr>
        <w:t>signaling data</w:t>
      </w:r>
      <w:r w:rsidRPr="009009A4">
        <w:rPr>
          <w:rFonts w:ascii="Times New Roman" w:hAnsi="Times New Roman" w:cs="Times New Roman"/>
          <w:szCs w:val="21"/>
        </w:rPr>
        <w:t xml:space="preserve">, and </w:t>
      </w:r>
      <w:r w:rsidRPr="008E79FF">
        <w:rPr>
          <w:rFonts w:ascii="Times New Roman" w:hAnsi="Times New Roman" w:cs="Times New Roman"/>
          <w:i/>
          <w:szCs w:val="21"/>
        </w:rPr>
        <w:t>applications data</w:t>
      </w:r>
      <w:r w:rsidRPr="009009A4">
        <w:rPr>
          <w:rFonts w:ascii="Times New Roman" w:hAnsi="Times New Roman" w:cs="Times New Roman"/>
          <w:szCs w:val="21"/>
        </w:rPr>
        <w:t xml:space="preserve"> provided by software suppliers. </w:t>
      </w:r>
      <w:r w:rsidR="00AA37DD">
        <w:rPr>
          <w:rFonts w:ascii="Times New Roman" w:hAnsi="Times New Roman" w:cs="Times New Roman"/>
          <w:szCs w:val="21"/>
        </w:rPr>
        <w:t>It is the signaling data we are referring to. S</w:t>
      </w:r>
      <w:r w:rsidRPr="009009A4">
        <w:rPr>
          <w:rFonts w:ascii="Times New Roman" w:hAnsi="Times New Roman" w:cs="Times New Roman"/>
          <w:szCs w:val="21"/>
        </w:rPr>
        <w:t>ignaling data includes the cell number of the base station</w:t>
      </w:r>
      <w:r w:rsidR="006C3F48">
        <w:rPr>
          <w:rFonts w:ascii="Times New Roman" w:hAnsi="Times New Roman" w:cs="Times New Roman"/>
          <w:szCs w:val="21"/>
        </w:rPr>
        <w:t>, signaling</w:t>
      </w:r>
      <w:r w:rsidRPr="009009A4">
        <w:rPr>
          <w:rFonts w:ascii="Times New Roman" w:hAnsi="Times New Roman" w:cs="Times New Roman"/>
          <w:szCs w:val="21"/>
        </w:rPr>
        <w:t xml:space="preserve"> success time, encrypted mobile phone identification number, etc., which can be used to track user location</w:t>
      </w:r>
      <w:r w:rsidR="00AA37DD">
        <w:rPr>
          <w:rFonts w:ascii="Times New Roman" w:hAnsi="Times New Roman" w:cs="Times New Roman"/>
          <w:szCs w:val="21"/>
        </w:rPr>
        <w:t xml:space="preserve"> </w:t>
      </w:r>
      <w:r w:rsidRPr="009009A4">
        <w:rPr>
          <w:rFonts w:ascii="Times New Roman" w:hAnsi="Times New Roman" w:cs="Times New Roman"/>
          <w:szCs w:val="21"/>
        </w:rPr>
        <w:t xml:space="preserve">(Ahas et al. 2007). </w:t>
      </w:r>
    </w:p>
    <w:p w14:paraId="0CE4FAB8" w14:textId="77777777" w:rsidR="00F6690B" w:rsidRPr="00BB3233" w:rsidRDefault="00F6690B" w:rsidP="00F6690B">
      <w:pPr>
        <w:rPr>
          <w:rFonts w:ascii="Times New Roman" w:hAnsi="Times New Roman" w:cs="Times New Roman"/>
          <w:szCs w:val="21"/>
        </w:rPr>
      </w:pPr>
    </w:p>
    <w:p w14:paraId="47731AB8" w14:textId="38F8732B" w:rsidR="00F6690B" w:rsidRPr="00C91419" w:rsidRDefault="00F6690B" w:rsidP="00F6690B">
      <w:pPr>
        <w:rPr>
          <w:rFonts w:ascii="Times New Roman" w:hAnsi="Times New Roman" w:cs="Times New Roman"/>
          <w:szCs w:val="21"/>
        </w:rPr>
      </w:pPr>
      <w:r w:rsidRPr="009009A4">
        <w:rPr>
          <w:rFonts w:ascii="Times New Roman" w:hAnsi="Times New Roman" w:cs="Times New Roman"/>
          <w:szCs w:val="21"/>
        </w:rPr>
        <w:t xml:space="preserve">Currently, there is limited use of mobile phone data in tourism studies due to data privacy. </w:t>
      </w:r>
      <w:r w:rsidR="00144204">
        <w:rPr>
          <w:rFonts w:ascii="Times New Roman" w:hAnsi="Times New Roman" w:cs="Times New Roman"/>
          <w:szCs w:val="21"/>
        </w:rPr>
        <w:t>Research</w:t>
      </w:r>
      <w:r w:rsidRPr="00BB3233">
        <w:rPr>
          <w:rFonts w:ascii="Times New Roman" w:hAnsi="Times New Roman" w:cs="Times New Roman"/>
          <w:szCs w:val="21"/>
        </w:rPr>
        <w:t xml:space="preserve"> mainly include</w:t>
      </w:r>
      <w:r>
        <w:rPr>
          <w:rFonts w:ascii="Times New Roman" w:hAnsi="Times New Roman" w:cs="Times New Roman"/>
          <w:szCs w:val="21"/>
        </w:rPr>
        <w:t>s</w:t>
      </w:r>
      <w:r w:rsidRPr="00BB3233">
        <w:rPr>
          <w:rFonts w:ascii="Times New Roman" w:hAnsi="Times New Roman" w:cs="Times New Roman"/>
          <w:szCs w:val="21"/>
        </w:rPr>
        <w:t xml:space="preserve"> </w:t>
      </w:r>
      <w:r w:rsidRPr="009009A4">
        <w:rPr>
          <w:rFonts w:ascii="Times New Roman" w:hAnsi="Times New Roman" w:cs="Times New Roman"/>
          <w:szCs w:val="21"/>
        </w:rPr>
        <w:t xml:space="preserve">destination loyalty of tourists (Tiru, Kuusik, Lamp, &amp; Ahas 2010), temporal and spatial flows of visitors (Ahas et al., 2007; Raun et. al. </w:t>
      </w:r>
      <w:r w:rsidRPr="00C91419">
        <w:rPr>
          <w:rFonts w:ascii="Times New Roman" w:hAnsi="Times New Roman" w:cs="Times New Roman"/>
          <w:szCs w:val="21"/>
        </w:rPr>
        <w:t xml:space="preserve">2016) and distances </w:t>
      </w:r>
      <w:r w:rsidR="003C2A80" w:rsidRPr="00C91419">
        <w:rPr>
          <w:rFonts w:ascii="Times New Roman" w:hAnsi="Times New Roman" w:cs="Times New Roman"/>
          <w:szCs w:val="21"/>
        </w:rPr>
        <w:t xml:space="preserve">travelled by </w:t>
      </w:r>
      <w:r w:rsidRPr="00C91419">
        <w:rPr>
          <w:rFonts w:ascii="Times New Roman" w:hAnsi="Times New Roman" w:cs="Times New Roman"/>
          <w:szCs w:val="21"/>
        </w:rPr>
        <w:t xml:space="preserve">tourists (Nilbe, Ahas, &amp; Silm 2014). Table </w:t>
      </w:r>
      <w:r w:rsidR="00C7791F" w:rsidRPr="00C91419">
        <w:rPr>
          <w:rFonts w:ascii="Times New Roman" w:hAnsi="Times New Roman" w:cs="Times New Roman"/>
          <w:szCs w:val="21"/>
        </w:rPr>
        <w:t>1</w:t>
      </w:r>
      <w:r w:rsidRPr="00C91419">
        <w:rPr>
          <w:rFonts w:ascii="Times New Roman" w:hAnsi="Times New Roman" w:cs="Times New Roman"/>
          <w:szCs w:val="21"/>
        </w:rPr>
        <w:t xml:space="preserve"> provide</w:t>
      </w:r>
      <w:r w:rsidR="006E122E">
        <w:rPr>
          <w:rFonts w:ascii="Times New Roman" w:hAnsi="Times New Roman" w:cs="Times New Roman"/>
          <w:szCs w:val="21"/>
        </w:rPr>
        <w:t>s</w:t>
      </w:r>
      <w:r w:rsidRPr="00C91419">
        <w:rPr>
          <w:rFonts w:ascii="Times New Roman" w:hAnsi="Times New Roman" w:cs="Times New Roman"/>
          <w:szCs w:val="21"/>
        </w:rPr>
        <w:t xml:space="preserve"> some examples. </w:t>
      </w:r>
    </w:p>
    <w:p w14:paraId="25D4CF53" w14:textId="77777777" w:rsidR="00F6690B" w:rsidRPr="00C91419" w:rsidRDefault="00F6690B" w:rsidP="00F6690B">
      <w:pPr>
        <w:rPr>
          <w:rFonts w:ascii="Times New Roman" w:hAnsi="Times New Roman" w:cs="Times New Roman"/>
          <w:szCs w:val="21"/>
        </w:rPr>
      </w:pPr>
    </w:p>
    <w:p w14:paraId="738CCBB0" w14:textId="6EF0E9E0" w:rsidR="00F6690B" w:rsidRPr="00C91419" w:rsidRDefault="00F6690B" w:rsidP="001B003C">
      <w:pPr>
        <w:rPr>
          <w:rFonts w:ascii="Times New Roman" w:hAnsi="Times New Roman" w:cs="Times New Roman"/>
          <w:szCs w:val="21"/>
        </w:rPr>
      </w:pPr>
      <w:r w:rsidRPr="00C91419">
        <w:rPr>
          <w:rFonts w:ascii="Times New Roman" w:hAnsi="Times New Roman" w:cs="Times New Roman"/>
          <w:szCs w:val="21"/>
        </w:rPr>
        <w:t>These studies demonstrate how mobile</w:t>
      </w:r>
      <w:r w:rsidR="009124B3">
        <w:rPr>
          <w:rFonts w:ascii="Times New Roman" w:hAnsi="Times New Roman" w:cs="Times New Roman"/>
          <w:szCs w:val="21"/>
        </w:rPr>
        <w:t xml:space="preserve"> phone</w:t>
      </w:r>
      <w:r w:rsidRPr="00C91419">
        <w:rPr>
          <w:rFonts w:ascii="Times New Roman" w:hAnsi="Times New Roman" w:cs="Times New Roman"/>
          <w:szCs w:val="21"/>
        </w:rPr>
        <w:t xml:space="preserve"> data can be used to identify tourist movement patterns within and between destinations (Pan &amp; Yang, 2015). It can also be useful for marketing as mobile phone positioning technology can trace tourist origins. </w:t>
      </w:r>
      <w:r w:rsidR="00144204">
        <w:rPr>
          <w:rFonts w:ascii="Times New Roman" w:hAnsi="Times New Roman" w:cs="Times New Roman"/>
          <w:szCs w:val="21"/>
        </w:rPr>
        <w:t xml:space="preserve">It </w:t>
      </w:r>
      <w:r w:rsidR="00E73B87">
        <w:rPr>
          <w:rFonts w:ascii="Times New Roman" w:hAnsi="Times New Roman" w:cs="Times New Roman"/>
          <w:szCs w:val="21"/>
        </w:rPr>
        <w:t xml:space="preserve">is able to </w:t>
      </w:r>
      <w:r w:rsidRPr="00C91419">
        <w:rPr>
          <w:rFonts w:ascii="Times New Roman" w:hAnsi="Times New Roman" w:cs="Times New Roman"/>
          <w:szCs w:val="21"/>
        </w:rPr>
        <w:t xml:space="preserve">capture and analyze temporal and spatial changes of users in real time, </w:t>
      </w:r>
      <w:r w:rsidR="00144204">
        <w:rPr>
          <w:rFonts w:ascii="Times New Roman" w:hAnsi="Times New Roman" w:cs="Times New Roman"/>
          <w:szCs w:val="21"/>
        </w:rPr>
        <w:t xml:space="preserve">and </w:t>
      </w:r>
      <w:r w:rsidR="00E73B87">
        <w:rPr>
          <w:rFonts w:ascii="Times New Roman" w:hAnsi="Times New Roman" w:cs="Times New Roman"/>
          <w:szCs w:val="21"/>
        </w:rPr>
        <w:t>generate</w:t>
      </w:r>
      <w:r w:rsidR="003F4F8D">
        <w:rPr>
          <w:rFonts w:ascii="Times New Roman" w:hAnsi="Times New Roman" w:cs="Times New Roman"/>
          <w:szCs w:val="21"/>
        </w:rPr>
        <w:t>s</w:t>
      </w:r>
      <w:r w:rsidR="00E73B87">
        <w:rPr>
          <w:rFonts w:ascii="Times New Roman" w:hAnsi="Times New Roman" w:cs="Times New Roman"/>
          <w:szCs w:val="21"/>
        </w:rPr>
        <w:t xml:space="preserve"> much bigger </w:t>
      </w:r>
      <w:r w:rsidRPr="00C91419">
        <w:rPr>
          <w:rFonts w:ascii="Times New Roman" w:hAnsi="Times New Roman" w:cs="Times New Roman"/>
          <w:szCs w:val="21"/>
        </w:rPr>
        <w:t>volume</w:t>
      </w:r>
      <w:r w:rsidR="00E73B87">
        <w:rPr>
          <w:rFonts w:ascii="Times New Roman" w:hAnsi="Times New Roman" w:cs="Times New Roman"/>
          <w:szCs w:val="21"/>
        </w:rPr>
        <w:t>s</w:t>
      </w:r>
      <w:r w:rsidRPr="00C91419">
        <w:rPr>
          <w:rFonts w:ascii="Times New Roman" w:hAnsi="Times New Roman" w:cs="Times New Roman"/>
          <w:szCs w:val="21"/>
        </w:rPr>
        <w:t xml:space="preserve"> of data, </w:t>
      </w:r>
      <w:r w:rsidR="00E73B87">
        <w:rPr>
          <w:rFonts w:ascii="Times New Roman" w:hAnsi="Times New Roman" w:cs="Times New Roman"/>
          <w:szCs w:val="21"/>
        </w:rPr>
        <w:t xml:space="preserve">at larger </w:t>
      </w:r>
      <w:r w:rsidRPr="00C91419">
        <w:rPr>
          <w:rFonts w:ascii="Times New Roman" w:hAnsi="Times New Roman" w:cs="Times New Roman"/>
          <w:szCs w:val="21"/>
        </w:rPr>
        <w:t>scale</w:t>
      </w:r>
      <w:r w:rsidR="00E73B87">
        <w:rPr>
          <w:rFonts w:ascii="Times New Roman" w:hAnsi="Times New Roman" w:cs="Times New Roman"/>
          <w:szCs w:val="21"/>
        </w:rPr>
        <w:t>s</w:t>
      </w:r>
      <w:r w:rsidRPr="00C91419">
        <w:rPr>
          <w:rFonts w:ascii="Times New Roman" w:hAnsi="Times New Roman" w:cs="Times New Roman"/>
          <w:szCs w:val="21"/>
        </w:rPr>
        <w:t xml:space="preserve"> (</w:t>
      </w:r>
      <w:r w:rsidR="003C2A80" w:rsidRPr="00C91419">
        <w:rPr>
          <w:rFonts w:ascii="Times New Roman" w:hAnsi="Times New Roman" w:cs="Times New Roman"/>
          <w:szCs w:val="21"/>
        </w:rPr>
        <w:t>e.g.,</w:t>
      </w:r>
      <w:r w:rsidRPr="00C91419">
        <w:rPr>
          <w:rFonts w:ascii="Times New Roman" w:hAnsi="Times New Roman" w:cs="Times New Roman"/>
          <w:szCs w:val="21"/>
        </w:rPr>
        <w:t xml:space="preserve"> country</w:t>
      </w:r>
      <w:r w:rsidR="003C2A80" w:rsidRPr="00C91419">
        <w:rPr>
          <w:rFonts w:ascii="Times New Roman" w:hAnsi="Times New Roman" w:cs="Times New Roman"/>
          <w:szCs w:val="21"/>
        </w:rPr>
        <w:t>-level</w:t>
      </w:r>
      <w:r w:rsidRPr="00C91419">
        <w:rPr>
          <w:rFonts w:ascii="Times New Roman" w:hAnsi="Times New Roman" w:cs="Times New Roman"/>
          <w:szCs w:val="21"/>
        </w:rPr>
        <w:t xml:space="preserve">, see Ahas et al., 2007), </w:t>
      </w:r>
      <w:r w:rsidR="00E73B87">
        <w:rPr>
          <w:rFonts w:ascii="Times New Roman" w:hAnsi="Times New Roman" w:cs="Times New Roman"/>
          <w:szCs w:val="21"/>
        </w:rPr>
        <w:t xml:space="preserve">at </w:t>
      </w:r>
      <w:r w:rsidRPr="00C91419">
        <w:rPr>
          <w:rFonts w:ascii="Times New Roman" w:hAnsi="Times New Roman" w:cs="Times New Roman"/>
          <w:szCs w:val="21"/>
        </w:rPr>
        <w:t xml:space="preserve">low cost, </w:t>
      </w:r>
      <w:r w:rsidR="003C2A80" w:rsidRPr="00C91419">
        <w:rPr>
          <w:rFonts w:ascii="Times New Roman" w:hAnsi="Times New Roman" w:cs="Times New Roman"/>
          <w:szCs w:val="21"/>
        </w:rPr>
        <w:t xml:space="preserve">and </w:t>
      </w:r>
      <w:r w:rsidR="00E73B87">
        <w:rPr>
          <w:rFonts w:ascii="Times New Roman" w:hAnsi="Times New Roman" w:cs="Times New Roman"/>
          <w:szCs w:val="21"/>
        </w:rPr>
        <w:t xml:space="preserve">applicable </w:t>
      </w:r>
      <w:r w:rsidR="003C2A80" w:rsidRPr="00C91419">
        <w:rPr>
          <w:rFonts w:ascii="Times New Roman" w:hAnsi="Times New Roman" w:cs="Times New Roman"/>
          <w:szCs w:val="21"/>
        </w:rPr>
        <w:t xml:space="preserve">in </w:t>
      </w:r>
      <w:r w:rsidR="00E73B87">
        <w:rPr>
          <w:rFonts w:ascii="Times New Roman" w:hAnsi="Times New Roman" w:cs="Times New Roman"/>
          <w:szCs w:val="21"/>
        </w:rPr>
        <w:t xml:space="preserve">both </w:t>
      </w:r>
      <w:r w:rsidRPr="00C91419">
        <w:rPr>
          <w:rFonts w:ascii="Times New Roman" w:hAnsi="Times New Roman" w:cs="Times New Roman"/>
          <w:szCs w:val="21"/>
        </w:rPr>
        <w:t>indoor and outdoor environment</w:t>
      </w:r>
      <w:r w:rsidR="003C2A80" w:rsidRPr="00C91419">
        <w:rPr>
          <w:rFonts w:ascii="Times New Roman" w:hAnsi="Times New Roman" w:cs="Times New Roman"/>
          <w:szCs w:val="21"/>
        </w:rPr>
        <w:t>s</w:t>
      </w:r>
      <w:r w:rsidRPr="00C91419">
        <w:rPr>
          <w:rFonts w:ascii="Times New Roman" w:hAnsi="Times New Roman" w:cs="Times New Roman"/>
          <w:szCs w:val="21"/>
        </w:rPr>
        <w:t xml:space="preserve"> (Ahas et al., 2007; Pan </w:t>
      </w:r>
      <w:r w:rsidR="002F37D3">
        <w:rPr>
          <w:rFonts w:ascii="Times New Roman" w:hAnsi="Times New Roman" w:cs="Times New Roman" w:hint="eastAsia"/>
          <w:szCs w:val="21"/>
        </w:rPr>
        <w:t>&amp;</w:t>
      </w:r>
      <w:r w:rsidR="002F37D3">
        <w:rPr>
          <w:rFonts w:ascii="Times New Roman" w:hAnsi="Times New Roman" w:cs="Times New Roman"/>
          <w:szCs w:val="21"/>
        </w:rPr>
        <w:t xml:space="preserve"> </w:t>
      </w:r>
      <w:r w:rsidRPr="00C91419">
        <w:rPr>
          <w:rFonts w:ascii="Times New Roman" w:hAnsi="Times New Roman" w:cs="Times New Roman"/>
          <w:szCs w:val="21"/>
        </w:rPr>
        <w:t xml:space="preserve">Yang, 2015). </w:t>
      </w:r>
      <w:r w:rsidR="009966BE">
        <w:rPr>
          <w:rFonts w:ascii="Times New Roman" w:hAnsi="Times New Roman" w:cs="Times New Roman"/>
          <w:szCs w:val="21"/>
        </w:rPr>
        <w:t xml:space="preserve">However, </w:t>
      </w:r>
      <w:r w:rsidRPr="00C91419">
        <w:rPr>
          <w:rFonts w:ascii="Times New Roman" w:hAnsi="Times New Roman" w:cs="Times New Roman"/>
          <w:szCs w:val="21"/>
        </w:rPr>
        <w:t xml:space="preserve">this type of data </w:t>
      </w:r>
      <w:r w:rsidR="00CF1E7F">
        <w:rPr>
          <w:rFonts w:ascii="Times New Roman" w:hAnsi="Times New Roman" w:cs="Times New Roman"/>
          <w:szCs w:val="21"/>
        </w:rPr>
        <w:t xml:space="preserve">is hard to access and due to data privacy, </w:t>
      </w:r>
      <w:r w:rsidR="00CF1E7F" w:rsidRPr="00C91419">
        <w:rPr>
          <w:rFonts w:ascii="Times New Roman" w:hAnsi="Times New Roman" w:cs="Times New Roman"/>
          <w:szCs w:val="21"/>
        </w:rPr>
        <w:t>the information that can be used lacks socio-economic attributes of users</w:t>
      </w:r>
      <w:r w:rsidRPr="00C91419">
        <w:rPr>
          <w:rFonts w:ascii="Times New Roman" w:hAnsi="Times New Roman" w:cs="Times New Roman"/>
          <w:szCs w:val="21"/>
        </w:rPr>
        <w:t xml:space="preserve">. </w:t>
      </w:r>
      <w:r w:rsidR="00C94BB2">
        <w:rPr>
          <w:rFonts w:ascii="Times New Roman" w:hAnsi="Times New Roman" w:cs="Times New Roman"/>
          <w:szCs w:val="21"/>
        </w:rPr>
        <w:t>As</w:t>
      </w:r>
      <w:r w:rsidRPr="00C91419">
        <w:rPr>
          <w:rFonts w:ascii="Times New Roman" w:hAnsi="Times New Roman" w:cs="Times New Roman"/>
          <w:szCs w:val="21"/>
        </w:rPr>
        <w:t xml:space="preserve"> mobile phone data relies on the constant updating of base station</w:t>
      </w:r>
      <w:r w:rsidR="003C2A80" w:rsidRPr="00C91419">
        <w:rPr>
          <w:rFonts w:ascii="Times New Roman" w:hAnsi="Times New Roman" w:cs="Times New Roman"/>
          <w:szCs w:val="21"/>
        </w:rPr>
        <w:t>s</w:t>
      </w:r>
      <w:r w:rsidRPr="00C91419">
        <w:rPr>
          <w:rFonts w:ascii="Times New Roman" w:hAnsi="Times New Roman" w:cs="Times New Roman"/>
          <w:szCs w:val="21"/>
        </w:rPr>
        <w:t xml:space="preserve"> for positioning</w:t>
      </w:r>
      <w:r w:rsidR="002C571A">
        <w:rPr>
          <w:rFonts w:ascii="Times New Roman" w:hAnsi="Times New Roman" w:cs="Times New Roman"/>
          <w:szCs w:val="21"/>
        </w:rPr>
        <w:t xml:space="preserve">, the </w:t>
      </w:r>
      <w:r w:rsidRPr="00C91419">
        <w:rPr>
          <w:rFonts w:ascii="Times New Roman" w:hAnsi="Times New Roman" w:cs="Times New Roman"/>
          <w:szCs w:val="21"/>
        </w:rPr>
        <w:t xml:space="preserve">obtained location accuracy is relatively low. Another </w:t>
      </w:r>
      <w:r w:rsidR="003C2A80" w:rsidRPr="00C91419">
        <w:rPr>
          <w:rFonts w:ascii="Times New Roman" w:hAnsi="Times New Roman" w:cs="Times New Roman"/>
          <w:szCs w:val="21"/>
        </w:rPr>
        <w:t>challenge</w:t>
      </w:r>
      <w:r w:rsidRPr="00C91419">
        <w:rPr>
          <w:rFonts w:ascii="Times New Roman" w:hAnsi="Times New Roman" w:cs="Times New Roman"/>
          <w:szCs w:val="21"/>
        </w:rPr>
        <w:t xml:space="preserve"> is</w:t>
      </w:r>
      <w:r w:rsidR="003C2A80" w:rsidRPr="00C91419">
        <w:rPr>
          <w:rFonts w:ascii="Times New Roman" w:hAnsi="Times New Roman" w:cs="Times New Roman"/>
          <w:szCs w:val="21"/>
        </w:rPr>
        <w:t xml:space="preserve"> </w:t>
      </w:r>
      <w:r w:rsidRPr="00C91419">
        <w:rPr>
          <w:rFonts w:ascii="Times New Roman" w:hAnsi="Times New Roman" w:cs="Times New Roman"/>
          <w:szCs w:val="21"/>
        </w:rPr>
        <w:t xml:space="preserve">how to </w:t>
      </w:r>
      <w:r w:rsidR="003C2A80" w:rsidRPr="00C91419">
        <w:rPr>
          <w:rFonts w:ascii="Times New Roman" w:hAnsi="Times New Roman" w:cs="Times New Roman"/>
          <w:szCs w:val="21"/>
        </w:rPr>
        <w:t>distinguish</w:t>
      </w:r>
      <w:r w:rsidRPr="00C91419">
        <w:rPr>
          <w:rFonts w:ascii="Times New Roman" w:hAnsi="Times New Roman" w:cs="Times New Roman"/>
          <w:szCs w:val="21"/>
        </w:rPr>
        <w:t xml:space="preserve"> leisure </w:t>
      </w:r>
      <w:r w:rsidR="003C2A80" w:rsidRPr="00C91419">
        <w:rPr>
          <w:rFonts w:ascii="Times New Roman" w:hAnsi="Times New Roman" w:cs="Times New Roman"/>
          <w:szCs w:val="21"/>
        </w:rPr>
        <w:t>from</w:t>
      </w:r>
      <w:r w:rsidRPr="00C91419">
        <w:rPr>
          <w:rFonts w:ascii="Times New Roman" w:hAnsi="Times New Roman" w:cs="Times New Roman"/>
          <w:szCs w:val="21"/>
        </w:rPr>
        <w:t xml:space="preserve"> business visit</w:t>
      </w:r>
      <w:r w:rsidR="003C2A80" w:rsidRPr="00C91419">
        <w:rPr>
          <w:rFonts w:ascii="Times New Roman" w:hAnsi="Times New Roman" w:cs="Times New Roman"/>
          <w:szCs w:val="21"/>
        </w:rPr>
        <w:t>s,</w:t>
      </w:r>
      <w:r w:rsidRPr="00C91419">
        <w:rPr>
          <w:rFonts w:ascii="Times New Roman" w:hAnsi="Times New Roman" w:cs="Times New Roman"/>
          <w:szCs w:val="21"/>
        </w:rPr>
        <w:t xml:space="preserve"> and local residents from mobile roaming services, as not all </w:t>
      </w:r>
      <w:r w:rsidR="003B246B">
        <w:rPr>
          <w:rFonts w:ascii="Times New Roman" w:hAnsi="Times New Roman" w:cs="Times New Roman"/>
          <w:szCs w:val="21"/>
        </w:rPr>
        <w:t xml:space="preserve">mobile users </w:t>
      </w:r>
      <w:r w:rsidRPr="00C91419">
        <w:rPr>
          <w:rFonts w:ascii="Times New Roman" w:hAnsi="Times New Roman" w:cs="Times New Roman"/>
          <w:szCs w:val="21"/>
        </w:rPr>
        <w:t xml:space="preserve">are tourists. </w:t>
      </w:r>
    </w:p>
    <w:p w14:paraId="52BFA1B8" w14:textId="23BEF2A0" w:rsidR="00F011A5" w:rsidRDefault="00F011A5" w:rsidP="001B003C">
      <w:pPr>
        <w:rPr>
          <w:rFonts w:ascii="Times New Roman" w:hAnsi="Times New Roman" w:cs="Times New Roman"/>
          <w:szCs w:val="21"/>
        </w:rPr>
      </w:pPr>
    </w:p>
    <w:p w14:paraId="0707ED25" w14:textId="2FB1C0B1" w:rsidR="00F6690B" w:rsidRPr="00C91419" w:rsidRDefault="00F6690B" w:rsidP="008E79FF">
      <w:pPr>
        <w:pStyle w:val="Heading3"/>
        <w:numPr>
          <w:ilvl w:val="1"/>
          <w:numId w:val="14"/>
        </w:numPr>
        <w:spacing w:before="120" w:after="120" w:line="415" w:lineRule="auto"/>
        <w:rPr>
          <w:rFonts w:ascii="Times New Roman" w:hAnsi="Times New Roman" w:cs="Times New Roman"/>
          <w:bCs w:val="0"/>
          <w:sz w:val="21"/>
          <w:szCs w:val="22"/>
        </w:rPr>
      </w:pPr>
      <w:r w:rsidRPr="00C91419">
        <w:rPr>
          <w:rFonts w:ascii="Times New Roman" w:hAnsi="Times New Roman" w:cs="Times New Roman"/>
          <w:bCs w:val="0"/>
          <w:sz w:val="21"/>
          <w:szCs w:val="22"/>
        </w:rPr>
        <w:t>Device data: GPS and GPS enabled location services</w:t>
      </w:r>
    </w:p>
    <w:p w14:paraId="56216182" w14:textId="128D53B0" w:rsidR="00F6690B" w:rsidRPr="00C91419" w:rsidRDefault="00F6690B" w:rsidP="00F6690B">
      <w:pPr>
        <w:rPr>
          <w:rFonts w:ascii="Times New Roman" w:hAnsi="Times New Roman" w:cs="Times New Roman"/>
          <w:szCs w:val="21"/>
        </w:rPr>
      </w:pPr>
      <w:r w:rsidRPr="00C91419">
        <w:rPr>
          <w:rFonts w:ascii="Times New Roman" w:hAnsi="Times New Roman" w:cs="Times New Roman"/>
          <w:szCs w:val="21"/>
        </w:rPr>
        <w:t>GPS is a satellite</w:t>
      </w:r>
      <w:r w:rsidR="00A34327">
        <w:rPr>
          <w:rFonts w:ascii="Times New Roman" w:hAnsi="Times New Roman" w:cs="Times New Roman"/>
          <w:szCs w:val="21"/>
        </w:rPr>
        <w:t>-</w:t>
      </w:r>
      <w:r w:rsidRPr="00C91419">
        <w:rPr>
          <w:rFonts w:ascii="Times New Roman" w:hAnsi="Times New Roman" w:cs="Times New Roman"/>
          <w:szCs w:val="21"/>
        </w:rPr>
        <w:t>based radio navigation system that provides geolocation and time information to a GPS receiver (Shoval &amp; Isaacson, 2007)</w:t>
      </w:r>
      <w:r w:rsidR="00A34327">
        <w:rPr>
          <w:rFonts w:ascii="Times New Roman" w:hAnsi="Times New Roman" w:cs="Times New Roman"/>
          <w:szCs w:val="21"/>
        </w:rPr>
        <w:t xml:space="preserve"> and </w:t>
      </w:r>
      <w:r w:rsidRPr="00C91419">
        <w:rPr>
          <w:rFonts w:ascii="Times New Roman" w:hAnsi="Times New Roman" w:cs="Times New Roman"/>
          <w:szCs w:val="21"/>
        </w:rPr>
        <w:t>has been well used in tourism</w:t>
      </w:r>
      <w:r w:rsidR="003C2A80" w:rsidRPr="00C91419">
        <w:rPr>
          <w:rFonts w:ascii="Times New Roman" w:hAnsi="Times New Roman" w:cs="Times New Roman"/>
          <w:szCs w:val="21"/>
        </w:rPr>
        <w:t>-</w:t>
      </w:r>
      <w:r w:rsidRPr="00C91419">
        <w:rPr>
          <w:rFonts w:ascii="Times New Roman" w:hAnsi="Times New Roman" w:cs="Times New Roman"/>
          <w:szCs w:val="21"/>
        </w:rPr>
        <w:t xml:space="preserve">related studies. Early research looked at identifying </w:t>
      </w:r>
      <w:r w:rsidR="00057EE9" w:rsidRPr="00C91419">
        <w:rPr>
          <w:rFonts w:ascii="Times New Roman" w:hAnsi="Times New Roman" w:cs="Times New Roman"/>
          <w:szCs w:val="21"/>
        </w:rPr>
        <w:t>tourists’</w:t>
      </w:r>
      <w:r w:rsidRPr="00C91419">
        <w:rPr>
          <w:rFonts w:ascii="Times New Roman" w:hAnsi="Times New Roman" w:cs="Times New Roman"/>
          <w:szCs w:val="21"/>
        </w:rPr>
        <w:t xml:space="preserve"> movements, exam</w:t>
      </w:r>
      <w:r w:rsidR="003C2A80" w:rsidRPr="00C91419">
        <w:rPr>
          <w:rFonts w:ascii="Times New Roman" w:hAnsi="Times New Roman" w:cs="Times New Roman"/>
          <w:szCs w:val="21"/>
        </w:rPr>
        <w:t>in</w:t>
      </w:r>
      <w:r w:rsidRPr="00C91419">
        <w:rPr>
          <w:rFonts w:ascii="Times New Roman" w:hAnsi="Times New Roman" w:cs="Times New Roman"/>
          <w:szCs w:val="21"/>
        </w:rPr>
        <w:t xml:space="preserve">ing spatial and temporal behavior of visitors </w:t>
      </w:r>
      <w:r w:rsidR="003C2A80" w:rsidRPr="00C91419">
        <w:rPr>
          <w:rFonts w:ascii="Times New Roman" w:hAnsi="Times New Roman" w:cs="Times New Roman"/>
          <w:szCs w:val="21"/>
        </w:rPr>
        <w:t>to</w:t>
      </w:r>
      <w:r w:rsidRPr="00C91419">
        <w:rPr>
          <w:rFonts w:ascii="Times New Roman" w:hAnsi="Times New Roman" w:cs="Times New Roman"/>
          <w:szCs w:val="21"/>
        </w:rPr>
        <w:t xml:space="preserve"> events and touris</w:t>
      </w:r>
      <w:r w:rsidR="003C2A80" w:rsidRPr="00C91419">
        <w:rPr>
          <w:rFonts w:ascii="Times New Roman" w:hAnsi="Times New Roman" w:cs="Times New Roman"/>
          <w:szCs w:val="21"/>
        </w:rPr>
        <w:t xml:space="preserve">t destinations </w:t>
      </w:r>
      <w:r w:rsidRPr="00C91419">
        <w:rPr>
          <w:rFonts w:ascii="Times New Roman" w:hAnsi="Times New Roman" w:cs="Times New Roman"/>
          <w:szCs w:val="21"/>
        </w:rPr>
        <w:t>(</w:t>
      </w:r>
      <w:r w:rsidR="003C2A80" w:rsidRPr="00C91419">
        <w:rPr>
          <w:rFonts w:ascii="Times New Roman" w:hAnsi="Times New Roman" w:cs="Times New Roman"/>
          <w:szCs w:val="21"/>
        </w:rPr>
        <w:t>s</w:t>
      </w:r>
      <w:r w:rsidRPr="00C91419">
        <w:rPr>
          <w:rFonts w:ascii="Times New Roman" w:hAnsi="Times New Roman" w:cs="Times New Roman"/>
          <w:szCs w:val="21"/>
        </w:rPr>
        <w:t xml:space="preserve">ee Table </w:t>
      </w:r>
      <w:r w:rsidR="003C2A80" w:rsidRPr="00C91419">
        <w:rPr>
          <w:rFonts w:ascii="Times New Roman" w:hAnsi="Times New Roman" w:cs="Times New Roman"/>
          <w:szCs w:val="21"/>
        </w:rPr>
        <w:t>1</w:t>
      </w:r>
      <w:r w:rsidRPr="00C91419">
        <w:rPr>
          <w:rFonts w:ascii="Times New Roman" w:hAnsi="Times New Roman" w:cs="Times New Roman"/>
          <w:szCs w:val="21"/>
        </w:rPr>
        <w:t xml:space="preserve"> for details). </w:t>
      </w:r>
      <w:r w:rsidR="003C2A80" w:rsidRPr="00C91419">
        <w:rPr>
          <w:rFonts w:ascii="Times New Roman" w:eastAsia="宋体" w:hAnsi="Times New Roman" w:cs="Times New Roman"/>
          <w:szCs w:val="21"/>
        </w:rPr>
        <w:t>For example,</w:t>
      </w:r>
      <w:r w:rsidRPr="00C91419">
        <w:rPr>
          <w:rFonts w:ascii="Times New Roman" w:eastAsia="宋体" w:hAnsi="Times New Roman" w:cs="Times New Roman"/>
          <w:szCs w:val="21"/>
        </w:rPr>
        <w:t xml:space="preserve"> Gang et al. (2013</w:t>
      </w:r>
      <w:r w:rsidRPr="00C91419">
        <w:rPr>
          <w:rFonts w:ascii="Times New Roman" w:eastAsia="宋体" w:hAnsi="Times New Roman" w:cs="Times New Roman" w:hint="eastAsia"/>
          <w:szCs w:val="21"/>
        </w:rPr>
        <w:t xml:space="preserve">) </w:t>
      </w:r>
      <w:r w:rsidR="007930C3" w:rsidRPr="00C91419">
        <w:rPr>
          <w:rFonts w:ascii="Times New Roman" w:eastAsia="宋体" w:hAnsi="Times New Roman" w:cs="Times New Roman"/>
          <w:szCs w:val="21"/>
        </w:rPr>
        <w:t>used</w:t>
      </w:r>
      <w:r w:rsidRPr="00C91419">
        <w:rPr>
          <w:rFonts w:ascii="Times New Roman" w:eastAsia="宋体" w:hAnsi="Times New Roman" w:cs="Times New Roman"/>
          <w:szCs w:val="21"/>
        </w:rPr>
        <w:t xml:space="preserve"> Taxi GPS logs to trace tourists’ movements starting and ending</w:t>
      </w:r>
      <w:r w:rsidR="004710EC" w:rsidRPr="00C91419">
        <w:rPr>
          <w:rFonts w:ascii="Times New Roman" w:eastAsia="宋体" w:hAnsi="Times New Roman" w:cs="Times New Roman"/>
          <w:szCs w:val="21"/>
        </w:rPr>
        <w:t xml:space="preserve"> at</w:t>
      </w:r>
      <w:r w:rsidRPr="00C91419">
        <w:rPr>
          <w:rFonts w:ascii="Times New Roman" w:eastAsia="宋体" w:hAnsi="Times New Roman" w:cs="Times New Roman"/>
          <w:szCs w:val="21"/>
        </w:rPr>
        <w:t xml:space="preserve"> tourist destinations. </w:t>
      </w:r>
      <w:r w:rsidRPr="00C91419">
        <w:rPr>
          <w:rFonts w:ascii="Times New Roman" w:hAnsi="Times New Roman" w:cs="Times New Roman"/>
          <w:szCs w:val="21"/>
        </w:rPr>
        <w:t xml:space="preserve">Recent </w:t>
      </w:r>
      <w:r w:rsidR="00A34327">
        <w:rPr>
          <w:rFonts w:ascii="Times New Roman" w:hAnsi="Times New Roman" w:cs="Times New Roman"/>
          <w:szCs w:val="21"/>
        </w:rPr>
        <w:t xml:space="preserve">work has </w:t>
      </w:r>
      <w:r w:rsidRPr="00C91419">
        <w:rPr>
          <w:rFonts w:ascii="Times New Roman" w:hAnsi="Times New Roman" w:cs="Times New Roman"/>
          <w:szCs w:val="21"/>
        </w:rPr>
        <w:t xml:space="preserve">explored GPS </w:t>
      </w:r>
      <w:r w:rsidR="00A34327">
        <w:rPr>
          <w:rFonts w:ascii="Times New Roman" w:hAnsi="Times New Roman" w:cs="Times New Roman"/>
          <w:szCs w:val="21"/>
        </w:rPr>
        <w:t>as a predictor of tourist destination choice</w:t>
      </w:r>
      <w:r w:rsidR="00B37D9A">
        <w:rPr>
          <w:rFonts w:ascii="Times New Roman" w:hAnsi="Times New Roman" w:cs="Times New Roman"/>
          <w:szCs w:val="21"/>
        </w:rPr>
        <w:t>s</w:t>
      </w:r>
      <w:r w:rsidR="00A34327">
        <w:rPr>
          <w:rFonts w:ascii="Times New Roman" w:hAnsi="Times New Roman" w:cs="Times New Roman"/>
          <w:szCs w:val="21"/>
        </w:rPr>
        <w:t xml:space="preserve"> (</w:t>
      </w:r>
      <w:r w:rsidRPr="00C91419">
        <w:rPr>
          <w:rFonts w:ascii="Times New Roman" w:hAnsi="Times New Roman" w:cs="Times New Roman"/>
          <w:szCs w:val="21"/>
        </w:rPr>
        <w:t>Zheng, Huang and Li</w:t>
      </w:r>
      <w:r w:rsidR="00A34327">
        <w:rPr>
          <w:rFonts w:ascii="Times New Roman" w:hAnsi="Times New Roman" w:cs="Times New Roman"/>
          <w:szCs w:val="21"/>
        </w:rPr>
        <w:t xml:space="preserve">, </w:t>
      </w:r>
      <w:r w:rsidRPr="00C91419">
        <w:rPr>
          <w:rFonts w:ascii="Times New Roman" w:hAnsi="Times New Roman" w:cs="Times New Roman"/>
          <w:szCs w:val="21"/>
        </w:rPr>
        <w:t>2017)</w:t>
      </w:r>
      <w:r w:rsidR="00B37D9A">
        <w:rPr>
          <w:rFonts w:ascii="Times New Roman" w:hAnsi="Times New Roman" w:cs="Times New Roman"/>
          <w:szCs w:val="21"/>
        </w:rPr>
        <w:t>, while other research has correlated GPS data with patterns of emissions from taxi transportation (</w:t>
      </w:r>
      <w:r w:rsidRPr="00C91419">
        <w:rPr>
          <w:rFonts w:ascii="Times New Roman" w:eastAsia="宋体" w:hAnsi="Times New Roman" w:cs="Times New Roman"/>
          <w:szCs w:val="21"/>
        </w:rPr>
        <w:t>Luo et al.</w:t>
      </w:r>
      <w:r w:rsidR="00B37D9A">
        <w:rPr>
          <w:rFonts w:ascii="Times New Roman" w:eastAsia="宋体" w:hAnsi="Times New Roman" w:cs="Times New Roman"/>
          <w:szCs w:val="21"/>
        </w:rPr>
        <w:t xml:space="preserve">, </w:t>
      </w:r>
      <w:r w:rsidRPr="00C91419">
        <w:rPr>
          <w:rFonts w:ascii="Times New Roman" w:eastAsia="宋体" w:hAnsi="Times New Roman" w:cs="Times New Roman"/>
          <w:szCs w:val="21"/>
        </w:rPr>
        <w:t>2017)</w:t>
      </w:r>
      <w:r w:rsidR="00B37D9A">
        <w:rPr>
          <w:rFonts w:ascii="Times New Roman" w:eastAsia="宋体" w:hAnsi="Times New Roman" w:cs="Times New Roman"/>
          <w:szCs w:val="21"/>
        </w:rPr>
        <w:t xml:space="preserve">. </w:t>
      </w:r>
      <w:r w:rsidRPr="00C91419">
        <w:rPr>
          <w:rFonts w:ascii="Times New Roman" w:hAnsi="Times New Roman" w:cs="Times New Roman"/>
          <w:szCs w:val="21"/>
        </w:rPr>
        <w:t xml:space="preserve">GPS </w:t>
      </w:r>
      <w:r w:rsidR="00B37D9A">
        <w:rPr>
          <w:rFonts w:ascii="Times New Roman" w:hAnsi="Times New Roman" w:cs="Times New Roman"/>
          <w:szCs w:val="21"/>
        </w:rPr>
        <w:t xml:space="preserve">has also been used in combination with </w:t>
      </w:r>
      <w:r w:rsidRPr="00C91419">
        <w:rPr>
          <w:rFonts w:ascii="Times New Roman" w:hAnsi="Times New Roman" w:cs="Times New Roman"/>
          <w:szCs w:val="21"/>
        </w:rPr>
        <w:t>other research methods</w:t>
      </w:r>
      <w:r w:rsidR="00B37D9A">
        <w:rPr>
          <w:rFonts w:ascii="Times New Roman" w:hAnsi="Times New Roman" w:cs="Times New Roman"/>
          <w:szCs w:val="21"/>
        </w:rPr>
        <w:t>, for example, with semi-structured interviews to analyze visitor flows in Sydney (</w:t>
      </w:r>
      <w:r w:rsidRPr="00C91419">
        <w:rPr>
          <w:rFonts w:ascii="Times New Roman" w:hAnsi="Times New Roman" w:cs="Times New Roman"/>
          <w:szCs w:val="21"/>
        </w:rPr>
        <w:t>Edwards and Giffin</w:t>
      </w:r>
      <w:r w:rsidR="00B37D9A">
        <w:rPr>
          <w:rFonts w:ascii="Times New Roman" w:hAnsi="Times New Roman" w:cs="Times New Roman"/>
          <w:szCs w:val="21"/>
        </w:rPr>
        <w:t xml:space="preserve">, </w:t>
      </w:r>
      <w:r w:rsidRPr="00C91419">
        <w:rPr>
          <w:rFonts w:ascii="Times New Roman" w:hAnsi="Times New Roman" w:cs="Times New Roman"/>
          <w:szCs w:val="21"/>
        </w:rPr>
        <w:t>2013)</w:t>
      </w:r>
      <w:r w:rsidR="00B37D9A">
        <w:rPr>
          <w:rFonts w:ascii="Times New Roman" w:hAnsi="Times New Roman" w:cs="Times New Roman"/>
          <w:szCs w:val="21"/>
        </w:rPr>
        <w:t>.</w:t>
      </w:r>
    </w:p>
    <w:p w14:paraId="59A6937D" w14:textId="77777777" w:rsidR="00F6690B" w:rsidRPr="00C91419" w:rsidRDefault="00F6690B" w:rsidP="00F6690B">
      <w:pPr>
        <w:rPr>
          <w:rFonts w:ascii="Times New Roman" w:hAnsi="Times New Roman" w:cs="Times New Roman"/>
          <w:szCs w:val="21"/>
        </w:rPr>
      </w:pPr>
      <w:r w:rsidRPr="00C91419">
        <w:rPr>
          <w:rFonts w:ascii="Times New Roman" w:hAnsi="Times New Roman" w:cs="Times New Roman"/>
          <w:szCs w:val="21"/>
        </w:rPr>
        <w:t xml:space="preserve">   </w:t>
      </w:r>
    </w:p>
    <w:p w14:paraId="66750563" w14:textId="1F94A82B" w:rsidR="00F6690B" w:rsidRPr="00C91419" w:rsidRDefault="00F6690B" w:rsidP="00F6690B">
      <w:pPr>
        <w:rPr>
          <w:rFonts w:ascii="Times New Roman" w:hAnsi="Times New Roman" w:cs="Times New Roman"/>
          <w:szCs w:val="21"/>
        </w:rPr>
      </w:pPr>
      <w:r w:rsidRPr="00C91419">
        <w:rPr>
          <w:rFonts w:ascii="Times New Roman" w:hAnsi="Times New Roman" w:cs="Times New Roman"/>
          <w:szCs w:val="21"/>
        </w:rPr>
        <w:t xml:space="preserve">GPS data mainly </w:t>
      </w:r>
      <w:r w:rsidR="00B37D9A">
        <w:rPr>
          <w:rFonts w:ascii="Times New Roman" w:hAnsi="Times New Roman" w:cs="Times New Roman"/>
          <w:szCs w:val="21"/>
        </w:rPr>
        <w:t xml:space="preserve">emerges </w:t>
      </w:r>
      <w:r w:rsidRPr="00C91419">
        <w:rPr>
          <w:rFonts w:ascii="Times New Roman" w:hAnsi="Times New Roman" w:cs="Times New Roman"/>
          <w:szCs w:val="21"/>
        </w:rPr>
        <w:t xml:space="preserve">from two sources (Li et al., 2018): </w:t>
      </w:r>
      <w:r w:rsidRPr="008E79FF">
        <w:rPr>
          <w:rFonts w:ascii="Times New Roman" w:hAnsi="Times New Roman" w:cs="Times New Roman"/>
          <w:i/>
          <w:szCs w:val="21"/>
        </w:rPr>
        <w:t>GPS loggers</w:t>
      </w:r>
      <w:r w:rsidRPr="00C91419">
        <w:rPr>
          <w:rFonts w:ascii="Times New Roman" w:hAnsi="Times New Roman" w:cs="Times New Roman"/>
          <w:szCs w:val="21"/>
        </w:rPr>
        <w:t xml:space="preserve"> carried by volunteers</w:t>
      </w:r>
      <w:r w:rsidR="009743C8" w:rsidRPr="00C91419">
        <w:rPr>
          <w:rFonts w:ascii="Times New Roman" w:hAnsi="Times New Roman" w:cs="Times New Roman"/>
          <w:szCs w:val="21"/>
        </w:rPr>
        <w:t>,</w:t>
      </w:r>
      <w:r w:rsidRPr="00C91419">
        <w:rPr>
          <w:rFonts w:ascii="Times New Roman" w:hAnsi="Times New Roman" w:cs="Times New Roman"/>
          <w:szCs w:val="21"/>
        </w:rPr>
        <w:t xml:space="preserve"> and </w:t>
      </w:r>
      <w:r w:rsidRPr="008E79FF">
        <w:rPr>
          <w:rFonts w:ascii="Times New Roman" w:hAnsi="Times New Roman" w:cs="Times New Roman"/>
          <w:i/>
          <w:szCs w:val="21"/>
        </w:rPr>
        <w:t>GPS</w:t>
      </w:r>
      <w:r w:rsidR="009743C8" w:rsidRPr="008E79FF">
        <w:rPr>
          <w:rFonts w:ascii="Times New Roman" w:hAnsi="Times New Roman" w:cs="Times New Roman"/>
          <w:i/>
          <w:szCs w:val="21"/>
        </w:rPr>
        <w:t>-</w:t>
      </w:r>
      <w:r w:rsidRPr="008E79FF">
        <w:rPr>
          <w:rFonts w:ascii="Times New Roman" w:hAnsi="Times New Roman" w:cs="Times New Roman"/>
          <w:i/>
          <w:szCs w:val="21"/>
        </w:rPr>
        <w:t>enabled mobile applications</w:t>
      </w:r>
      <w:r w:rsidRPr="00C91419">
        <w:rPr>
          <w:rFonts w:ascii="Times New Roman" w:hAnsi="Times New Roman" w:cs="Times New Roman"/>
          <w:szCs w:val="21"/>
        </w:rPr>
        <w:t xml:space="preserve">. The former is </w:t>
      </w:r>
      <w:r w:rsidR="009743C8" w:rsidRPr="00C91419">
        <w:rPr>
          <w:rFonts w:ascii="Times New Roman" w:hAnsi="Times New Roman" w:cs="Times New Roman"/>
          <w:szCs w:val="21"/>
        </w:rPr>
        <w:t xml:space="preserve">used in </w:t>
      </w:r>
      <w:r w:rsidRPr="00C91419">
        <w:rPr>
          <w:rFonts w:ascii="Times New Roman" w:hAnsi="Times New Roman" w:cs="Times New Roman"/>
          <w:szCs w:val="21"/>
        </w:rPr>
        <w:t>participant</w:t>
      </w:r>
      <w:r w:rsidR="009743C8" w:rsidRPr="00C91419">
        <w:rPr>
          <w:rFonts w:ascii="Times New Roman" w:hAnsi="Times New Roman" w:cs="Times New Roman"/>
          <w:szCs w:val="21"/>
        </w:rPr>
        <w:t>-</w:t>
      </w:r>
      <w:r w:rsidRPr="00C91419">
        <w:rPr>
          <w:rFonts w:ascii="Times New Roman" w:hAnsi="Times New Roman" w:cs="Times New Roman"/>
          <w:szCs w:val="21"/>
        </w:rPr>
        <w:t>based tourist samples (Shoval et al. 2013)</w:t>
      </w:r>
      <w:r w:rsidR="00B37D9A">
        <w:rPr>
          <w:rFonts w:ascii="Times New Roman" w:hAnsi="Times New Roman" w:cs="Times New Roman"/>
          <w:szCs w:val="21"/>
        </w:rPr>
        <w:t xml:space="preserve"> and </w:t>
      </w:r>
      <w:r w:rsidRPr="00C91419">
        <w:rPr>
          <w:rFonts w:ascii="Times New Roman" w:hAnsi="Times New Roman" w:cs="Times New Roman"/>
          <w:szCs w:val="21"/>
        </w:rPr>
        <w:t>is associated with smaller sample size</w:t>
      </w:r>
      <w:r w:rsidR="00B37D9A">
        <w:rPr>
          <w:rFonts w:ascii="Times New Roman" w:hAnsi="Times New Roman" w:cs="Times New Roman"/>
          <w:szCs w:val="21"/>
        </w:rPr>
        <w:t>s</w:t>
      </w:r>
      <w:r w:rsidRPr="00C91419">
        <w:rPr>
          <w:rFonts w:ascii="Times New Roman" w:hAnsi="Times New Roman" w:cs="Times New Roman"/>
          <w:szCs w:val="21"/>
        </w:rPr>
        <w:t xml:space="preserve"> and </w:t>
      </w:r>
      <w:r w:rsidR="00B37D9A">
        <w:rPr>
          <w:rFonts w:ascii="Times New Roman" w:hAnsi="Times New Roman" w:cs="Times New Roman"/>
          <w:szCs w:val="21"/>
        </w:rPr>
        <w:t xml:space="preserve">higher </w:t>
      </w:r>
      <w:r w:rsidRPr="00C91419">
        <w:rPr>
          <w:rFonts w:ascii="Times New Roman" w:hAnsi="Times New Roman" w:cs="Times New Roman"/>
          <w:szCs w:val="21"/>
        </w:rPr>
        <w:t xml:space="preserve">cost, while the latter is related to </w:t>
      </w:r>
      <w:r w:rsidR="009743C8" w:rsidRPr="00C91419">
        <w:rPr>
          <w:rFonts w:ascii="Times New Roman" w:hAnsi="Times New Roman" w:cs="Times New Roman"/>
          <w:szCs w:val="21"/>
        </w:rPr>
        <w:t xml:space="preserve">third </w:t>
      </w:r>
      <w:r w:rsidRPr="00C91419">
        <w:rPr>
          <w:rFonts w:ascii="Times New Roman" w:hAnsi="Times New Roman" w:cs="Times New Roman"/>
          <w:szCs w:val="21"/>
        </w:rPr>
        <w:t>party mobile application data</w:t>
      </w:r>
      <w:r w:rsidR="00B37D9A">
        <w:rPr>
          <w:rFonts w:ascii="Times New Roman" w:hAnsi="Times New Roman" w:cs="Times New Roman"/>
          <w:szCs w:val="21"/>
        </w:rPr>
        <w:t xml:space="preserve"> and is relatively inexpensive,</w:t>
      </w:r>
      <w:r w:rsidRPr="00C91419">
        <w:rPr>
          <w:rFonts w:ascii="Times New Roman" w:hAnsi="Times New Roman" w:cs="Times New Roman"/>
          <w:szCs w:val="21"/>
        </w:rPr>
        <w:t xml:space="preserve"> </w:t>
      </w:r>
      <w:r w:rsidR="009743C8" w:rsidRPr="00C91419">
        <w:rPr>
          <w:rFonts w:ascii="Times New Roman" w:hAnsi="Times New Roman" w:cs="Times New Roman"/>
          <w:szCs w:val="21"/>
        </w:rPr>
        <w:t>with more</w:t>
      </w:r>
      <w:r w:rsidRPr="00C91419">
        <w:rPr>
          <w:rFonts w:ascii="Times New Roman" w:hAnsi="Times New Roman" w:cs="Times New Roman"/>
          <w:szCs w:val="21"/>
        </w:rPr>
        <w:t xml:space="preserve"> flexible channels</w:t>
      </w:r>
      <w:r w:rsidR="00144204">
        <w:rPr>
          <w:rFonts w:ascii="Times New Roman" w:hAnsi="Times New Roman" w:cs="Times New Roman"/>
          <w:szCs w:val="21"/>
        </w:rPr>
        <w:t xml:space="preserve">, therefore, </w:t>
      </w:r>
      <w:r w:rsidR="00CF3088" w:rsidRPr="00C91419">
        <w:rPr>
          <w:rFonts w:ascii="Times New Roman" w:hAnsi="Times New Roman" w:cs="Times New Roman"/>
          <w:szCs w:val="21"/>
        </w:rPr>
        <w:t xml:space="preserve">GPS-enabled </w:t>
      </w:r>
      <w:r w:rsidR="00CF3088">
        <w:rPr>
          <w:rFonts w:ascii="Times New Roman" w:hAnsi="Times New Roman" w:cs="Times New Roman"/>
          <w:szCs w:val="21"/>
        </w:rPr>
        <w:t xml:space="preserve">mobile </w:t>
      </w:r>
      <w:r w:rsidR="00144204">
        <w:rPr>
          <w:rFonts w:ascii="Times New Roman" w:hAnsi="Times New Roman" w:cs="Times New Roman"/>
          <w:szCs w:val="21"/>
        </w:rPr>
        <w:t>applications</w:t>
      </w:r>
      <w:r w:rsidR="00CF3088">
        <w:rPr>
          <w:rFonts w:ascii="Times New Roman" w:hAnsi="Times New Roman" w:cs="Times New Roman"/>
          <w:szCs w:val="21"/>
        </w:rPr>
        <w:t xml:space="preserve"> have become main source of research (</w:t>
      </w:r>
      <w:r w:rsidRPr="00C91419">
        <w:rPr>
          <w:rFonts w:ascii="Times New Roman" w:hAnsi="Times New Roman" w:cs="Times New Roman"/>
          <w:szCs w:val="21"/>
        </w:rPr>
        <w:t xml:space="preserve">Ayscue, Boley </w:t>
      </w:r>
      <w:r w:rsidR="00CF3088">
        <w:rPr>
          <w:rFonts w:ascii="Times New Roman" w:hAnsi="Times New Roman" w:cs="Times New Roman"/>
          <w:szCs w:val="21"/>
        </w:rPr>
        <w:t>&amp;</w:t>
      </w:r>
      <w:r w:rsidR="00CF3088" w:rsidRPr="00C91419">
        <w:rPr>
          <w:rFonts w:ascii="Times New Roman" w:hAnsi="Times New Roman" w:cs="Times New Roman"/>
          <w:szCs w:val="21"/>
        </w:rPr>
        <w:t xml:space="preserve"> </w:t>
      </w:r>
      <w:r w:rsidRPr="00C91419">
        <w:rPr>
          <w:rFonts w:ascii="Times New Roman" w:hAnsi="Times New Roman" w:cs="Times New Roman"/>
          <w:szCs w:val="21"/>
        </w:rPr>
        <w:t>Mertzlufft</w:t>
      </w:r>
      <w:r w:rsidR="00CF3088">
        <w:rPr>
          <w:rFonts w:ascii="Times New Roman" w:hAnsi="Times New Roman" w:cs="Times New Roman"/>
          <w:szCs w:val="21"/>
        </w:rPr>
        <w:t xml:space="preserve">, </w:t>
      </w:r>
      <w:r w:rsidRPr="00C91419">
        <w:rPr>
          <w:rFonts w:ascii="Times New Roman" w:hAnsi="Times New Roman" w:cs="Times New Roman"/>
          <w:szCs w:val="21"/>
        </w:rPr>
        <w:t>2016)</w:t>
      </w:r>
      <w:r w:rsidR="00CF3088">
        <w:rPr>
          <w:rFonts w:ascii="Times New Roman" w:hAnsi="Times New Roman" w:cs="Times New Roman"/>
          <w:szCs w:val="21"/>
        </w:rPr>
        <w:t xml:space="preserve">. However, </w:t>
      </w:r>
      <w:r w:rsidRPr="00C91419">
        <w:rPr>
          <w:rFonts w:ascii="Times New Roman" w:hAnsi="Times New Roman" w:cs="Times New Roman"/>
          <w:szCs w:val="21"/>
        </w:rPr>
        <w:t>other GPS</w:t>
      </w:r>
      <w:r w:rsidR="007A45BE" w:rsidRPr="00C91419">
        <w:rPr>
          <w:rFonts w:ascii="Times New Roman" w:hAnsi="Times New Roman" w:cs="Times New Roman"/>
          <w:szCs w:val="21"/>
        </w:rPr>
        <w:t>-</w:t>
      </w:r>
      <w:r w:rsidRPr="00C91419">
        <w:rPr>
          <w:rFonts w:ascii="Times New Roman" w:hAnsi="Times New Roman" w:cs="Times New Roman"/>
          <w:szCs w:val="21"/>
        </w:rPr>
        <w:t xml:space="preserve">enabled data sources, such as </w:t>
      </w:r>
      <w:r w:rsidR="007A45BE" w:rsidRPr="00C91419">
        <w:rPr>
          <w:rFonts w:ascii="Times New Roman" w:hAnsi="Times New Roman" w:cs="Times New Roman"/>
          <w:szCs w:val="21"/>
        </w:rPr>
        <w:t>shared/</w:t>
      </w:r>
      <w:r w:rsidRPr="00C91419">
        <w:rPr>
          <w:rFonts w:ascii="Times New Roman" w:hAnsi="Times New Roman" w:cs="Times New Roman"/>
          <w:szCs w:val="21"/>
        </w:rPr>
        <w:t>rented public bi</w:t>
      </w:r>
      <w:r w:rsidR="007A45BE" w:rsidRPr="00C91419">
        <w:rPr>
          <w:rFonts w:ascii="Times New Roman" w:hAnsi="Times New Roman" w:cs="Times New Roman"/>
          <w:szCs w:val="21"/>
        </w:rPr>
        <w:t>cycles</w:t>
      </w:r>
      <w:r w:rsidRPr="00C91419">
        <w:rPr>
          <w:rFonts w:ascii="Times New Roman" w:hAnsi="Times New Roman" w:cs="Times New Roman"/>
          <w:szCs w:val="21"/>
        </w:rPr>
        <w:t xml:space="preserve">, which have been used in transportation studies (see Luo et al. 2017) but </w:t>
      </w:r>
      <w:r w:rsidR="00B37D9A">
        <w:rPr>
          <w:rFonts w:ascii="Times New Roman" w:hAnsi="Times New Roman" w:cs="Times New Roman"/>
          <w:szCs w:val="21"/>
        </w:rPr>
        <w:t xml:space="preserve">are </w:t>
      </w:r>
      <w:r w:rsidR="007A45BE" w:rsidRPr="00C91419">
        <w:rPr>
          <w:rFonts w:ascii="Times New Roman" w:hAnsi="Times New Roman" w:cs="Times New Roman"/>
          <w:szCs w:val="21"/>
        </w:rPr>
        <w:t xml:space="preserve">less used in </w:t>
      </w:r>
      <w:r w:rsidRPr="00C91419">
        <w:rPr>
          <w:rFonts w:ascii="Times New Roman" w:hAnsi="Times New Roman" w:cs="Times New Roman"/>
          <w:szCs w:val="21"/>
        </w:rPr>
        <w:t>tourism</w:t>
      </w:r>
      <w:r w:rsidR="007A45BE" w:rsidRPr="00C91419">
        <w:rPr>
          <w:rFonts w:ascii="Times New Roman" w:hAnsi="Times New Roman" w:cs="Times New Roman"/>
          <w:szCs w:val="21"/>
        </w:rPr>
        <w:t xml:space="preserve"> studies</w:t>
      </w:r>
      <w:r w:rsidRPr="00C91419">
        <w:rPr>
          <w:rFonts w:ascii="Times New Roman" w:hAnsi="Times New Roman" w:cs="Times New Roman"/>
          <w:szCs w:val="21"/>
        </w:rPr>
        <w:t xml:space="preserve">.  </w:t>
      </w:r>
    </w:p>
    <w:p w14:paraId="325CA525" w14:textId="77777777" w:rsidR="00F6690B" w:rsidRPr="00C91419" w:rsidRDefault="00F6690B" w:rsidP="00F6690B">
      <w:pPr>
        <w:rPr>
          <w:rFonts w:ascii="Times New Roman" w:hAnsi="Times New Roman" w:cs="Times New Roman"/>
          <w:szCs w:val="21"/>
        </w:rPr>
      </w:pPr>
    </w:p>
    <w:p w14:paraId="273851C9" w14:textId="79F8B81E" w:rsidR="00F6690B" w:rsidRPr="00C91419" w:rsidRDefault="00F6690B" w:rsidP="00F6690B">
      <w:pPr>
        <w:rPr>
          <w:rFonts w:ascii="Times New Roman" w:hAnsi="Times New Roman" w:cs="Times New Roman"/>
          <w:szCs w:val="21"/>
        </w:rPr>
      </w:pPr>
      <w:r w:rsidRPr="00C91419">
        <w:rPr>
          <w:rFonts w:ascii="Times New Roman" w:hAnsi="Times New Roman" w:cs="Times New Roman"/>
          <w:szCs w:val="21"/>
        </w:rPr>
        <w:t>Compared with mobile phone positioning, GPS provides more accurate behavioral data in time and space as it continuously collects information without intervals (Shoval, Isaacson</w:t>
      </w:r>
      <w:r w:rsidR="007A45BE" w:rsidRPr="00C91419">
        <w:rPr>
          <w:rFonts w:ascii="Times New Roman" w:hAnsi="Times New Roman" w:cs="Times New Roman"/>
          <w:szCs w:val="21"/>
        </w:rPr>
        <w:t xml:space="preserve"> &amp; </w:t>
      </w:r>
      <w:r w:rsidRPr="00C91419">
        <w:rPr>
          <w:rFonts w:ascii="Times New Roman" w:hAnsi="Times New Roman" w:cs="Times New Roman"/>
          <w:szCs w:val="21"/>
        </w:rPr>
        <w:t>Chhetri</w:t>
      </w:r>
      <w:r w:rsidR="007A45BE" w:rsidRPr="00C91419">
        <w:rPr>
          <w:rFonts w:ascii="Times New Roman" w:hAnsi="Times New Roman" w:cs="Times New Roman"/>
          <w:szCs w:val="21"/>
        </w:rPr>
        <w:t>,</w:t>
      </w:r>
      <w:r w:rsidRPr="00C91419">
        <w:rPr>
          <w:rFonts w:ascii="Times New Roman" w:hAnsi="Times New Roman" w:cs="Times New Roman"/>
          <w:szCs w:val="21"/>
        </w:rPr>
        <w:t xml:space="preserve"> 2014). This method also works regar</w:t>
      </w:r>
      <w:r w:rsidR="009743C8" w:rsidRPr="00C91419">
        <w:rPr>
          <w:rFonts w:ascii="Times New Roman" w:hAnsi="Times New Roman" w:cs="Times New Roman"/>
          <w:szCs w:val="21"/>
        </w:rPr>
        <w:t>d</w:t>
      </w:r>
      <w:r w:rsidRPr="00C91419">
        <w:rPr>
          <w:rFonts w:ascii="Times New Roman" w:hAnsi="Times New Roman" w:cs="Times New Roman"/>
          <w:szCs w:val="21"/>
        </w:rPr>
        <w:t xml:space="preserve">less of weather conditions. </w:t>
      </w:r>
      <w:r w:rsidR="00B37D9A">
        <w:rPr>
          <w:rFonts w:ascii="Times New Roman" w:hAnsi="Times New Roman" w:cs="Times New Roman"/>
          <w:szCs w:val="21"/>
        </w:rPr>
        <w:t>A</w:t>
      </w:r>
      <w:r w:rsidR="00B37D9A" w:rsidRPr="00C91419">
        <w:rPr>
          <w:rFonts w:ascii="Times New Roman" w:hAnsi="Times New Roman" w:cs="Times New Roman"/>
          <w:szCs w:val="21"/>
        </w:rPr>
        <w:t xml:space="preserve"> </w:t>
      </w:r>
      <w:r w:rsidRPr="00C91419">
        <w:rPr>
          <w:rFonts w:ascii="Times New Roman" w:hAnsi="Times New Roman" w:cs="Times New Roman"/>
          <w:szCs w:val="21"/>
        </w:rPr>
        <w:t>disadvantage of using GPS data can be smaller sample size</w:t>
      </w:r>
      <w:r w:rsidR="00B37D9A">
        <w:rPr>
          <w:rFonts w:ascii="Times New Roman" w:hAnsi="Times New Roman" w:cs="Times New Roman"/>
          <w:szCs w:val="21"/>
        </w:rPr>
        <w:t>s</w:t>
      </w:r>
      <w:r w:rsidRPr="00C91419">
        <w:rPr>
          <w:rFonts w:ascii="Times New Roman" w:hAnsi="Times New Roman" w:cs="Times New Roman"/>
          <w:szCs w:val="21"/>
        </w:rPr>
        <w:t xml:space="preserve"> if using participant</w:t>
      </w:r>
      <w:r w:rsidR="007A45BE" w:rsidRPr="00C91419">
        <w:rPr>
          <w:rFonts w:ascii="Times New Roman" w:hAnsi="Times New Roman" w:cs="Times New Roman"/>
          <w:szCs w:val="21"/>
        </w:rPr>
        <w:t>-</w:t>
      </w:r>
      <w:r w:rsidRPr="00C91419">
        <w:rPr>
          <w:rFonts w:ascii="Times New Roman" w:hAnsi="Times New Roman" w:cs="Times New Roman"/>
          <w:szCs w:val="21"/>
        </w:rPr>
        <w:t>based samples</w:t>
      </w:r>
      <w:r w:rsidR="007A45BE" w:rsidRPr="00C91419">
        <w:rPr>
          <w:rFonts w:ascii="Times New Roman" w:hAnsi="Times New Roman" w:cs="Times New Roman"/>
          <w:szCs w:val="21"/>
        </w:rPr>
        <w:t>,</w:t>
      </w:r>
      <w:r w:rsidRPr="00C91419">
        <w:rPr>
          <w:rFonts w:ascii="Times New Roman" w:hAnsi="Times New Roman" w:cs="Times New Roman"/>
          <w:szCs w:val="21"/>
        </w:rPr>
        <w:t xml:space="preserve"> which inevitably have issues of sample bias</w:t>
      </w:r>
      <w:r w:rsidR="007A45BE" w:rsidRPr="00C91419">
        <w:rPr>
          <w:rFonts w:ascii="Times New Roman" w:hAnsi="Times New Roman" w:cs="Times New Roman"/>
          <w:szCs w:val="21"/>
        </w:rPr>
        <w:t>;</w:t>
      </w:r>
      <w:r w:rsidRPr="00C91419">
        <w:rPr>
          <w:rFonts w:ascii="Times New Roman" w:hAnsi="Times New Roman" w:cs="Times New Roman"/>
          <w:szCs w:val="21"/>
        </w:rPr>
        <w:t xml:space="preserve"> but this can be avoided if using GPS</w:t>
      </w:r>
      <w:r w:rsidR="007A45BE" w:rsidRPr="00C91419">
        <w:rPr>
          <w:rFonts w:ascii="Times New Roman" w:hAnsi="Times New Roman" w:cs="Times New Roman"/>
          <w:szCs w:val="21"/>
        </w:rPr>
        <w:t>-</w:t>
      </w:r>
      <w:r w:rsidRPr="00C91419">
        <w:rPr>
          <w:rFonts w:ascii="Times New Roman" w:hAnsi="Times New Roman" w:cs="Times New Roman"/>
          <w:szCs w:val="21"/>
        </w:rPr>
        <w:t xml:space="preserve">enabled mobile applications </w:t>
      </w:r>
      <w:r w:rsidR="00FE13A0">
        <w:rPr>
          <w:rFonts w:ascii="Times New Roman" w:hAnsi="Times New Roman" w:cs="Times New Roman"/>
          <w:szCs w:val="21"/>
        </w:rPr>
        <w:t>(See Table 1 for details).</w:t>
      </w:r>
    </w:p>
    <w:p w14:paraId="36A66197" w14:textId="77777777" w:rsidR="00F6690B" w:rsidRPr="00C91419" w:rsidRDefault="00F6690B" w:rsidP="00F6690B">
      <w:pPr>
        <w:rPr>
          <w:rFonts w:ascii="Times New Roman" w:hAnsi="Times New Roman" w:cs="Times New Roman"/>
          <w:szCs w:val="21"/>
        </w:rPr>
      </w:pPr>
    </w:p>
    <w:p w14:paraId="27FAA1F8" w14:textId="507203AA" w:rsidR="00F6690B" w:rsidRPr="00C91419" w:rsidRDefault="00F6690B" w:rsidP="008E79FF">
      <w:pPr>
        <w:pStyle w:val="ListParagraph"/>
        <w:numPr>
          <w:ilvl w:val="1"/>
          <w:numId w:val="14"/>
        </w:numPr>
        <w:ind w:firstLineChars="0"/>
        <w:rPr>
          <w:rFonts w:ascii="Times New Roman" w:hAnsi="Times New Roman" w:cs="Times New Roman"/>
          <w:b/>
          <w:szCs w:val="21"/>
        </w:rPr>
      </w:pPr>
      <w:r w:rsidRPr="00C91419">
        <w:rPr>
          <w:rFonts w:ascii="Times New Roman" w:hAnsi="Times New Roman" w:cs="Times New Roman"/>
          <w:b/>
          <w:szCs w:val="21"/>
        </w:rPr>
        <w:t xml:space="preserve">Other device data: Bluetooth &amp; WIFI </w:t>
      </w:r>
    </w:p>
    <w:p w14:paraId="56BE26F3" w14:textId="77777777" w:rsidR="001059DF" w:rsidRPr="00C91419" w:rsidRDefault="001059DF" w:rsidP="00F6690B">
      <w:pPr>
        <w:rPr>
          <w:rFonts w:ascii="Times New Roman" w:hAnsi="Times New Roman" w:cs="Times New Roman"/>
          <w:b/>
          <w:szCs w:val="21"/>
        </w:rPr>
      </w:pPr>
    </w:p>
    <w:p w14:paraId="55245ED7" w14:textId="2962F6D4" w:rsidR="00F6690B" w:rsidRPr="00C91419" w:rsidRDefault="00B37D9A" w:rsidP="00F6690B">
      <w:pPr>
        <w:rPr>
          <w:rFonts w:ascii="Times New Roman" w:hAnsi="Times New Roman" w:cs="Times New Roman"/>
          <w:szCs w:val="21"/>
        </w:rPr>
      </w:pPr>
      <w:r>
        <w:rPr>
          <w:rFonts w:ascii="Times New Roman" w:hAnsi="Times New Roman" w:cs="Times New Roman"/>
          <w:szCs w:val="21"/>
        </w:rPr>
        <w:t>B</w:t>
      </w:r>
      <w:r w:rsidR="00F6690B" w:rsidRPr="00C91419">
        <w:rPr>
          <w:rFonts w:ascii="Times New Roman" w:hAnsi="Times New Roman" w:cs="Times New Roman"/>
          <w:szCs w:val="21"/>
        </w:rPr>
        <w:t xml:space="preserve">luetooth and </w:t>
      </w:r>
      <w:r w:rsidR="007A45BE" w:rsidRPr="00C91419">
        <w:rPr>
          <w:rFonts w:ascii="Times New Roman" w:hAnsi="Times New Roman" w:cs="Times New Roman"/>
          <w:szCs w:val="21"/>
        </w:rPr>
        <w:t>WIFI</w:t>
      </w:r>
      <w:r w:rsidR="00F6690B" w:rsidRPr="00C91419">
        <w:rPr>
          <w:rFonts w:ascii="Times New Roman" w:hAnsi="Times New Roman" w:cs="Times New Roman"/>
          <w:szCs w:val="21"/>
        </w:rPr>
        <w:t xml:space="preserve"> data</w:t>
      </w:r>
      <w:r>
        <w:rPr>
          <w:rFonts w:ascii="Times New Roman" w:hAnsi="Times New Roman" w:cs="Times New Roman"/>
          <w:szCs w:val="21"/>
        </w:rPr>
        <w:t xml:space="preserve"> </w:t>
      </w:r>
      <w:r w:rsidR="00F6690B" w:rsidRPr="00C91419">
        <w:rPr>
          <w:rFonts w:ascii="Times New Roman" w:hAnsi="Times New Roman" w:cs="Times New Roman"/>
          <w:szCs w:val="21"/>
        </w:rPr>
        <w:t xml:space="preserve">are </w:t>
      </w:r>
      <w:r>
        <w:rPr>
          <w:rFonts w:ascii="Times New Roman" w:hAnsi="Times New Roman" w:cs="Times New Roman"/>
          <w:szCs w:val="21"/>
        </w:rPr>
        <w:t xml:space="preserve">utilized infrequently </w:t>
      </w:r>
      <w:r w:rsidR="00F6690B" w:rsidRPr="00C91419">
        <w:rPr>
          <w:rFonts w:ascii="Times New Roman" w:hAnsi="Times New Roman" w:cs="Times New Roman"/>
          <w:szCs w:val="21"/>
        </w:rPr>
        <w:t xml:space="preserve">in tourism </w:t>
      </w:r>
      <w:r>
        <w:rPr>
          <w:rFonts w:ascii="Times New Roman" w:hAnsi="Times New Roman" w:cs="Times New Roman"/>
          <w:szCs w:val="21"/>
        </w:rPr>
        <w:t>research</w:t>
      </w:r>
      <w:r w:rsidR="00F6690B" w:rsidRPr="00C91419">
        <w:rPr>
          <w:rFonts w:ascii="Times New Roman" w:hAnsi="Times New Roman" w:cs="Times New Roman"/>
          <w:szCs w:val="21"/>
        </w:rPr>
        <w:t>. Bluetooth is an open and wireless communication technology (Li et al. 2018)</w:t>
      </w:r>
      <w:r>
        <w:rPr>
          <w:rFonts w:ascii="Times New Roman" w:hAnsi="Times New Roman" w:cs="Times New Roman"/>
          <w:szCs w:val="21"/>
        </w:rPr>
        <w:t xml:space="preserve"> in</w:t>
      </w:r>
      <w:r w:rsidR="00F6690B" w:rsidRPr="00C91419">
        <w:rPr>
          <w:rFonts w:ascii="Times New Roman" w:hAnsi="Times New Roman" w:cs="Times New Roman"/>
          <w:szCs w:val="21"/>
        </w:rPr>
        <w:t xml:space="preserve"> smart phones, laptops</w:t>
      </w:r>
      <w:r>
        <w:rPr>
          <w:rFonts w:ascii="Times New Roman" w:hAnsi="Times New Roman" w:cs="Times New Roman"/>
          <w:szCs w:val="21"/>
        </w:rPr>
        <w:t xml:space="preserve"> and other mobile devices that </w:t>
      </w:r>
      <w:r w:rsidR="00F6690B" w:rsidRPr="00C91419">
        <w:rPr>
          <w:rFonts w:ascii="Times New Roman" w:hAnsi="Times New Roman" w:cs="Times New Roman"/>
          <w:szCs w:val="21"/>
        </w:rPr>
        <w:t xml:space="preserve">can </w:t>
      </w:r>
      <w:r w:rsidR="000136C6">
        <w:rPr>
          <w:rFonts w:ascii="Times New Roman" w:hAnsi="Times New Roman" w:cs="Times New Roman"/>
          <w:szCs w:val="21"/>
        </w:rPr>
        <w:t xml:space="preserve">monitor large numbers of users and </w:t>
      </w:r>
      <w:r w:rsidR="00AF2BB3">
        <w:rPr>
          <w:rFonts w:ascii="Times New Roman" w:hAnsi="Times New Roman" w:cs="Times New Roman"/>
          <w:szCs w:val="21"/>
        </w:rPr>
        <w:t xml:space="preserve">are </w:t>
      </w:r>
      <w:r w:rsidR="00F6690B" w:rsidRPr="00C91419">
        <w:rPr>
          <w:rFonts w:ascii="Times New Roman" w:hAnsi="Times New Roman" w:cs="Times New Roman"/>
          <w:szCs w:val="21"/>
        </w:rPr>
        <w:t xml:space="preserve">tracked without </w:t>
      </w:r>
      <w:r w:rsidR="007A45BE" w:rsidRPr="00C91419">
        <w:rPr>
          <w:rFonts w:ascii="Times New Roman" w:hAnsi="Times New Roman" w:cs="Times New Roman"/>
          <w:szCs w:val="21"/>
        </w:rPr>
        <w:t>notifying</w:t>
      </w:r>
      <w:r w:rsidR="00F6690B" w:rsidRPr="00C91419">
        <w:rPr>
          <w:rFonts w:ascii="Times New Roman" w:hAnsi="Times New Roman" w:cs="Times New Roman"/>
          <w:szCs w:val="21"/>
        </w:rPr>
        <w:t xml:space="preserve"> device owner</w:t>
      </w:r>
      <w:r w:rsidR="000136C6">
        <w:rPr>
          <w:rFonts w:ascii="Times New Roman" w:hAnsi="Times New Roman" w:cs="Times New Roman"/>
          <w:szCs w:val="21"/>
        </w:rPr>
        <w:t>s</w:t>
      </w:r>
      <w:r w:rsidR="00F6690B" w:rsidRPr="00C91419">
        <w:rPr>
          <w:rFonts w:ascii="Times New Roman" w:hAnsi="Times New Roman" w:cs="Times New Roman"/>
          <w:szCs w:val="21"/>
        </w:rPr>
        <w:t xml:space="preserve">. Bluetooth data </w:t>
      </w:r>
      <w:r w:rsidR="007A45BE" w:rsidRPr="00C91419">
        <w:rPr>
          <w:rFonts w:ascii="Times New Roman" w:hAnsi="Times New Roman" w:cs="Times New Roman"/>
          <w:szCs w:val="21"/>
        </w:rPr>
        <w:t>is</w:t>
      </w:r>
      <w:r w:rsidR="00F6690B" w:rsidRPr="00C91419">
        <w:rPr>
          <w:rFonts w:ascii="Times New Roman" w:hAnsi="Times New Roman" w:cs="Times New Roman"/>
          <w:szCs w:val="21"/>
        </w:rPr>
        <w:t xml:space="preserve"> mainly </w:t>
      </w:r>
      <w:r w:rsidR="000136C6">
        <w:rPr>
          <w:rFonts w:ascii="Times New Roman" w:hAnsi="Times New Roman" w:cs="Times New Roman"/>
          <w:szCs w:val="21"/>
        </w:rPr>
        <w:t xml:space="preserve">focused </w:t>
      </w:r>
      <w:r w:rsidR="00F6690B" w:rsidRPr="00C91419">
        <w:rPr>
          <w:rFonts w:ascii="Times New Roman" w:hAnsi="Times New Roman" w:cs="Times New Roman"/>
          <w:szCs w:val="21"/>
        </w:rPr>
        <w:t xml:space="preserve">on monitoring visitor movement </w:t>
      </w:r>
      <w:r w:rsidR="007A45BE" w:rsidRPr="00C91419">
        <w:rPr>
          <w:rFonts w:ascii="Times New Roman" w:hAnsi="Times New Roman" w:cs="Times New Roman"/>
          <w:szCs w:val="21"/>
        </w:rPr>
        <w:t>at</w:t>
      </w:r>
      <w:r w:rsidR="00F6690B" w:rsidRPr="00C91419">
        <w:rPr>
          <w:rFonts w:ascii="Times New Roman" w:hAnsi="Times New Roman" w:cs="Times New Roman"/>
          <w:szCs w:val="21"/>
        </w:rPr>
        <w:t xml:space="preserve"> events or festivals (Versichele et al. 2012). For example, Versichele et al. (2014) used a Bluetooth tracking data in Ghent, Belgium to explore tourist flow patterns</w:t>
      </w:r>
      <w:r w:rsidR="000136C6">
        <w:rPr>
          <w:rFonts w:ascii="Times New Roman" w:hAnsi="Times New Roman" w:cs="Times New Roman"/>
          <w:szCs w:val="21"/>
        </w:rPr>
        <w:t xml:space="preserve"> (s</w:t>
      </w:r>
      <w:r w:rsidR="00F6690B" w:rsidRPr="00C91419">
        <w:rPr>
          <w:rFonts w:ascii="Times New Roman" w:hAnsi="Times New Roman" w:cs="Times New Roman"/>
          <w:szCs w:val="21"/>
        </w:rPr>
        <w:t xml:space="preserve">ee Table </w:t>
      </w:r>
      <w:r w:rsidR="007930C3" w:rsidRPr="00C91419">
        <w:rPr>
          <w:rFonts w:ascii="Times New Roman" w:hAnsi="Times New Roman" w:cs="Times New Roman"/>
          <w:szCs w:val="21"/>
        </w:rPr>
        <w:t>1</w:t>
      </w:r>
      <w:r w:rsidR="000136C6">
        <w:rPr>
          <w:rFonts w:ascii="Times New Roman" w:hAnsi="Times New Roman" w:cs="Times New Roman"/>
          <w:szCs w:val="21"/>
        </w:rPr>
        <w:t>)</w:t>
      </w:r>
      <w:r w:rsidR="00F6690B" w:rsidRPr="00C91419">
        <w:rPr>
          <w:rFonts w:ascii="Times New Roman" w:hAnsi="Times New Roman" w:cs="Times New Roman"/>
          <w:szCs w:val="21"/>
        </w:rPr>
        <w:t xml:space="preserve">. </w:t>
      </w:r>
      <w:r w:rsidR="000136C6">
        <w:rPr>
          <w:rFonts w:ascii="Times New Roman" w:hAnsi="Times New Roman" w:cs="Times New Roman"/>
          <w:szCs w:val="21"/>
        </w:rPr>
        <w:t xml:space="preserve">Bluetooth is </w:t>
      </w:r>
      <w:r w:rsidR="00F6690B" w:rsidRPr="00C91419">
        <w:rPr>
          <w:rFonts w:ascii="Times New Roman" w:hAnsi="Times New Roman" w:cs="Times New Roman"/>
          <w:szCs w:val="21"/>
        </w:rPr>
        <w:t>low cost, convenien</w:t>
      </w:r>
      <w:r w:rsidR="000136C6">
        <w:rPr>
          <w:rFonts w:ascii="Times New Roman" w:hAnsi="Times New Roman" w:cs="Times New Roman"/>
          <w:szCs w:val="21"/>
        </w:rPr>
        <w:t>t</w:t>
      </w:r>
      <w:r w:rsidR="00F6690B" w:rsidRPr="00C91419">
        <w:rPr>
          <w:rFonts w:ascii="Times New Roman" w:hAnsi="Times New Roman" w:cs="Times New Roman"/>
          <w:szCs w:val="21"/>
        </w:rPr>
        <w:t xml:space="preserve">, </w:t>
      </w:r>
      <w:r w:rsidR="000136C6">
        <w:rPr>
          <w:rFonts w:ascii="Times New Roman" w:hAnsi="Times New Roman" w:cs="Times New Roman"/>
          <w:szCs w:val="21"/>
        </w:rPr>
        <w:t xml:space="preserve">and avoids the </w:t>
      </w:r>
      <w:r w:rsidR="00F6690B" w:rsidRPr="00C91419">
        <w:rPr>
          <w:rFonts w:ascii="Times New Roman" w:hAnsi="Times New Roman" w:cs="Times New Roman"/>
          <w:szCs w:val="21"/>
        </w:rPr>
        <w:t>need for pre-registration</w:t>
      </w:r>
      <w:r w:rsidR="007A45BE" w:rsidRPr="00C91419">
        <w:rPr>
          <w:rFonts w:ascii="Times New Roman" w:hAnsi="Times New Roman" w:cs="Times New Roman"/>
          <w:szCs w:val="21"/>
        </w:rPr>
        <w:t xml:space="preserve"> </w:t>
      </w:r>
      <w:r w:rsidR="00F6690B" w:rsidRPr="00C91419">
        <w:rPr>
          <w:rFonts w:ascii="Times New Roman" w:hAnsi="Times New Roman" w:cs="Times New Roman"/>
          <w:szCs w:val="21"/>
        </w:rPr>
        <w:t>(compared with mobile apps and other methods)</w:t>
      </w:r>
      <w:r w:rsidR="000136C6">
        <w:rPr>
          <w:rFonts w:ascii="Times New Roman" w:hAnsi="Times New Roman" w:cs="Times New Roman"/>
          <w:szCs w:val="21"/>
        </w:rPr>
        <w:t>,</w:t>
      </w:r>
      <w:r w:rsidR="00F6690B" w:rsidRPr="00C91419">
        <w:rPr>
          <w:rFonts w:ascii="Times New Roman" w:hAnsi="Times New Roman" w:cs="Times New Roman"/>
          <w:szCs w:val="21"/>
        </w:rPr>
        <w:t xml:space="preserve"> as it supports unannounced tracking</w:t>
      </w:r>
      <w:r w:rsidR="007A45BE" w:rsidRPr="00C91419">
        <w:rPr>
          <w:rFonts w:ascii="Times New Roman" w:hAnsi="Times New Roman" w:cs="Times New Roman"/>
          <w:szCs w:val="21"/>
        </w:rPr>
        <w:t xml:space="preserve"> </w:t>
      </w:r>
      <w:r w:rsidR="00F6690B" w:rsidRPr="00C91419">
        <w:rPr>
          <w:rFonts w:ascii="Times New Roman" w:hAnsi="Times New Roman" w:cs="Times New Roman"/>
          <w:szCs w:val="21"/>
        </w:rPr>
        <w:t>(Versichele et al. 2014; Yoshimura et al. 2014). It can be used in indoor settings, where GPS or mobile phones might not work due to weakened sig</w:t>
      </w:r>
      <w:r w:rsidR="007A45BE" w:rsidRPr="00C91419">
        <w:rPr>
          <w:rFonts w:ascii="Times New Roman" w:hAnsi="Times New Roman" w:cs="Times New Roman"/>
          <w:szCs w:val="21"/>
        </w:rPr>
        <w:t>n</w:t>
      </w:r>
      <w:r w:rsidR="00F6690B" w:rsidRPr="00C91419">
        <w:rPr>
          <w:rFonts w:ascii="Times New Roman" w:hAnsi="Times New Roman" w:cs="Times New Roman"/>
          <w:szCs w:val="21"/>
        </w:rPr>
        <w:t xml:space="preserve">al strength. </w:t>
      </w:r>
      <w:r w:rsidR="000136C6">
        <w:rPr>
          <w:rFonts w:ascii="Times New Roman" w:hAnsi="Times New Roman" w:cs="Times New Roman"/>
          <w:szCs w:val="21"/>
        </w:rPr>
        <w:t xml:space="preserve">However, </w:t>
      </w:r>
      <w:r w:rsidR="00F6690B" w:rsidRPr="00C91419">
        <w:rPr>
          <w:rFonts w:ascii="Times New Roman" w:hAnsi="Times New Roman" w:cs="Times New Roman"/>
          <w:szCs w:val="21"/>
        </w:rPr>
        <w:t>the</w:t>
      </w:r>
      <w:r w:rsidR="000136C6">
        <w:rPr>
          <w:rFonts w:ascii="Times New Roman" w:hAnsi="Times New Roman" w:cs="Times New Roman"/>
          <w:szCs w:val="21"/>
        </w:rPr>
        <w:t>re is</w:t>
      </w:r>
      <w:r w:rsidR="00F6690B" w:rsidRPr="00C91419">
        <w:rPr>
          <w:rFonts w:ascii="Times New Roman" w:hAnsi="Times New Roman" w:cs="Times New Roman"/>
          <w:szCs w:val="21"/>
        </w:rPr>
        <w:t xml:space="preserve"> relatively small coverage of monitoring areas due to limited node radio ranges (Delafontaine et al. 2012), therefore</w:t>
      </w:r>
      <w:r w:rsidR="000136C6">
        <w:rPr>
          <w:rFonts w:ascii="Times New Roman" w:hAnsi="Times New Roman" w:cs="Times New Roman"/>
          <w:szCs w:val="21"/>
        </w:rPr>
        <w:t>,</w:t>
      </w:r>
      <w:r w:rsidR="00F6690B" w:rsidRPr="00C91419">
        <w:rPr>
          <w:rFonts w:ascii="Times New Roman" w:hAnsi="Times New Roman" w:cs="Times New Roman"/>
          <w:szCs w:val="21"/>
        </w:rPr>
        <w:t xml:space="preserve"> </w:t>
      </w:r>
      <w:r w:rsidR="000136C6">
        <w:rPr>
          <w:rFonts w:ascii="Times New Roman" w:hAnsi="Times New Roman" w:cs="Times New Roman"/>
          <w:szCs w:val="21"/>
        </w:rPr>
        <w:t xml:space="preserve">Bluetooth </w:t>
      </w:r>
      <w:r w:rsidR="00F6690B" w:rsidRPr="00C91419">
        <w:rPr>
          <w:rFonts w:ascii="Times New Roman" w:hAnsi="Times New Roman" w:cs="Times New Roman"/>
          <w:szCs w:val="21"/>
        </w:rPr>
        <w:t xml:space="preserve">is </w:t>
      </w:r>
      <w:r w:rsidR="007A45BE" w:rsidRPr="00C91419">
        <w:rPr>
          <w:rFonts w:ascii="Times New Roman" w:hAnsi="Times New Roman" w:cs="Times New Roman"/>
          <w:szCs w:val="21"/>
        </w:rPr>
        <w:t xml:space="preserve">more </w:t>
      </w:r>
      <w:r w:rsidR="00F6690B" w:rsidRPr="00C91419">
        <w:rPr>
          <w:rFonts w:ascii="Times New Roman" w:hAnsi="Times New Roman" w:cs="Times New Roman"/>
          <w:szCs w:val="21"/>
        </w:rPr>
        <w:t xml:space="preserve">often used </w:t>
      </w:r>
      <w:r w:rsidR="000136C6">
        <w:rPr>
          <w:rFonts w:ascii="Times New Roman" w:hAnsi="Times New Roman" w:cs="Times New Roman"/>
          <w:szCs w:val="21"/>
        </w:rPr>
        <w:t xml:space="preserve">in </w:t>
      </w:r>
      <w:r w:rsidR="00F6690B" w:rsidRPr="00C91419">
        <w:rPr>
          <w:rFonts w:ascii="Times New Roman" w:hAnsi="Times New Roman" w:cs="Times New Roman"/>
          <w:szCs w:val="21"/>
        </w:rPr>
        <w:t>smaller</w:t>
      </w:r>
      <w:r w:rsidR="007A45BE" w:rsidRPr="00C91419">
        <w:rPr>
          <w:rFonts w:ascii="Times New Roman" w:hAnsi="Times New Roman" w:cs="Times New Roman"/>
          <w:szCs w:val="21"/>
        </w:rPr>
        <w:t>-</w:t>
      </w:r>
      <w:r w:rsidR="00F6690B" w:rsidRPr="00C91419">
        <w:rPr>
          <w:rFonts w:ascii="Times New Roman" w:hAnsi="Times New Roman" w:cs="Times New Roman"/>
          <w:szCs w:val="21"/>
        </w:rPr>
        <w:t xml:space="preserve">scale </w:t>
      </w:r>
      <w:r w:rsidR="000136C6">
        <w:rPr>
          <w:rFonts w:ascii="Times New Roman" w:hAnsi="Times New Roman" w:cs="Times New Roman"/>
          <w:szCs w:val="21"/>
        </w:rPr>
        <w:t>contexts</w:t>
      </w:r>
      <w:r w:rsidR="00F6690B" w:rsidRPr="00C91419">
        <w:rPr>
          <w:rFonts w:ascii="Times New Roman" w:hAnsi="Times New Roman" w:cs="Times New Roman"/>
          <w:szCs w:val="21"/>
        </w:rPr>
        <w:t xml:space="preserve">. Like other </w:t>
      </w:r>
      <w:r w:rsidR="000136C6">
        <w:rPr>
          <w:rFonts w:ascii="Times New Roman" w:hAnsi="Times New Roman" w:cs="Times New Roman"/>
          <w:szCs w:val="21"/>
        </w:rPr>
        <w:t xml:space="preserve">big data </w:t>
      </w:r>
      <w:r w:rsidR="00F6690B" w:rsidRPr="00C91419">
        <w:rPr>
          <w:rFonts w:ascii="Times New Roman" w:hAnsi="Times New Roman" w:cs="Times New Roman"/>
          <w:szCs w:val="21"/>
        </w:rPr>
        <w:t xml:space="preserve">methods, due to its unannounced tracking, Bluetooth data conflicts with </w:t>
      </w:r>
      <w:r w:rsidR="007A45BE" w:rsidRPr="00C91419">
        <w:rPr>
          <w:rFonts w:ascii="Times New Roman" w:hAnsi="Times New Roman" w:cs="Times New Roman"/>
          <w:szCs w:val="21"/>
        </w:rPr>
        <w:t xml:space="preserve">the ethical principle of </w:t>
      </w:r>
      <w:r w:rsidR="00F6690B" w:rsidRPr="00C91419">
        <w:rPr>
          <w:rFonts w:ascii="Times New Roman" w:hAnsi="Times New Roman" w:cs="Times New Roman"/>
          <w:szCs w:val="21"/>
        </w:rPr>
        <w:t xml:space="preserve">voluntary participation </w:t>
      </w:r>
      <w:r w:rsidR="007A45BE" w:rsidRPr="00C91419">
        <w:rPr>
          <w:rFonts w:ascii="Times New Roman" w:hAnsi="Times New Roman" w:cs="Times New Roman"/>
          <w:szCs w:val="21"/>
        </w:rPr>
        <w:t>in</w:t>
      </w:r>
      <w:r w:rsidR="00F6690B" w:rsidRPr="00C91419">
        <w:rPr>
          <w:rFonts w:ascii="Times New Roman" w:hAnsi="Times New Roman" w:cs="Times New Roman"/>
          <w:szCs w:val="21"/>
        </w:rPr>
        <w:t xml:space="preserve"> research. In addition, </w:t>
      </w:r>
      <w:r w:rsidR="007A45BE" w:rsidRPr="00C91419">
        <w:rPr>
          <w:rFonts w:ascii="Times New Roman" w:hAnsi="Times New Roman" w:cs="Times New Roman"/>
          <w:szCs w:val="21"/>
        </w:rPr>
        <w:t>B</w:t>
      </w:r>
      <w:r w:rsidR="00F6690B" w:rsidRPr="00C91419">
        <w:rPr>
          <w:rFonts w:ascii="Times New Roman" w:hAnsi="Times New Roman" w:cs="Times New Roman"/>
          <w:szCs w:val="21"/>
        </w:rPr>
        <w:t xml:space="preserve">luetooth data </w:t>
      </w:r>
      <w:r w:rsidR="000136C6">
        <w:rPr>
          <w:rFonts w:ascii="Times New Roman" w:hAnsi="Times New Roman" w:cs="Times New Roman"/>
          <w:szCs w:val="21"/>
        </w:rPr>
        <w:t xml:space="preserve">only </w:t>
      </w:r>
      <w:r w:rsidR="007A45BE" w:rsidRPr="00C91419">
        <w:rPr>
          <w:rFonts w:ascii="Times New Roman" w:hAnsi="Times New Roman" w:cs="Times New Roman"/>
          <w:szCs w:val="21"/>
        </w:rPr>
        <w:t>provides</w:t>
      </w:r>
      <w:r w:rsidR="00F6690B" w:rsidRPr="00C91419">
        <w:rPr>
          <w:rFonts w:ascii="Times New Roman" w:hAnsi="Times New Roman" w:cs="Times New Roman"/>
          <w:szCs w:val="21"/>
        </w:rPr>
        <w:t xml:space="preserve"> </w:t>
      </w:r>
      <w:r w:rsidR="000136C6">
        <w:rPr>
          <w:rFonts w:ascii="Times New Roman" w:hAnsi="Times New Roman" w:cs="Times New Roman"/>
          <w:szCs w:val="21"/>
        </w:rPr>
        <w:t xml:space="preserve">a </w:t>
      </w:r>
      <w:r w:rsidR="00F6690B" w:rsidRPr="00C91419">
        <w:rPr>
          <w:rFonts w:ascii="Times New Roman" w:hAnsi="Times New Roman" w:cs="Times New Roman"/>
          <w:szCs w:val="21"/>
        </w:rPr>
        <w:t>time-stamped sequence of individual transitions, but less detailed information in terms of measuring temporal</w:t>
      </w:r>
      <w:r w:rsidR="007A45BE" w:rsidRPr="00C91419">
        <w:rPr>
          <w:rFonts w:ascii="Times New Roman" w:hAnsi="Times New Roman" w:cs="Times New Roman"/>
          <w:szCs w:val="21"/>
        </w:rPr>
        <w:t>-</w:t>
      </w:r>
      <w:r w:rsidR="00F6690B" w:rsidRPr="00C91419">
        <w:rPr>
          <w:rFonts w:ascii="Times New Roman" w:hAnsi="Times New Roman" w:cs="Times New Roman"/>
          <w:szCs w:val="21"/>
        </w:rPr>
        <w:t>spatial movement</w:t>
      </w:r>
      <w:r w:rsidR="000136C6">
        <w:rPr>
          <w:rFonts w:ascii="Times New Roman" w:hAnsi="Times New Roman" w:cs="Times New Roman"/>
          <w:szCs w:val="21"/>
        </w:rPr>
        <w:t>s</w:t>
      </w:r>
      <w:r w:rsidR="00F6690B" w:rsidRPr="00C91419">
        <w:rPr>
          <w:rFonts w:ascii="Times New Roman" w:hAnsi="Times New Roman" w:cs="Times New Roman"/>
          <w:szCs w:val="21"/>
        </w:rPr>
        <w:t xml:space="preserve"> (Li et al. 2018).     </w:t>
      </w:r>
    </w:p>
    <w:p w14:paraId="6F573D56" w14:textId="77777777" w:rsidR="00F6690B" w:rsidRPr="00C91419" w:rsidRDefault="00F6690B" w:rsidP="00F6690B">
      <w:pPr>
        <w:rPr>
          <w:rFonts w:ascii="Times New Roman" w:hAnsi="Times New Roman" w:cs="Times New Roman"/>
          <w:szCs w:val="21"/>
        </w:rPr>
      </w:pPr>
    </w:p>
    <w:p w14:paraId="20F8EC29" w14:textId="774825CD" w:rsidR="00F6690B" w:rsidRPr="00C91419" w:rsidRDefault="00F6690B" w:rsidP="007930C3">
      <w:pPr>
        <w:rPr>
          <w:rFonts w:ascii="Times New Roman" w:hAnsi="Times New Roman" w:cs="Times New Roman"/>
          <w:szCs w:val="21"/>
        </w:rPr>
      </w:pPr>
      <w:r w:rsidRPr="00C91419">
        <w:rPr>
          <w:rFonts w:ascii="Times New Roman" w:hAnsi="Times New Roman" w:cs="Times New Roman"/>
          <w:szCs w:val="21"/>
        </w:rPr>
        <w:t xml:space="preserve">Compared with Bluetooth, </w:t>
      </w:r>
      <w:r w:rsidR="007A45BE" w:rsidRPr="00C91419">
        <w:rPr>
          <w:rFonts w:ascii="Times New Roman" w:hAnsi="Times New Roman" w:cs="Times New Roman"/>
          <w:szCs w:val="21"/>
        </w:rPr>
        <w:t>WIFI</w:t>
      </w:r>
      <w:r w:rsidRPr="00C91419">
        <w:rPr>
          <w:rFonts w:ascii="Times New Roman" w:hAnsi="Times New Roman" w:cs="Times New Roman"/>
          <w:szCs w:val="21"/>
        </w:rPr>
        <w:t xml:space="preserve"> </w:t>
      </w:r>
      <w:r w:rsidR="004E4D3F">
        <w:rPr>
          <w:rFonts w:ascii="Times New Roman" w:hAnsi="Times New Roman" w:cs="Times New Roman"/>
          <w:szCs w:val="21"/>
        </w:rPr>
        <w:t xml:space="preserve">data </w:t>
      </w:r>
      <w:r w:rsidRPr="00C91419">
        <w:rPr>
          <w:rFonts w:ascii="Times New Roman" w:hAnsi="Times New Roman" w:cs="Times New Roman"/>
          <w:szCs w:val="21"/>
        </w:rPr>
        <w:t>is more convenient and cost</w:t>
      </w:r>
      <w:r w:rsidR="007A45BE" w:rsidRPr="00C91419">
        <w:rPr>
          <w:rFonts w:ascii="Times New Roman" w:hAnsi="Times New Roman" w:cs="Times New Roman"/>
          <w:szCs w:val="21"/>
        </w:rPr>
        <w:t>-</w:t>
      </w:r>
      <w:r w:rsidRPr="00C91419">
        <w:rPr>
          <w:rFonts w:ascii="Times New Roman" w:hAnsi="Times New Roman" w:cs="Times New Roman"/>
          <w:szCs w:val="21"/>
        </w:rPr>
        <w:t>effective (Bonne</w:t>
      </w:r>
      <w:r w:rsidR="00C35A72" w:rsidRPr="00C91419">
        <w:rPr>
          <w:rFonts w:ascii="Times New Roman" w:hAnsi="Times New Roman" w:cs="Times New Roman"/>
          <w:szCs w:val="21"/>
        </w:rPr>
        <w:t xml:space="preserve"> et al.,</w:t>
      </w:r>
      <w:r w:rsidRPr="00C91419">
        <w:rPr>
          <w:rFonts w:ascii="Times New Roman" w:hAnsi="Times New Roman" w:cs="Times New Roman"/>
          <w:szCs w:val="21"/>
        </w:rPr>
        <w:t xml:space="preserve"> 2013)</w:t>
      </w:r>
      <w:r w:rsidR="004E4D3F">
        <w:rPr>
          <w:rFonts w:ascii="Times New Roman" w:hAnsi="Times New Roman" w:cs="Times New Roman"/>
          <w:szCs w:val="21"/>
        </w:rPr>
        <w:t>; i</w:t>
      </w:r>
      <w:r w:rsidRPr="00C91419">
        <w:rPr>
          <w:rFonts w:ascii="Times New Roman" w:hAnsi="Times New Roman" w:cs="Times New Roman"/>
          <w:szCs w:val="21"/>
        </w:rPr>
        <w:t xml:space="preserve">t is </w:t>
      </w:r>
      <w:r w:rsidR="004E4D3F">
        <w:rPr>
          <w:rFonts w:ascii="Times New Roman" w:hAnsi="Times New Roman" w:cs="Times New Roman"/>
          <w:szCs w:val="21"/>
        </w:rPr>
        <w:t xml:space="preserve">also </w:t>
      </w:r>
      <w:r w:rsidR="00C01E5A" w:rsidRPr="00C91419">
        <w:rPr>
          <w:rFonts w:ascii="Times New Roman" w:hAnsi="Times New Roman" w:cs="Times New Roman"/>
          <w:szCs w:val="21"/>
        </w:rPr>
        <w:t>compatible</w:t>
      </w:r>
      <w:r w:rsidRPr="00C91419">
        <w:rPr>
          <w:rFonts w:ascii="Times New Roman" w:hAnsi="Times New Roman" w:cs="Times New Roman"/>
          <w:szCs w:val="21"/>
        </w:rPr>
        <w:t xml:space="preserve"> with all </w:t>
      </w:r>
      <w:r w:rsidR="00C01E5A" w:rsidRPr="00C91419">
        <w:rPr>
          <w:rFonts w:ascii="Times New Roman" w:hAnsi="Times New Roman" w:cs="Times New Roman"/>
          <w:szCs w:val="21"/>
        </w:rPr>
        <w:t>modern</w:t>
      </w:r>
      <w:r w:rsidRPr="00C91419">
        <w:rPr>
          <w:rFonts w:ascii="Times New Roman" w:hAnsi="Times New Roman" w:cs="Times New Roman"/>
          <w:szCs w:val="21"/>
        </w:rPr>
        <w:t xml:space="preserve"> smart phones. However, similar to Bluetooth data, </w:t>
      </w:r>
      <w:r w:rsidR="004E4D3F">
        <w:rPr>
          <w:rFonts w:ascii="Times New Roman" w:hAnsi="Times New Roman" w:cs="Times New Roman"/>
          <w:szCs w:val="21"/>
        </w:rPr>
        <w:t>it has a</w:t>
      </w:r>
      <w:r w:rsidRPr="00C91419">
        <w:rPr>
          <w:rFonts w:ascii="Times New Roman" w:hAnsi="Times New Roman" w:cs="Times New Roman"/>
          <w:szCs w:val="21"/>
        </w:rPr>
        <w:t xml:space="preserve"> small range of coverage (compared with mobile phone data) and unannounced tracking. </w:t>
      </w:r>
      <w:r w:rsidR="004E4D3F">
        <w:rPr>
          <w:rFonts w:ascii="Times New Roman" w:hAnsi="Times New Roman" w:cs="Times New Roman"/>
          <w:szCs w:val="21"/>
        </w:rPr>
        <w:t>To date</w:t>
      </w:r>
      <w:r w:rsidRPr="00C91419">
        <w:rPr>
          <w:rFonts w:ascii="Times New Roman" w:hAnsi="Times New Roman" w:cs="Times New Roman"/>
          <w:szCs w:val="21"/>
        </w:rPr>
        <w:t xml:space="preserve">, </w:t>
      </w:r>
      <w:r w:rsidR="004E4D3F">
        <w:rPr>
          <w:rFonts w:ascii="Times New Roman" w:hAnsi="Times New Roman" w:cs="Times New Roman"/>
          <w:szCs w:val="21"/>
        </w:rPr>
        <w:t xml:space="preserve">few </w:t>
      </w:r>
      <w:r w:rsidR="007A45BE" w:rsidRPr="00C91419">
        <w:rPr>
          <w:rFonts w:ascii="Times New Roman" w:hAnsi="Times New Roman" w:cs="Times New Roman"/>
          <w:szCs w:val="21"/>
        </w:rPr>
        <w:t xml:space="preserve">tourism </w:t>
      </w:r>
      <w:r w:rsidR="004E4D3F">
        <w:rPr>
          <w:rFonts w:ascii="Times New Roman" w:hAnsi="Times New Roman" w:cs="Times New Roman"/>
          <w:szCs w:val="21"/>
        </w:rPr>
        <w:t>studies</w:t>
      </w:r>
      <w:r w:rsidR="004E4D3F" w:rsidRPr="00C91419">
        <w:rPr>
          <w:rFonts w:ascii="Times New Roman" w:hAnsi="Times New Roman" w:cs="Times New Roman"/>
          <w:szCs w:val="21"/>
        </w:rPr>
        <w:t xml:space="preserve"> </w:t>
      </w:r>
      <w:r w:rsidR="004E4D3F">
        <w:rPr>
          <w:rFonts w:ascii="Times New Roman" w:hAnsi="Times New Roman" w:cs="Times New Roman"/>
          <w:szCs w:val="21"/>
        </w:rPr>
        <w:t xml:space="preserve">have </w:t>
      </w:r>
      <w:r w:rsidRPr="00C91419">
        <w:rPr>
          <w:rFonts w:ascii="Times New Roman" w:hAnsi="Times New Roman" w:cs="Times New Roman"/>
          <w:szCs w:val="21"/>
        </w:rPr>
        <w:t xml:space="preserve">used WIFI data. Bonne et al. (2013) </w:t>
      </w:r>
      <w:r w:rsidR="00C01E5A" w:rsidRPr="00C91419">
        <w:rPr>
          <w:rFonts w:ascii="Times New Roman" w:hAnsi="Times New Roman" w:cs="Times New Roman"/>
          <w:szCs w:val="21"/>
        </w:rPr>
        <w:t>suggest</w:t>
      </w:r>
      <w:r w:rsidRPr="00C91419">
        <w:rPr>
          <w:rFonts w:ascii="Times New Roman" w:hAnsi="Times New Roman" w:cs="Times New Roman"/>
          <w:szCs w:val="21"/>
        </w:rPr>
        <w:t xml:space="preserve">ed a method of scanning at multiple locations for packets sent out by the </w:t>
      </w:r>
      <w:r w:rsidR="007A45BE" w:rsidRPr="00C91419">
        <w:rPr>
          <w:rFonts w:ascii="Times New Roman" w:hAnsi="Times New Roman" w:cs="Times New Roman"/>
          <w:szCs w:val="21"/>
        </w:rPr>
        <w:t>WIFI</w:t>
      </w:r>
      <w:r w:rsidRPr="00C91419">
        <w:rPr>
          <w:rFonts w:ascii="Times New Roman" w:hAnsi="Times New Roman" w:cs="Times New Roman"/>
          <w:szCs w:val="21"/>
        </w:rPr>
        <w:t xml:space="preserve"> interface on visitors' smartphones, and correlating the data captured at these different locations</w:t>
      </w:r>
      <w:r w:rsidR="004E4D3F">
        <w:rPr>
          <w:rFonts w:ascii="Times New Roman" w:hAnsi="Times New Roman" w:cs="Times New Roman"/>
          <w:szCs w:val="21"/>
        </w:rPr>
        <w:t xml:space="preserve"> in the context of a music </w:t>
      </w:r>
      <w:r w:rsidRPr="00C91419">
        <w:rPr>
          <w:rFonts w:ascii="Times New Roman" w:hAnsi="Times New Roman" w:cs="Times New Roman"/>
          <w:szCs w:val="21"/>
        </w:rPr>
        <w:t xml:space="preserve">festival. With </w:t>
      </w:r>
      <w:r w:rsidR="004E4D3F">
        <w:rPr>
          <w:rFonts w:ascii="Times New Roman" w:hAnsi="Times New Roman" w:cs="Times New Roman"/>
          <w:szCs w:val="21"/>
        </w:rPr>
        <w:t xml:space="preserve">increasing provision of </w:t>
      </w:r>
      <w:r w:rsidRPr="00C91419">
        <w:rPr>
          <w:rFonts w:ascii="Times New Roman" w:hAnsi="Times New Roman" w:cs="Times New Roman"/>
          <w:szCs w:val="21"/>
        </w:rPr>
        <w:t>WIFI services within destination</w:t>
      </w:r>
      <w:r w:rsidR="004E4D3F">
        <w:rPr>
          <w:rFonts w:ascii="Times New Roman" w:hAnsi="Times New Roman" w:cs="Times New Roman"/>
          <w:szCs w:val="21"/>
        </w:rPr>
        <w:t xml:space="preserve">s, in future </w:t>
      </w:r>
      <w:r w:rsidRPr="00C91419">
        <w:rPr>
          <w:rFonts w:ascii="Times New Roman" w:hAnsi="Times New Roman" w:cs="Times New Roman"/>
          <w:szCs w:val="21"/>
        </w:rPr>
        <w:t xml:space="preserve">WIFI data will become </w:t>
      </w:r>
      <w:r w:rsidR="004E4D3F">
        <w:rPr>
          <w:rFonts w:ascii="Times New Roman" w:hAnsi="Times New Roman" w:cs="Times New Roman"/>
          <w:szCs w:val="21"/>
        </w:rPr>
        <w:t>broader</w:t>
      </w:r>
      <w:r w:rsidRPr="00C91419">
        <w:rPr>
          <w:rFonts w:ascii="Times New Roman" w:hAnsi="Times New Roman" w:cs="Times New Roman"/>
          <w:szCs w:val="21"/>
        </w:rPr>
        <w:t xml:space="preserve"> </w:t>
      </w:r>
      <w:r w:rsidR="004E4D3F">
        <w:rPr>
          <w:rFonts w:ascii="Times New Roman" w:hAnsi="Times New Roman" w:cs="Times New Roman"/>
          <w:szCs w:val="21"/>
        </w:rPr>
        <w:t xml:space="preserve">in </w:t>
      </w:r>
      <w:r w:rsidRPr="00C91419">
        <w:rPr>
          <w:rFonts w:ascii="Times New Roman" w:hAnsi="Times New Roman" w:cs="Times New Roman"/>
          <w:szCs w:val="21"/>
        </w:rPr>
        <w:t>coverage</w:t>
      </w:r>
      <w:r w:rsidR="004E4D3F">
        <w:rPr>
          <w:rFonts w:ascii="Times New Roman" w:hAnsi="Times New Roman" w:cs="Times New Roman"/>
          <w:szCs w:val="21"/>
        </w:rPr>
        <w:t xml:space="preserve"> and more convenient to access</w:t>
      </w:r>
      <w:r w:rsidRPr="00C91419">
        <w:rPr>
          <w:rFonts w:ascii="Times New Roman" w:hAnsi="Times New Roman" w:cs="Times New Roman"/>
          <w:szCs w:val="21"/>
        </w:rPr>
        <w:t xml:space="preserve">.   </w:t>
      </w:r>
    </w:p>
    <w:p w14:paraId="0888B1AC" w14:textId="42E5D023" w:rsidR="00F6690B" w:rsidRPr="00C91419" w:rsidRDefault="00F6690B" w:rsidP="008E79FF">
      <w:pPr>
        <w:pStyle w:val="Heading3"/>
        <w:numPr>
          <w:ilvl w:val="1"/>
          <w:numId w:val="14"/>
        </w:numPr>
        <w:spacing w:before="120" w:after="120" w:line="415" w:lineRule="auto"/>
        <w:ind w:left="357" w:hanging="357"/>
        <w:rPr>
          <w:rFonts w:ascii="Times New Roman" w:hAnsi="Times New Roman" w:cs="Times New Roman"/>
          <w:bCs w:val="0"/>
          <w:sz w:val="21"/>
          <w:szCs w:val="22"/>
        </w:rPr>
      </w:pPr>
      <w:r w:rsidRPr="00C91419">
        <w:rPr>
          <w:rFonts w:ascii="Times New Roman" w:hAnsi="Times New Roman" w:cs="Times New Roman"/>
          <w:bCs w:val="0"/>
          <w:sz w:val="21"/>
          <w:szCs w:val="22"/>
        </w:rPr>
        <w:t>Admin</w:t>
      </w:r>
      <w:r w:rsidR="000D2A16" w:rsidRPr="00C91419">
        <w:rPr>
          <w:rFonts w:ascii="Times New Roman" w:hAnsi="Times New Roman" w:cs="Times New Roman"/>
          <w:bCs w:val="0"/>
          <w:sz w:val="21"/>
          <w:szCs w:val="22"/>
        </w:rPr>
        <w:t>i</w:t>
      </w:r>
      <w:r w:rsidRPr="00C91419">
        <w:rPr>
          <w:rFonts w:ascii="Times New Roman" w:hAnsi="Times New Roman" w:cs="Times New Roman"/>
          <w:bCs w:val="0"/>
          <w:sz w:val="21"/>
          <w:szCs w:val="22"/>
        </w:rPr>
        <w:t>strati</w:t>
      </w:r>
      <w:r w:rsidR="000D2A16" w:rsidRPr="00C91419">
        <w:rPr>
          <w:rFonts w:ascii="Times New Roman" w:hAnsi="Times New Roman" w:cs="Times New Roman"/>
          <w:bCs w:val="0"/>
          <w:sz w:val="21"/>
          <w:szCs w:val="22"/>
        </w:rPr>
        <w:t>ve</w:t>
      </w:r>
      <w:r w:rsidRPr="00C91419">
        <w:rPr>
          <w:rFonts w:ascii="Times New Roman" w:hAnsi="Times New Roman" w:cs="Times New Roman"/>
          <w:bCs w:val="0"/>
          <w:sz w:val="21"/>
          <w:szCs w:val="22"/>
        </w:rPr>
        <w:t xml:space="preserve"> data: vehicle registration</w:t>
      </w:r>
    </w:p>
    <w:p w14:paraId="7F14CB1D" w14:textId="66BBF370" w:rsidR="00F6690B" w:rsidRPr="00C91419" w:rsidRDefault="00F6690B" w:rsidP="00F6690B">
      <w:pPr>
        <w:rPr>
          <w:rFonts w:ascii="Times New Roman" w:eastAsia="宋体" w:hAnsi="Times New Roman" w:cs="Times New Roman"/>
          <w:szCs w:val="21"/>
        </w:rPr>
      </w:pPr>
      <w:r w:rsidRPr="008F0A8B">
        <w:rPr>
          <w:rFonts w:ascii="Times New Roman" w:eastAsia="宋体" w:hAnsi="Times New Roman" w:cs="Times New Roman"/>
          <w:szCs w:val="21"/>
        </w:rPr>
        <w:t>Large administration data</w:t>
      </w:r>
      <w:r w:rsidR="00A73C7A">
        <w:rPr>
          <w:rFonts w:ascii="Times New Roman" w:eastAsia="宋体" w:hAnsi="Times New Roman" w:cs="Times New Roman"/>
          <w:szCs w:val="21"/>
        </w:rPr>
        <w:t>sets have</w:t>
      </w:r>
      <w:r w:rsidRPr="008F0A8B">
        <w:rPr>
          <w:rFonts w:ascii="Times New Roman" w:eastAsia="宋体" w:hAnsi="Times New Roman" w:cs="Times New Roman"/>
          <w:szCs w:val="21"/>
        </w:rPr>
        <w:t xml:space="preserve"> been widely used in healthcare</w:t>
      </w:r>
      <w:r>
        <w:rPr>
          <w:rFonts w:ascii="Times New Roman" w:eastAsia="宋体" w:hAnsi="Times New Roman" w:cs="Times New Roman"/>
          <w:szCs w:val="21"/>
        </w:rPr>
        <w:t xml:space="preserve"> and other fields</w:t>
      </w:r>
      <w:r w:rsidRPr="008F0A8B">
        <w:rPr>
          <w:rFonts w:ascii="Times New Roman" w:eastAsia="宋体" w:hAnsi="Times New Roman" w:cs="Times New Roman"/>
          <w:szCs w:val="21"/>
        </w:rPr>
        <w:t xml:space="preserve">, but </w:t>
      </w:r>
      <w:r w:rsidR="00A73C7A">
        <w:rPr>
          <w:rFonts w:ascii="Times New Roman" w:eastAsia="宋体" w:hAnsi="Times New Roman" w:cs="Times New Roman"/>
          <w:szCs w:val="21"/>
        </w:rPr>
        <w:t>less</w:t>
      </w:r>
      <w:r w:rsidRPr="008F0A8B">
        <w:rPr>
          <w:rFonts w:ascii="Times New Roman" w:eastAsia="宋体" w:hAnsi="Times New Roman" w:cs="Times New Roman"/>
          <w:szCs w:val="21"/>
        </w:rPr>
        <w:t xml:space="preserve"> </w:t>
      </w:r>
      <w:r>
        <w:rPr>
          <w:rFonts w:ascii="Times New Roman" w:eastAsia="宋体" w:hAnsi="Times New Roman" w:cs="Times New Roman"/>
          <w:szCs w:val="21"/>
        </w:rPr>
        <w:t>use</w:t>
      </w:r>
      <w:r w:rsidR="00A73C7A">
        <w:rPr>
          <w:rFonts w:ascii="Times New Roman" w:eastAsia="宋体" w:hAnsi="Times New Roman" w:cs="Times New Roman"/>
          <w:szCs w:val="21"/>
        </w:rPr>
        <w:t>d</w:t>
      </w:r>
      <w:r>
        <w:rPr>
          <w:rFonts w:ascii="Times New Roman" w:eastAsia="宋体" w:hAnsi="Times New Roman" w:cs="Times New Roman"/>
          <w:szCs w:val="21"/>
        </w:rPr>
        <w:t xml:space="preserve"> </w:t>
      </w:r>
      <w:r w:rsidRPr="008F0A8B">
        <w:rPr>
          <w:rFonts w:ascii="Times New Roman" w:eastAsia="宋体" w:hAnsi="Times New Roman" w:cs="Times New Roman"/>
          <w:szCs w:val="21"/>
        </w:rPr>
        <w:t xml:space="preserve">in </w:t>
      </w:r>
      <w:r w:rsidRPr="00A73C7A">
        <w:rPr>
          <w:rFonts w:ascii="Times New Roman" w:eastAsia="宋体" w:hAnsi="Times New Roman" w:cs="Times New Roman"/>
          <w:szCs w:val="21"/>
        </w:rPr>
        <w:t xml:space="preserve">tourism. </w:t>
      </w:r>
      <w:r w:rsidRPr="009009A4">
        <w:rPr>
          <w:rFonts w:ascii="Times New Roman" w:eastAsia="宋体" w:hAnsi="Times New Roman" w:cs="Times New Roman"/>
          <w:szCs w:val="21"/>
        </w:rPr>
        <w:t>Tourism</w:t>
      </w:r>
      <w:r w:rsidR="00A73C7A">
        <w:rPr>
          <w:rFonts w:ascii="Times New Roman" w:eastAsia="宋体" w:hAnsi="Times New Roman" w:cs="Times New Roman"/>
          <w:szCs w:val="21"/>
        </w:rPr>
        <w:t>-</w:t>
      </w:r>
      <w:r w:rsidRPr="009009A4">
        <w:rPr>
          <w:rFonts w:ascii="Times New Roman" w:eastAsia="宋体" w:hAnsi="Times New Roman" w:cs="Times New Roman"/>
          <w:szCs w:val="21"/>
        </w:rPr>
        <w:t>related registration datasets include registered vehicle</w:t>
      </w:r>
      <w:r w:rsidRPr="009009A4">
        <w:rPr>
          <w:rFonts w:ascii="Times New Roman" w:hAnsi="Times New Roman" w:cs="Times New Roman"/>
          <w:szCs w:val="21"/>
        </w:rPr>
        <w:t xml:space="preserve"> licensing</w:t>
      </w:r>
      <w:r w:rsidRPr="009009A4">
        <w:rPr>
          <w:rFonts w:ascii="Times New Roman" w:eastAsia="宋体" w:hAnsi="Times New Roman" w:cs="Times New Roman"/>
          <w:szCs w:val="21"/>
        </w:rPr>
        <w:t xml:space="preserve"> for tourist transportation</w:t>
      </w:r>
      <w:r w:rsidR="00A73C7A" w:rsidRPr="009009A4">
        <w:rPr>
          <w:rFonts w:ascii="Times New Roman" w:eastAsia="宋体" w:hAnsi="Times New Roman" w:cs="Times New Roman"/>
          <w:szCs w:val="21"/>
        </w:rPr>
        <w:t xml:space="preserve"> </w:t>
      </w:r>
      <w:r w:rsidR="00FE13A0">
        <w:rPr>
          <w:rFonts w:ascii="Times New Roman" w:eastAsia="宋体" w:hAnsi="Times New Roman" w:cs="Times New Roman"/>
          <w:szCs w:val="21"/>
        </w:rPr>
        <w:t>etc</w:t>
      </w:r>
      <w:r w:rsidR="00687B94">
        <w:rPr>
          <w:rFonts w:ascii="Times New Roman" w:eastAsia="宋体" w:hAnsi="Times New Roman" w:cs="Times New Roman"/>
          <w:szCs w:val="21"/>
        </w:rPr>
        <w:t>.</w:t>
      </w:r>
      <w:r w:rsidR="00FE13A0">
        <w:rPr>
          <w:rFonts w:ascii="Times New Roman" w:eastAsia="宋体" w:hAnsi="Times New Roman" w:cs="Times New Roman"/>
          <w:szCs w:val="21"/>
        </w:rPr>
        <w:t xml:space="preserve"> </w:t>
      </w:r>
      <w:r w:rsidR="00A73C7A" w:rsidRPr="009009A4">
        <w:rPr>
          <w:rFonts w:ascii="Times New Roman" w:eastAsia="宋体" w:hAnsi="Times New Roman" w:cs="Times New Roman"/>
          <w:szCs w:val="21"/>
        </w:rPr>
        <w:t>(see Table 1)</w:t>
      </w:r>
      <w:r w:rsidRPr="009009A4">
        <w:rPr>
          <w:rFonts w:ascii="Times New Roman" w:eastAsia="宋体" w:hAnsi="Times New Roman" w:cs="Times New Roman"/>
          <w:szCs w:val="21"/>
        </w:rPr>
        <w:t>.</w:t>
      </w:r>
      <w:r w:rsidRPr="00A73C7A">
        <w:rPr>
          <w:rFonts w:ascii="Times New Roman" w:eastAsia="宋体" w:hAnsi="Times New Roman" w:cs="Times New Roman"/>
          <w:szCs w:val="21"/>
        </w:rPr>
        <w:t xml:space="preserve"> </w:t>
      </w:r>
      <w:r w:rsidRPr="00A73C7A">
        <w:rPr>
          <w:rFonts w:ascii="Times New Roman" w:eastAsia="宋体" w:hAnsi="Times New Roman" w:cs="Times New Roman" w:hint="eastAsia"/>
          <w:szCs w:val="21"/>
        </w:rPr>
        <w:t>H</w:t>
      </w:r>
      <w:r w:rsidRPr="00A73C7A">
        <w:rPr>
          <w:rFonts w:ascii="Times New Roman" w:eastAsia="宋体" w:hAnsi="Times New Roman" w:cs="Times New Roman"/>
          <w:szCs w:val="21"/>
        </w:rPr>
        <w:t>uang</w:t>
      </w:r>
      <w:r w:rsidRPr="007F23E9">
        <w:rPr>
          <w:rFonts w:ascii="Times New Roman" w:eastAsia="宋体" w:hAnsi="Times New Roman" w:cs="Times New Roman"/>
          <w:szCs w:val="21"/>
        </w:rPr>
        <w:t xml:space="preserve"> et al. (2017) measured self-driving tour carbon emission flow data and </w:t>
      </w:r>
      <w:r w:rsidR="00057EE9" w:rsidRPr="007F23E9">
        <w:rPr>
          <w:rFonts w:ascii="Times New Roman" w:eastAsia="宋体" w:hAnsi="Times New Roman" w:cs="Times New Roman"/>
          <w:szCs w:val="21"/>
        </w:rPr>
        <w:t>analy</w:t>
      </w:r>
      <w:r w:rsidR="00057EE9">
        <w:rPr>
          <w:rFonts w:ascii="Times New Roman" w:eastAsia="宋体" w:hAnsi="Times New Roman" w:cs="Times New Roman"/>
          <w:szCs w:val="21"/>
        </w:rPr>
        <w:t>z</w:t>
      </w:r>
      <w:r w:rsidR="00057EE9" w:rsidRPr="007F23E9">
        <w:rPr>
          <w:rFonts w:ascii="Times New Roman" w:eastAsia="宋体" w:hAnsi="Times New Roman" w:cs="Times New Roman"/>
          <w:szCs w:val="21"/>
        </w:rPr>
        <w:t>ed</w:t>
      </w:r>
      <w:r w:rsidRPr="007F23E9">
        <w:rPr>
          <w:rFonts w:ascii="Times New Roman" w:eastAsia="宋体" w:hAnsi="Times New Roman" w:cs="Times New Roman"/>
          <w:szCs w:val="21"/>
        </w:rPr>
        <w:t xml:space="preserve"> its relationship with scenic spots. Jin et al. (2018) used expressway traffic flow data at toll-gate</w:t>
      </w:r>
      <w:r w:rsidR="00A73C7A">
        <w:rPr>
          <w:rFonts w:ascii="Times New Roman" w:eastAsia="宋体" w:hAnsi="Times New Roman" w:cs="Times New Roman"/>
          <w:szCs w:val="21"/>
        </w:rPr>
        <w:t>s</w:t>
      </w:r>
      <w:r w:rsidRPr="007F23E9">
        <w:rPr>
          <w:rFonts w:ascii="Times New Roman" w:eastAsia="宋体" w:hAnsi="Times New Roman" w:cs="Times New Roman"/>
          <w:szCs w:val="21"/>
        </w:rPr>
        <w:t xml:space="preserve"> across Jiangsu Province in China</w:t>
      </w:r>
      <w:r w:rsidR="00A73C7A">
        <w:rPr>
          <w:rFonts w:ascii="Times New Roman" w:eastAsia="宋体" w:hAnsi="Times New Roman" w:cs="Times New Roman"/>
          <w:szCs w:val="21"/>
        </w:rPr>
        <w:t xml:space="preserve"> to examine </w:t>
      </w:r>
      <w:r w:rsidRPr="007F23E9">
        <w:rPr>
          <w:rFonts w:ascii="Times New Roman" w:eastAsia="宋体" w:hAnsi="Times New Roman" w:cs="Times New Roman"/>
          <w:szCs w:val="21"/>
        </w:rPr>
        <w:t>carbon emission flows</w:t>
      </w:r>
      <w:r w:rsidRPr="00C91419">
        <w:rPr>
          <w:rFonts w:ascii="Times New Roman" w:eastAsia="宋体" w:hAnsi="Times New Roman" w:cs="Times New Roman"/>
          <w:szCs w:val="21"/>
        </w:rPr>
        <w:t xml:space="preserve">. Scuttari, Lucia and Martini (2013) used traffic flow data to estimate the environmental impact of tourism traffic on Italy's South Tyrol region. These examples show that large administrative datasets such as vehicle registration information can be used to investigate tourist flows, identify tourist origins, and environmental impact of tourists.  </w:t>
      </w:r>
    </w:p>
    <w:p w14:paraId="5BC125DC" w14:textId="77777777" w:rsidR="00F6690B" w:rsidRPr="00C91419" w:rsidRDefault="00F6690B" w:rsidP="00F6690B">
      <w:pPr>
        <w:rPr>
          <w:rFonts w:ascii="Times New Roman" w:eastAsia="宋体" w:hAnsi="Times New Roman" w:cs="Times New Roman"/>
          <w:szCs w:val="21"/>
        </w:rPr>
      </w:pPr>
    </w:p>
    <w:p w14:paraId="1BD656FE" w14:textId="4A304104" w:rsidR="00F6690B" w:rsidRPr="00C91419" w:rsidRDefault="00F6690B" w:rsidP="00F6690B">
      <w:pPr>
        <w:rPr>
          <w:rFonts w:ascii="Times New Roman" w:eastAsia="宋体" w:hAnsi="Times New Roman" w:cs="Times New Roman"/>
          <w:szCs w:val="21"/>
        </w:rPr>
      </w:pPr>
      <w:r w:rsidRPr="00C91419">
        <w:rPr>
          <w:rFonts w:ascii="Times New Roman" w:eastAsia="宋体" w:hAnsi="Times New Roman" w:cs="Times New Roman"/>
          <w:szCs w:val="21"/>
        </w:rPr>
        <w:t xml:space="preserve">Obviously, there are many other sources of </w:t>
      </w:r>
      <w:r w:rsidR="009109C4" w:rsidRPr="00C91419">
        <w:rPr>
          <w:rFonts w:ascii="Times New Roman" w:eastAsia="宋体" w:hAnsi="Times New Roman" w:cs="Times New Roman"/>
          <w:szCs w:val="21"/>
        </w:rPr>
        <w:t>administrati</w:t>
      </w:r>
      <w:r w:rsidR="00BF498A" w:rsidRPr="00C91419">
        <w:rPr>
          <w:rFonts w:ascii="Times New Roman" w:eastAsia="宋体" w:hAnsi="Times New Roman" w:cs="Times New Roman"/>
          <w:szCs w:val="21"/>
        </w:rPr>
        <w:t>ve</w:t>
      </w:r>
      <w:r w:rsidRPr="00C91419">
        <w:rPr>
          <w:rFonts w:ascii="Times New Roman" w:eastAsia="宋体" w:hAnsi="Times New Roman" w:cs="Times New Roman"/>
          <w:szCs w:val="21"/>
        </w:rPr>
        <w:t xml:space="preserve"> data that can be used in sustainable tourism, such as energy use </w:t>
      </w:r>
      <w:r w:rsidR="00CA7F03" w:rsidRPr="00C91419">
        <w:rPr>
          <w:rFonts w:ascii="Times New Roman" w:eastAsia="宋体" w:hAnsi="Times New Roman" w:cs="Times New Roman"/>
          <w:szCs w:val="21"/>
        </w:rPr>
        <w:t>by</w:t>
      </w:r>
      <w:r w:rsidRPr="00C91419">
        <w:rPr>
          <w:rFonts w:ascii="Times New Roman" w:eastAsia="宋体" w:hAnsi="Times New Roman" w:cs="Times New Roman"/>
          <w:szCs w:val="21"/>
        </w:rPr>
        <w:t xml:space="preserve"> a wide range of </w:t>
      </w:r>
      <w:r w:rsidR="00057EE9" w:rsidRPr="00C91419">
        <w:rPr>
          <w:rFonts w:ascii="Times New Roman" w:eastAsia="宋体" w:hAnsi="Times New Roman" w:cs="Times New Roman"/>
          <w:szCs w:val="21"/>
        </w:rPr>
        <w:t>organizations</w:t>
      </w:r>
      <w:r w:rsidRPr="00C91419">
        <w:rPr>
          <w:rFonts w:ascii="Times New Roman" w:eastAsia="宋体" w:hAnsi="Times New Roman" w:cs="Times New Roman"/>
          <w:szCs w:val="21"/>
        </w:rPr>
        <w:t>, cross</w:t>
      </w:r>
      <w:r w:rsidR="00CA7F03" w:rsidRPr="00C91419">
        <w:rPr>
          <w:rFonts w:ascii="Times New Roman" w:eastAsia="宋体" w:hAnsi="Times New Roman" w:cs="Times New Roman"/>
          <w:szCs w:val="21"/>
        </w:rPr>
        <w:t>-</w:t>
      </w:r>
      <w:r w:rsidRPr="00C91419">
        <w:rPr>
          <w:rFonts w:ascii="Times New Roman" w:eastAsia="宋体" w:hAnsi="Times New Roman" w:cs="Times New Roman"/>
          <w:szCs w:val="21"/>
        </w:rPr>
        <w:t>border tourist flow</w:t>
      </w:r>
      <w:r w:rsidR="00CA7F03" w:rsidRPr="00C91419">
        <w:rPr>
          <w:rFonts w:ascii="Times New Roman" w:eastAsia="宋体" w:hAnsi="Times New Roman" w:cs="Times New Roman"/>
          <w:szCs w:val="21"/>
        </w:rPr>
        <w:t>s</w:t>
      </w:r>
      <w:r w:rsidRPr="00C91419">
        <w:rPr>
          <w:rFonts w:ascii="Times New Roman" w:eastAsia="宋体" w:hAnsi="Times New Roman" w:cs="Times New Roman"/>
          <w:szCs w:val="21"/>
        </w:rPr>
        <w:t xml:space="preserve">, employment and revenue in different sectors within and beyond </w:t>
      </w:r>
      <w:r w:rsidR="00CA7F03" w:rsidRPr="00C91419">
        <w:rPr>
          <w:rFonts w:ascii="Times New Roman" w:eastAsia="宋体" w:hAnsi="Times New Roman" w:cs="Times New Roman"/>
          <w:szCs w:val="21"/>
        </w:rPr>
        <w:t xml:space="preserve">the </w:t>
      </w:r>
      <w:r w:rsidRPr="00C91419">
        <w:rPr>
          <w:rFonts w:ascii="Times New Roman" w:eastAsia="宋体" w:hAnsi="Times New Roman" w:cs="Times New Roman"/>
          <w:szCs w:val="21"/>
        </w:rPr>
        <w:t>tourism industry, registered hotels, restaurants, etc. Th</w:t>
      </w:r>
      <w:r w:rsidR="00CA7F03" w:rsidRPr="00C91419">
        <w:rPr>
          <w:rFonts w:ascii="Times New Roman" w:eastAsia="宋体" w:hAnsi="Times New Roman" w:cs="Times New Roman"/>
          <w:szCs w:val="21"/>
        </w:rPr>
        <w:t>ese</w:t>
      </w:r>
      <w:r w:rsidRPr="00C91419">
        <w:rPr>
          <w:rFonts w:ascii="Times New Roman" w:eastAsia="宋体" w:hAnsi="Times New Roman" w:cs="Times New Roman"/>
          <w:szCs w:val="21"/>
        </w:rPr>
        <w:t xml:space="preserve"> </w:t>
      </w:r>
      <w:r w:rsidR="00CA7F03" w:rsidRPr="00C91419">
        <w:rPr>
          <w:rFonts w:ascii="Times New Roman" w:eastAsia="宋体" w:hAnsi="Times New Roman" w:cs="Times New Roman"/>
          <w:szCs w:val="21"/>
        </w:rPr>
        <w:t>are</w:t>
      </w:r>
      <w:r w:rsidRPr="00C91419">
        <w:rPr>
          <w:rFonts w:ascii="Times New Roman" w:eastAsia="宋体" w:hAnsi="Times New Roman" w:cs="Times New Roman"/>
          <w:szCs w:val="21"/>
        </w:rPr>
        <w:t xml:space="preserve"> area</w:t>
      </w:r>
      <w:r w:rsidR="00CA7F03" w:rsidRPr="00C91419">
        <w:rPr>
          <w:rFonts w:ascii="Times New Roman" w:eastAsia="宋体" w:hAnsi="Times New Roman" w:cs="Times New Roman"/>
          <w:szCs w:val="21"/>
        </w:rPr>
        <w:t>s</w:t>
      </w:r>
      <w:r w:rsidRPr="00C91419">
        <w:rPr>
          <w:rFonts w:ascii="Times New Roman" w:eastAsia="宋体" w:hAnsi="Times New Roman" w:cs="Times New Roman"/>
          <w:szCs w:val="21"/>
        </w:rPr>
        <w:t xml:space="preserve"> worth </w:t>
      </w:r>
      <w:r w:rsidR="00CA7F03" w:rsidRPr="00C91419">
        <w:rPr>
          <w:rFonts w:ascii="Times New Roman" w:eastAsia="宋体" w:hAnsi="Times New Roman" w:cs="Times New Roman"/>
          <w:szCs w:val="21"/>
        </w:rPr>
        <w:t>exploring in future research</w:t>
      </w:r>
      <w:r w:rsidRPr="00C91419">
        <w:rPr>
          <w:rFonts w:ascii="Times New Roman" w:eastAsia="宋体" w:hAnsi="Times New Roman" w:cs="Times New Roman"/>
          <w:szCs w:val="21"/>
        </w:rPr>
        <w:t xml:space="preserve">. However, this type of data is often </w:t>
      </w:r>
      <w:r w:rsidR="00CA7F03" w:rsidRPr="00C91419">
        <w:rPr>
          <w:rFonts w:ascii="Times New Roman" w:eastAsia="宋体" w:hAnsi="Times New Roman" w:cs="Times New Roman"/>
          <w:szCs w:val="21"/>
        </w:rPr>
        <w:t>proprietary and</w:t>
      </w:r>
      <w:r w:rsidRPr="00C91419">
        <w:rPr>
          <w:rFonts w:ascii="Times New Roman" w:eastAsia="宋体" w:hAnsi="Times New Roman" w:cs="Times New Roman"/>
          <w:szCs w:val="21"/>
        </w:rPr>
        <w:t xml:space="preserve"> </w:t>
      </w:r>
      <w:r w:rsidR="00C35A72" w:rsidRPr="00C91419">
        <w:rPr>
          <w:rFonts w:ascii="Times New Roman" w:eastAsia="宋体" w:hAnsi="Times New Roman" w:cs="Times New Roman"/>
          <w:szCs w:val="21"/>
        </w:rPr>
        <w:t>hard</w:t>
      </w:r>
      <w:r w:rsidRPr="00C91419">
        <w:rPr>
          <w:rFonts w:ascii="Times New Roman" w:eastAsia="宋体" w:hAnsi="Times New Roman" w:cs="Times New Roman"/>
          <w:szCs w:val="21"/>
        </w:rPr>
        <w:t xml:space="preserve"> to access. Yet, some destinations aiming at smart tourism could provide a good platform for administrative data. </w:t>
      </w:r>
    </w:p>
    <w:p w14:paraId="08D42199" w14:textId="522CDD06" w:rsidR="00F6690B" w:rsidRPr="00C91419" w:rsidRDefault="00F6690B" w:rsidP="008E79FF">
      <w:pPr>
        <w:pStyle w:val="Heading3"/>
        <w:numPr>
          <w:ilvl w:val="1"/>
          <w:numId w:val="14"/>
        </w:numPr>
        <w:spacing w:before="120" w:after="120" w:line="415" w:lineRule="auto"/>
        <w:ind w:left="357" w:hanging="357"/>
        <w:rPr>
          <w:rFonts w:ascii="Times New Roman" w:hAnsi="Times New Roman" w:cs="Times New Roman"/>
          <w:bCs w:val="0"/>
          <w:sz w:val="21"/>
          <w:szCs w:val="22"/>
        </w:rPr>
      </w:pPr>
      <w:r w:rsidRPr="00C91419">
        <w:rPr>
          <w:rFonts w:ascii="Times New Roman" w:hAnsi="Times New Roman" w:cs="Times New Roman"/>
          <w:bCs w:val="0"/>
          <w:sz w:val="21"/>
          <w:szCs w:val="22"/>
        </w:rPr>
        <w:t>UGC data: social media and onlin</w:t>
      </w:r>
      <w:r w:rsidR="000D2A16" w:rsidRPr="00C91419">
        <w:rPr>
          <w:rFonts w:ascii="Times New Roman" w:hAnsi="Times New Roman" w:cs="Times New Roman"/>
          <w:bCs w:val="0"/>
          <w:sz w:val="21"/>
          <w:szCs w:val="22"/>
        </w:rPr>
        <w:t>e</w:t>
      </w:r>
      <w:r w:rsidRPr="00C91419">
        <w:rPr>
          <w:rFonts w:ascii="Times New Roman" w:hAnsi="Times New Roman" w:cs="Times New Roman"/>
          <w:bCs w:val="0"/>
          <w:sz w:val="21"/>
          <w:szCs w:val="22"/>
        </w:rPr>
        <w:t xml:space="preserve"> reviews platforms</w:t>
      </w:r>
    </w:p>
    <w:p w14:paraId="5357178C" w14:textId="4DEE0488" w:rsidR="00162A1C" w:rsidRPr="00C91419" w:rsidRDefault="00F6690B" w:rsidP="00F6690B">
      <w:pPr>
        <w:rPr>
          <w:rFonts w:ascii="Times New Roman" w:eastAsia="宋体" w:hAnsi="Times New Roman" w:cs="Times New Roman"/>
          <w:szCs w:val="21"/>
        </w:rPr>
      </w:pPr>
      <w:r w:rsidRPr="00C91419">
        <w:rPr>
          <w:rFonts w:ascii="Times New Roman" w:eastAsia="宋体" w:hAnsi="Times New Roman" w:cs="Times New Roman"/>
          <w:szCs w:val="21"/>
        </w:rPr>
        <w:t xml:space="preserve">Online social network platforms have been used as alternative data sources for capturing movements and travel patterns of tourists </w:t>
      </w:r>
      <w:r w:rsidR="00687B94">
        <w:rPr>
          <w:rFonts w:ascii="Times New Roman" w:eastAsia="宋体" w:hAnsi="Times New Roman" w:cs="Times New Roman"/>
          <w:szCs w:val="21"/>
        </w:rPr>
        <w:t>on</w:t>
      </w:r>
      <w:r w:rsidR="00687B94" w:rsidRPr="00C91419">
        <w:rPr>
          <w:rFonts w:ascii="Times New Roman" w:eastAsia="宋体" w:hAnsi="Times New Roman" w:cs="Times New Roman"/>
          <w:szCs w:val="21"/>
        </w:rPr>
        <w:t xml:space="preserve"> </w:t>
      </w:r>
      <w:r w:rsidRPr="00C91419">
        <w:rPr>
          <w:rFonts w:ascii="Times New Roman" w:eastAsia="宋体" w:hAnsi="Times New Roman" w:cs="Times New Roman"/>
          <w:szCs w:val="21"/>
        </w:rPr>
        <w:t>a large scale, although they lack detailed contextual information on tourist activities for further analysis (Vu et al. 2017). Earlier research focus</w:t>
      </w:r>
      <w:r w:rsidR="00486BD9" w:rsidRPr="00C91419">
        <w:rPr>
          <w:rFonts w:ascii="Times New Roman" w:eastAsia="宋体" w:hAnsi="Times New Roman" w:cs="Times New Roman"/>
          <w:szCs w:val="21"/>
        </w:rPr>
        <w:t>ed</w:t>
      </w:r>
      <w:r w:rsidRPr="00C91419">
        <w:rPr>
          <w:rFonts w:ascii="Times New Roman" w:eastAsia="宋体" w:hAnsi="Times New Roman" w:cs="Times New Roman"/>
          <w:szCs w:val="21"/>
        </w:rPr>
        <w:t xml:space="preserve"> on i</w:t>
      </w:r>
      <w:r w:rsidRPr="00C91419">
        <w:rPr>
          <w:rFonts w:ascii="Times New Roman" w:hAnsi="Times New Roman" w:cs="Times New Roman"/>
          <w:szCs w:val="21"/>
        </w:rPr>
        <w:t>dentifying movement patterns, and geotagged photos, texts, check-ins etc. (</w:t>
      </w:r>
      <w:r w:rsidR="00486BD9" w:rsidRPr="00C91419">
        <w:rPr>
          <w:rFonts w:ascii="Times New Roman" w:hAnsi="Times New Roman" w:cs="Times New Roman"/>
          <w:szCs w:val="21"/>
        </w:rPr>
        <w:t>e.g.,</w:t>
      </w:r>
      <w:r w:rsidRPr="00C91419">
        <w:rPr>
          <w:rFonts w:ascii="Times New Roman" w:hAnsi="Times New Roman" w:cs="Times New Roman"/>
          <w:szCs w:val="21"/>
        </w:rPr>
        <w:t xml:space="preserve"> Girardin, et al., 2008). Recent studies tend to use this type of geo-information with other datasets to verify or compare visitor movements</w:t>
      </w:r>
      <w:r w:rsidR="00FE13A0">
        <w:rPr>
          <w:rFonts w:ascii="Times New Roman" w:hAnsi="Times New Roman" w:cs="Times New Roman"/>
          <w:szCs w:val="21"/>
        </w:rPr>
        <w:t xml:space="preserve"> (See Table 1)</w:t>
      </w:r>
      <w:r w:rsidRPr="00C91419">
        <w:rPr>
          <w:rFonts w:ascii="Times New Roman" w:hAnsi="Times New Roman" w:cs="Times New Roman"/>
          <w:szCs w:val="21"/>
        </w:rPr>
        <w:t>. Hawelka, et al. (2014) compared the geo-located</w:t>
      </w:r>
      <w:r w:rsidRPr="00C91419">
        <w:rPr>
          <w:rFonts w:ascii="Times New Roman" w:eastAsia="宋体" w:hAnsi="Times New Roman" w:cs="Times New Roman"/>
          <w:szCs w:val="21"/>
        </w:rPr>
        <w:t xml:space="preserve"> Twitter data of cross</w:t>
      </w:r>
      <w:r w:rsidR="00F46DE1" w:rsidRPr="00C91419">
        <w:rPr>
          <w:rFonts w:ascii="Times New Roman" w:eastAsia="宋体" w:hAnsi="Times New Roman" w:cs="Times New Roman"/>
          <w:szCs w:val="21"/>
        </w:rPr>
        <w:t>-</w:t>
      </w:r>
      <w:r w:rsidRPr="00C91419">
        <w:rPr>
          <w:rFonts w:ascii="Times New Roman" w:eastAsia="宋体" w:hAnsi="Times New Roman" w:cs="Times New Roman"/>
          <w:szCs w:val="21"/>
        </w:rPr>
        <w:t xml:space="preserve">country tourist flows with official international tourism statistics and found similarities between the two. </w:t>
      </w:r>
      <w:r w:rsidR="00162A1C" w:rsidRPr="00C91419">
        <w:rPr>
          <w:rFonts w:ascii="Times New Roman" w:hAnsi="Times New Roman" w:cs="Times New Roman"/>
          <w:szCs w:val="21"/>
        </w:rPr>
        <w:t xml:space="preserve">Geotagged data allows for street-level precision so that more detailed spatial-temporal information can be obtained compared to methods previously used such as check-ins at accommodations and surveys at tourist offices. </w:t>
      </w:r>
      <w:r w:rsidRPr="00C91419">
        <w:rPr>
          <w:rFonts w:ascii="Times New Roman" w:eastAsia="宋体" w:hAnsi="Times New Roman" w:cs="Times New Roman"/>
          <w:szCs w:val="21"/>
        </w:rPr>
        <w:t xml:space="preserve">Vu et al. (2017) </w:t>
      </w:r>
      <w:r w:rsidR="00F46DE1" w:rsidRPr="00C91419">
        <w:rPr>
          <w:rFonts w:ascii="Times New Roman" w:eastAsia="宋体" w:hAnsi="Times New Roman" w:cs="Times New Roman"/>
          <w:szCs w:val="21"/>
        </w:rPr>
        <w:t>combined</w:t>
      </w:r>
      <w:r w:rsidRPr="00C91419">
        <w:rPr>
          <w:rFonts w:ascii="Times New Roman" w:eastAsia="宋体" w:hAnsi="Times New Roman" w:cs="Times New Roman"/>
          <w:szCs w:val="21"/>
        </w:rPr>
        <w:t xml:space="preserve"> check-in data of Foursquare (Location</w:t>
      </w:r>
      <w:r w:rsidR="00F46DE1" w:rsidRPr="00C91419">
        <w:rPr>
          <w:rFonts w:ascii="Times New Roman" w:eastAsia="宋体" w:hAnsi="Times New Roman" w:cs="Times New Roman"/>
          <w:szCs w:val="21"/>
        </w:rPr>
        <w:t>-</w:t>
      </w:r>
      <w:r w:rsidRPr="00C91419">
        <w:rPr>
          <w:rFonts w:ascii="Times New Roman" w:eastAsia="宋体" w:hAnsi="Times New Roman" w:cs="Times New Roman"/>
          <w:szCs w:val="21"/>
        </w:rPr>
        <w:t>based services app) and Twitter account</w:t>
      </w:r>
      <w:r w:rsidR="00F46DE1" w:rsidRPr="00C91419">
        <w:rPr>
          <w:rFonts w:ascii="Times New Roman" w:eastAsia="宋体" w:hAnsi="Times New Roman" w:cs="Times New Roman"/>
          <w:szCs w:val="21"/>
        </w:rPr>
        <w:t>s</w:t>
      </w:r>
      <w:r w:rsidRPr="00C91419">
        <w:rPr>
          <w:rFonts w:ascii="Times New Roman" w:eastAsia="宋体" w:hAnsi="Times New Roman" w:cs="Times New Roman"/>
          <w:szCs w:val="21"/>
        </w:rPr>
        <w:t>, which include more detailed information on location, time and activities of the user</w:t>
      </w:r>
      <w:r w:rsidR="00AA4802">
        <w:rPr>
          <w:rFonts w:ascii="Times New Roman" w:eastAsia="宋体" w:hAnsi="Times New Roman" w:cs="Times New Roman"/>
          <w:szCs w:val="21"/>
        </w:rPr>
        <w:t>s</w:t>
      </w:r>
      <w:r w:rsidRPr="00C91419">
        <w:rPr>
          <w:rFonts w:ascii="Times New Roman" w:eastAsia="宋体" w:hAnsi="Times New Roman" w:cs="Times New Roman"/>
          <w:szCs w:val="21"/>
        </w:rPr>
        <w:t xml:space="preserve">. </w:t>
      </w:r>
    </w:p>
    <w:p w14:paraId="6ABA7827" w14:textId="77777777" w:rsidR="00F6690B" w:rsidRPr="00C91419" w:rsidRDefault="00F6690B" w:rsidP="00F6690B">
      <w:pPr>
        <w:rPr>
          <w:rFonts w:ascii="Times New Roman" w:eastAsia="宋体" w:hAnsi="Times New Roman" w:cs="Times New Roman"/>
          <w:szCs w:val="21"/>
        </w:rPr>
      </w:pPr>
    </w:p>
    <w:p w14:paraId="0EA06A87" w14:textId="5061F4A2" w:rsidR="00F6690B" w:rsidRDefault="00384D8B" w:rsidP="00F6690B">
      <w:pPr>
        <w:rPr>
          <w:rFonts w:ascii="Times New Roman" w:eastAsia="宋体" w:hAnsi="Times New Roman" w:cs="Times New Roman"/>
          <w:szCs w:val="21"/>
        </w:rPr>
      </w:pPr>
      <w:r>
        <w:rPr>
          <w:rFonts w:ascii="Times New Roman" w:eastAsia="宋体" w:hAnsi="Times New Roman" w:cs="Times New Roman"/>
          <w:szCs w:val="21"/>
        </w:rPr>
        <w:t>Many</w:t>
      </w:r>
      <w:r w:rsidR="00F6690B" w:rsidRPr="007F23E9">
        <w:rPr>
          <w:rFonts w:ascii="Times New Roman" w:eastAsia="宋体" w:hAnsi="Times New Roman" w:cs="Times New Roman"/>
          <w:szCs w:val="21"/>
        </w:rPr>
        <w:t xml:space="preserve"> studies have </w:t>
      </w:r>
      <w:r>
        <w:rPr>
          <w:rFonts w:ascii="Times New Roman" w:eastAsia="宋体" w:hAnsi="Times New Roman" w:cs="Times New Roman"/>
          <w:szCs w:val="21"/>
        </w:rPr>
        <w:t>focused</w:t>
      </w:r>
      <w:r w:rsidR="00F6690B" w:rsidRPr="007F23E9">
        <w:rPr>
          <w:rFonts w:ascii="Times New Roman" w:eastAsia="宋体" w:hAnsi="Times New Roman" w:cs="Times New Roman"/>
          <w:szCs w:val="21"/>
        </w:rPr>
        <w:t xml:space="preserve"> on the demand side, </w:t>
      </w:r>
      <w:r w:rsidR="00F6690B">
        <w:rPr>
          <w:rFonts w:ascii="Times New Roman" w:eastAsia="宋体" w:hAnsi="Times New Roman" w:cs="Times New Roman"/>
          <w:szCs w:val="21"/>
        </w:rPr>
        <w:t xml:space="preserve">which is related to the nature of this type of data, </w:t>
      </w:r>
      <w:r w:rsidR="00F6690B" w:rsidRPr="007F23E9">
        <w:rPr>
          <w:rFonts w:ascii="Times New Roman" w:eastAsia="宋体" w:hAnsi="Times New Roman" w:cs="Times New Roman"/>
          <w:szCs w:val="21"/>
        </w:rPr>
        <w:t xml:space="preserve">however, there are </w:t>
      </w:r>
      <w:r w:rsidR="00F6690B">
        <w:rPr>
          <w:rFonts w:ascii="Times New Roman" w:eastAsia="宋体" w:hAnsi="Times New Roman" w:cs="Times New Roman"/>
          <w:szCs w:val="21"/>
        </w:rPr>
        <w:t>other</w:t>
      </w:r>
      <w:r w:rsidR="00F6690B" w:rsidRPr="007F23E9">
        <w:rPr>
          <w:rFonts w:ascii="Times New Roman" w:eastAsia="宋体" w:hAnsi="Times New Roman" w:cs="Times New Roman"/>
          <w:szCs w:val="21"/>
        </w:rPr>
        <w:t xml:space="preserve"> studies adopting a different angle by focusing on the supplier side</w:t>
      </w:r>
      <w:r w:rsidR="00FE13A0">
        <w:rPr>
          <w:rFonts w:ascii="Times New Roman" w:eastAsia="宋体" w:hAnsi="Times New Roman" w:cs="Times New Roman"/>
          <w:szCs w:val="21"/>
        </w:rPr>
        <w:t xml:space="preserve"> (See Table 1)</w:t>
      </w:r>
      <w:r w:rsidR="00F6690B" w:rsidRPr="007F23E9">
        <w:rPr>
          <w:rFonts w:ascii="Times New Roman" w:eastAsia="宋体" w:hAnsi="Times New Roman" w:cs="Times New Roman"/>
          <w:szCs w:val="21"/>
        </w:rPr>
        <w:t xml:space="preserve">. For example, </w:t>
      </w:r>
      <w:r w:rsidR="00F6690B" w:rsidRPr="007F23E9">
        <w:rPr>
          <w:rFonts w:ascii="Times New Roman" w:eastAsia="宋体" w:hAnsi="Times New Roman" w:cs="Times New Roman" w:hint="eastAsia"/>
          <w:szCs w:val="21"/>
        </w:rPr>
        <w:t>X</w:t>
      </w:r>
      <w:r w:rsidR="00F6690B" w:rsidRPr="007F23E9">
        <w:rPr>
          <w:rFonts w:ascii="Times New Roman" w:eastAsia="宋体" w:hAnsi="Times New Roman" w:cs="Times New Roman"/>
          <w:szCs w:val="21"/>
        </w:rPr>
        <w:t>u et al. (2018) used data from online review platform Dianping.com,</w:t>
      </w:r>
      <w:r>
        <w:rPr>
          <w:rFonts w:ascii="Times New Roman" w:eastAsia="宋体" w:hAnsi="Times New Roman" w:cs="Times New Roman"/>
          <w:szCs w:val="21"/>
        </w:rPr>
        <w:t xml:space="preserve"> to </w:t>
      </w:r>
      <w:r w:rsidR="00057EE9">
        <w:rPr>
          <w:rFonts w:ascii="Times New Roman" w:eastAsia="宋体" w:hAnsi="Times New Roman" w:cs="Times New Roman"/>
          <w:szCs w:val="21"/>
        </w:rPr>
        <w:t>analyze</w:t>
      </w:r>
      <w:r w:rsidR="00F6690B" w:rsidRPr="007F23E9">
        <w:rPr>
          <w:rFonts w:ascii="Times New Roman" w:eastAsia="宋体" w:hAnsi="Times New Roman" w:cs="Times New Roman"/>
          <w:szCs w:val="21"/>
        </w:rPr>
        <w:t xml:space="preserve"> the distribution of E-WoM</w:t>
      </w:r>
      <w:r w:rsidR="00F6690B">
        <w:rPr>
          <w:rFonts w:ascii="Times New Roman" w:eastAsia="宋体" w:hAnsi="Times New Roman" w:cs="Times New Roman"/>
          <w:szCs w:val="21"/>
        </w:rPr>
        <w:t xml:space="preserve"> </w:t>
      </w:r>
      <w:r w:rsidR="00F6690B" w:rsidRPr="007F23E9">
        <w:rPr>
          <w:rFonts w:ascii="Times New Roman" w:eastAsia="宋体" w:hAnsi="Times New Roman" w:cs="Times New Roman"/>
          <w:szCs w:val="21"/>
        </w:rPr>
        <w:t>(Electronic Word</w:t>
      </w:r>
      <w:r>
        <w:rPr>
          <w:rFonts w:ascii="Times New Roman" w:eastAsia="宋体" w:hAnsi="Times New Roman" w:cs="Times New Roman"/>
          <w:szCs w:val="21"/>
        </w:rPr>
        <w:t>-</w:t>
      </w:r>
      <w:r w:rsidR="00F6690B" w:rsidRPr="007F23E9">
        <w:rPr>
          <w:rFonts w:ascii="Times New Roman" w:eastAsia="宋体" w:hAnsi="Times New Roman" w:cs="Times New Roman"/>
          <w:szCs w:val="21"/>
        </w:rPr>
        <w:t>of</w:t>
      </w:r>
      <w:r>
        <w:rPr>
          <w:rFonts w:ascii="Times New Roman" w:eastAsia="宋体" w:hAnsi="Times New Roman" w:cs="Times New Roman"/>
          <w:szCs w:val="21"/>
        </w:rPr>
        <w:t>-</w:t>
      </w:r>
      <w:r w:rsidR="00F6690B" w:rsidRPr="007F23E9">
        <w:rPr>
          <w:rFonts w:ascii="Times New Roman" w:eastAsia="宋体" w:hAnsi="Times New Roman" w:cs="Times New Roman"/>
          <w:szCs w:val="21"/>
        </w:rPr>
        <w:t xml:space="preserve">Mouth) of catering providers in Nanjing, China. Yang et al. (2017a) used data </w:t>
      </w:r>
      <w:r>
        <w:rPr>
          <w:rFonts w:ascii="Times New Roman" w:eastAsia="宋体" w:hAnsi="Times New Roman" w:cs="Times New Roman"/>
          <w:szCs w:val="21"/>
        </w:rPr>
        <w:t>from</w:t>
      </w:r>
      <w:r w:rsidR="00F6690B" w:rsidRPr="007F23E9">
        <w:rPr>
          <w:rFonts w:ascii="Times New Roman" w:eastAsia="宋体" w:hAnsi="Times New Roman" w:cs="Times New Roman"/>
          <w:szCs w:val="21"/>
        </w:rPr>
        <w:t xml:space="preserve"> US restaurants </w:t>
      </w:r>
      <w:r>
        <w:rPr>
          <w:rFonts w:ascii="Times New Roman" w:eastAsia="宋体" w:hAnsi="Times New Roman" w:cs="Times New Roman"/>
          <w:szCs w:val="21"/>
        </w:rPr>
        <w:t>to</w:t>
      </w:r>
      <w:r w:rsidR="00F6690B" w:rsidRPr="007F23E9">
        <w:rPr>
          <w:rFonts w:ascii="Times New Roman" w:eastAsia="宋体" w:hAnsi="Times New Roman" w:cs="Times New Roman"/>
          <w:szCs w:val="21"/>
        </w:rPr>
        <w:t xml:space="preserve"> explore the relationship </w:t>
      </w:r>
      <w:r>
        <w:rPr>
          <w:rFonts w:ascii="Times New Roman" w:eastAsia="宋体" w:hAnsi="Times New Roman" w:cs="Times New Roman"/>
          <w:szCs w:val="21"/>
        </w:rPr>
        <w:t>between</w:t>
      </w:r>
      <w:r w:rsidR="00F6690B" w:rsidRPr="007F23E9">
        <w:rPr>
          <w:rFonts w:ascii="Times New Roman" w:eastAsia="宋体" w:hAnsi="Times New Roman" w:cs="Times New Roman"/>
          <w:szCs w:val="21"/>
        </w:rPr>
        <w:t xml:space="preserve"> </w:t>
      </w:r>
      <w:r w:rsidR="00057EE9" w:rsidRPr="007F23E9">
        <w:rPr>
          <w:rFonts w:ascii="Times New Roman" w:eastAsia="宋体" w:hAnsi="Times New Roman" w:cs="Times New Roman"/>
          <w:szCs w:val="21"/>
        </w:rPr>
        <w:t>neighbo</w:t>
      </w:r>
      <w:r w:rsidR="00057EE9">
        <w:rPr>
          <w:rFonts w:ascii="Times New Roman" w:eastAsia="宋体" w:hAnsi="Times New Roman" w:cs="Times New Roman"/>
          <w:szCs w:val="21"/>
        </w:rPr>
        <w:t>r</w:t>
      </w:r>
      <w:r w:rsidR="00057EE9" w:rsidRPr="007F23E9">
        <w:rPr>
          <w:rFonts w:ascii="Times New Roman" w:eastAsia="宋体" w:hAnsi="Times New Roman" w:cs="Times New Roman"/>
          <w:szCs w:val="21"/>
        </w:rPr>
        <w:t>hood</w:t>
      </w:r>
      <w:r w:rsidR="00F6690B" w:rsidRPr="007F23E9">
        <w:rPr>
          <w:rFonts w:ascii="Times New Roman" w:eastAsia="宋体" w:hAnsi="Times New Roman" w:cs="Times New Roman"/>
          <w:szCs w:val="21"/>
        </w:rPr>
        <w:t xml:space="preserve"> sociodemographic characteristics and restaurant locations. </w:t>
      </w:r>
      <w:r>
        <w:rPr>
          <w:rFonts w:ascii="Times New Roman" w:eastAsia="宋体" w:hAnsi="Times New Roman" w:cs="Times New Roman"/>
          <w:szCs w:val="21"/>
        </w:rPr>
        <w:t>Others</w:t>
      </w:r>
      <w:r w:rsidR="00F6690B" w:rsidRPr="007F23E9">
        <w:rPr>
          <w:rFonts w:ascii="Times New Roman" w:eastAsia="宋体" w:hAnsi="Times New Roman" w:cs="Times New Roman"/>
          <w:szCs w:val="21"/>
        </w:rPr>
        <w:t xml:space="preserve"> (Gutierrez et al. 2017; Benítez-Aurioles, 2018) </w:t>
      </w:r>
      <w:r>
        <w:rPr>
          <w:rFonts w:ascii="Times New Roman" w:eastAsia="宋体" w:hAnsi="Times New Roman" w:cs="Times New Roman"/>
          <w:szCs w:val="21"/>
        </w:rPr>
        <w:t xml:space="preserve">similarly </w:t>
      </w:r>
      <w:r w:rsidR="00F6690B" w:rsidRPr="007F23E9">
        <w:rPr>
          <w:rFonts w:ascii="Times New Roman" w:eastAsia="宋体" w:hAnsi="Times New Roman" w:cs="Times New Roman"/>
          <w:szCs w:val="21"/>
        </w:rPr>
        <w:t xml:space="preserve">used Airbnb </w:t>
      </w:r>
      <w:r>
        <w:rPr>
          <w:rFonts w:ascii="Times New Roman" w:eastAsia="宋体" w:hAnsi="Times New Roman" w:cs="Times New Roman"/>
          <w:szCs w:val="21"/>
        </w:rPr>
        <w:t xml:space="preserve">location information </w:t>
      </w:r>
      <w:r w:rsidR="00F6690B" w:rsidRPr="007F23E9">
        <w:rPr>
          <w:rFonts w:ascii="Times New Roman" w:eastAsia="宋体" w:hAnsi="Times New Roman" w:cs="Times New Roman"/>
          <w:szCs w:val="21"/>
        </w:rPr>
        <w:t xml:space="preserve">to explore </w:t>
      </w:r>
      <w:r>
        <w:rPr>
          <w:rFonts w:ascii="Times New Roman" w:eastAsia="宋体" w:hAnsi="Times New Roman" w:cs="Times New Roman"/>
          <w:szCs w:val="21"/>
        </w:rPr>
        <w:t>accommodation</w:t>
      </w:r>
      <w:r w:rsidR="00F6690B" w:rsidRPr="007F23E9">
        <w:rPr>
          <w:rFonts w:ascii="Times New Roman" w:eastAsia="宋体" w:hAnsi="Times New Roman" w:cs="Times New Roman"/>
          <w:szCs w:val="21"/>
        </w:rPr>
        <w:t xml:space="preserve"> relationship with tourist attractions or POI (Point</w:t>
      </w:r>
      <w:r>
        <w:rPr>
          <w:rFonts w:ascii="Times New Roman" w:eastAsia="宋体" w:hAnsi="Times New Roman" w:cs="Times New Roman"/>
          <w:szCs w:val="21"/>
        </w:rPr>
        <w:t>-</w:t>
      </w:r>
      <w:r w:rsidR="00F6690B" w:rsidRPr="007F23E9">
        <w:rPr>
          <w:rFonts w:ascii="Times New Roman" w:eastAsia="宋体" w:hAnsi="Times New Roman" w:cs="Times New Roman"/>
          <w:szCs w:val="21"/>
        </w:rPr>
        <w:t>of</w:t>
      </w:r>
      <w:r>
        <w:rPr>
          <w:rFonts w:ascii="Times New Roman" w:eastAsia="宋体" w:hAnsi="Times New Roman" w:cs="Times New Roman"/>
          <w:szCs w:val="21"/>
        </w:rPr>
        <w:t>-</w:t>
      </w:r>
      <w:r w:rsidR="00F6690B" w:rsidRPr="007F23E9">
        <w:rPr>
          <w:rFonts w:ascii="Times New Roman" w:eastAsia="宋体" w:hAnsi="Times New Roman" w:cs="Times New Roman"/>
          <w:szCs w:val="21"/>
        </w:rPr>
        <w:t xml:space="preserve">Interest). </w:t>
      </w:r>
      <w:r w:rsidR="00F6690B">
        <w:rPr>
          <w:rFonts w:ascii="Times New Roman" w:eastAsia="宋体" w:hAnsi="Times New Roman" w:cs="Times New Roman"/>
          <w:szCs w:val="21"/>
        </w:rPr>
        <w:t>The large scale of online platform</w:t>
      </w:r>
      <w:r w:rsidR="00C35A72">
        <w:rPr>
          <w:rFonts w:ascii="Times New Roman" w:eastAsia="宋体" w:hAnsi="Times New Roman" w:cs="Times New Roman"/>
          <w:szCs w:val="21"/>
        </w:rPr>
        <w:t>s</w:t>
      </w:r>
      <w:r w:rsidR="00F6690B">
        <w:rPr>
          <w:rFonts w:ascii="Times New Roman" w:eastAsia="宋体" w:hAnsi="Times New Roman" w:cs="Times New Roman"/>
          <w:szCs w:val="21"/>
        </w:rPr>
        <w:t xml:space="preserve"> has made it possible to study cross</w:t>
      </w:r>
      <w:r w:rsidR="00C35A72">
        <w:rPr>
          <w:rFonts w:ascii="Times New Roman" w:eastAsia="宋体" w:hAnsi="Times New Roman" w:cs="Times New Roman"/>
          <w:szCs w:val="21"/>
        </w:rPr>
        <w:t>-</w:t>
      </w:r>
      <w:r w:rsidR="00F6690B">
        <w:rPr>
          <w:rFonts w:ascii="Times New Roman" w:eastAsia="宋体" w:hAnsi="Times New Roman" w:cs="Times New Roman"/>
          <w:szCs w:val="21"/>
        </w:rPr>
        <w:t xml:space="preserve">country, transnational issues. </w:t>
      </w:r>
      <w:r w:rsidR="00C35A72">
        <w:rPr>
          <w:rFonts w:ascii="Times New Roman" w:eastAsia="宋体" w:hAnsi="Times New Roman" w:cs="Times New Roman"/>
          <w:szCs w:val="21"/>
        </w:rPr>
        <w:t>For example</w:t>
      </w:r>
      <w:r w:rsidR="00F6690B">
        <w:rPr>
          <w:rFonts w:ascii="Times New Roman" w:eastAsia="宋体" w:hAnsi="Times New Roman" w:cs="Times New Roman"/>
          <w:szCs w:val="21"/>
        </w:rPr>
        <w:t xml:space="preserve">, </w:t>
      </w:r>
      <w:r w:rsidR="00F6690B" w:rsidRPr="007F23E9">
        <w:rPr>
          <w:rFonts w:ascii="Times New Roman" w:eastAsia="宋体" w:hAnsi="Times New Roman" w:cs="Times New Roman"/>
          <w:szCs w:val="21"/>
        </w:rPr>
        <w:t>Adamiak (2018)</w:t>
      </w:r>
      <w:r w:rsidR="00F6690B">
        <w:rPr>
          <w:rFonts w:ascii="Times New Roman" w:eastAsia="宋体" w:hAnsi="Times New Roman" w:cs="Times New Roman"/>
          <w:szCs w:val="21"/>
        </w:rPr>
        <w:t xml:space="preserve"> used</w:t>
      </w:r>
      <w:r w:rsidR="00F6690B" w:rsidRPr="007F23E9">
        <w:rPr>
          <w:rFonts w:ascii="Times New Roman" w:eastAsia="宋体" w:hAnsi="Times New Roman" w:cs="Times New Roman"/>
          <w:szCs w:val="21"/>
        </w:rPr>
        <w:t xml:space="preserve"> </w:t>
      </w:r>
      <w:r w:rsidR="00F6690B">
        <w:rPr>
          <w:rFonts w:ascii="Times New Roman" w:eastAsia="宋体" w:hAnsi="Times New Roman" w:cs="Times New Roman"/>
          <w:szCs w:val="21"/>
        </w:rPr>
        <w:t>data</w:t>
      </w:r>
      <w:r w:rsidR="00F6690B" w:rsidRPr="007F23E9">
        <w:rPr>
          <w:rFonts w:ascii="Times New Roman" w:eastAsia="宋体" w:hAnsi="Times New Roman" w:cs="Times New Roman"/>
          <w:szCs w:val="21"/>
        </w:rPr>
        <w:t xml:space="preserve"> from Airbnb in Europe to compare the supply patterns of Airbnb in different scales of European cities. These studies demonstrate how online platform data</w:t>
      </w:r>
      <w:r w:rsidR="00C35A72">
        <w:rPr>
          <w:rFonts w:ascii="Times New Roman" w:eastAsia="宋体" w:hAnsi="Times New Roman" w:cs="Times New Roman"/>
          <w:szCs w:val="21"/>
        </w:rPr>
        <w:t xml:space="preserve"> </w:t>
      </w:r>
      <w:r w:rsidR="00F6690B">
        <w:rPr>
          <w:rFonts w:ascii="Times New Roman" w:eastAsia="宋体" w:hAnsi="Times New Roman" w:cs="Times New Roman"/>
          <w:szCs w:val="21"/>
        </w:rPr>
        <w:t xml:space="preserve">(including text reviews, photos, location </w:t>
      </w:r>
      <w:r w:rsidR="00C35A72">
        <w:rPr>
          <w:rFonts w:ascii="Times New Roman" w:eastAsia="宋体" w:hAnsi="Times New Roman" w:cs="Times New Roman"/>
          <w:szCs w:val="21"/>
        </w:rPr>
        <w:t>information</w:t>
      </w:r>
      <w:r w:rsidR="00F6690B">
        <w:rPr>
          <w:rFonts w:ascii="Times New Roman" w:eastAsia="宋体" w:hAnsi="Times New Roman" w:cs="Times New Roman"/>
          <w:szCs w:val="21"/>
        </w:rPr>
        <w:t>)</w:t>
      </w:r>
      <w:r w:rsidR="00F6690B" w:rsidRPr="007F23E9">
        <w:rPr>
          <w:rFonts w:ascii="Times New Roman" w:eastAsia="宋体" w:hAnsi="Times New Roman" w:cs="Times New Roman"/>
          <w:szCs w:val="21"/>
        </w:rPr>
        <w:t xml:space="preserve"> can be used for sustainable urban planning for hotels, restaurants, and Airbnb.  </w:t>
      </w:r>
    </w:p>
    <w:p w14:paraId="3B238846" w14:textId="77777777" w:rsidR="00F6690B" w:rsidRDefault="00F6690B" w:rsidP="00F6690B">
      <w:pPr>
        <w:rPr>
          <w:rFonts w:ascii="Times New Roman" w:eastAsia="宋体" w:hAnsi="Times New Roman" w:cs="Times New Roman"/>
          <w:szCs w:val="21"/>
        </w:rPr>
      </w:pPr>
    </w:p>
    <w:p w14:paraId="5D2FA6FE" w14:textId="18DD56D4" w:rsidR="00F6690B" w:rsidRDefault="00F6690B" w:rsidP="00F6690B">
      <w:pPr>
        <w:rPr>
          <w:rFonts w:ascii="Times New Roman" w:eastAsia="宋体" w:hAnsi="Times New Roman" w:cs="Times New Roman"/>
          <w:szCs w:val="21"/>
        </w:rPr>
      </w:pPr>
      <w:r>
        <w:rPr>
          <w:rFonts w:ascii="Times New Roman" w:eastAsia="宋体" w:hAnsi="Times New Roman" w:cs="Times New Roman"/>
          <w:szCs w:val="21"/>
        </w:rPr>
        <w:t>Social media and online platforms allow us to understand the relationship</w:t>
      </w:r>
      <w:r w:rsidR="00C35A72">
        <w:rPr>
          <w:rFonts w:ascii="Times New Roman" w:eastAsia="宋体" w:hAnsi="Times New Roman" w:cs="Times New Roman"/>
          <w:szCs w:val="21"/>
        </w:rPr>
        <w:t>s</w:t>
      </w:r>
      <w:r>
        <w:rPr>
          <w:rFonts w:ascii="Times New Roman" w:eastAsia="宋体" w:hAnsi="Times New Roman" w:cs="Times New Roman"/>
          <w:szCs w:val="21"/>
        </w:rPr>
        <w:t xml:space="preserve"> </w:t>
      </w:r>
      <w:r w:rsidR="00C35A72">
        <w:rPr>
          <w:rFonts w:ascii="Times New Roman" w:eastAsia="宋体" w:hAnsi="Times New Roman" w:cs="Times New Roman"/>
          <w:szCs w:val="21"/>
        </w:rPr>
        <w:t>between</w:t>
      </w:r>
      <w:r>
        <w:rPr>
          <w:rFonts w:ascii="Times New Roman" w:eastAsia="宋体" w:hAnsi="Times New Roman" w:cs="Times New Roman"/>
          <w:szCs w:val="21"/>
        </w:rPr>
        <w:t xml:space="preserve"> individuals, </w:t>
      </w:r>
      <w:r w:rsidR="00C35A72">
        <w:rPr>
          <w:rFonts w:ascii="Times New Roman" w:eastAsia="宋体" w:hAnsi="Times New Roman" w:cs="Times New Roman"/>
          <w:szCs w:val="21"/>
        </w:rPr>
        <w:t xml:space="preserve">and </w:t>
      </w:r>
      <w:r>
        <w:rPr>
          <w:rFonts w:ascii="Times New Roman" w:eastAsia="宋体" w:hAnsi="Times New Roman" w:cs="Times New Roman"/>
          <w:szCs w:val="21"/>
        </w:rPr>
        <w:t>between people and place.</w:t>
      </w:r>
      <w:r w:rsidR="00C35A72">
        <w:rPr>
          <w:rFonts w:ascii="Times New Roman" w:eastAsia="宋体" w:hAnsi="Times New Roman" w:cs="Times New Roman"/>
          <w:szCs w:val="21"/>
        </w:rPr>
        <w:t xml:space="preserve"> </w:t>
      </w:r>
      <w:r>
        <w:rPr>
          <w:rFonts w:ascii="Times New Roman" w:eastAsia="宋体" w:hAnsi="Times New Roman" w:cs="Times New Roman"/>
          <w:szCs w:val="21"/>
        </w:rPr>
        <w:t>This type of information is c</w:t>
      </w:r>
      <w:r w:rsidR="000D2A16">
        <w:rPr>
          <w:rFonts w:ascii="Times New Roman" w:eastAsia="宋体" w:hAnsi="Times New Roman" w:cs="Times New Roman"/>
          <w:szCs w:val="21"/>
        </w:rPr>
        <w:t>ri</w:t>
      </w:r>
      <w:r>
        <w:rPr>
          <w:rFonts w:ascii="Times New Roman" w:eastAsia="宋体" w:hAnsi="Times New Roman" w:cs="Times New Roman"/>
          <w:szCs w:val="21"/>
        </w:rPr>
        <w:t xml:space="preserve">tical in managing environmental sustainability, understanding </w:t>
      </w:r>
      <w:r w:rsidR="00C35A72">
        <w:rPr>
          <w:rFonts w:ascii="Times New Roman" w:eastAsia="宋体" w:hAnsi="Times New Roman" w:cs="Times New Roman"/>
          <w:szCs w:val="21"/>
        </w:rPr>
        <w:t>socio-</w:t>
      </w:r>
      <w:r>
        <w:rPr>
          <w:rFonts w:ascii="Times New Roman" w:eastAsia="宋体" w:hAnsi="Times New Roman" w:cs="Times New Roman"/>
          <w:szCs w:val="21"/>
        </w:rPr>
        <w:t>cultural context</w:t>
      </w:r>
      <w:r w:rsidR="00C35A72">
        <w:rPr>
          <w:rFonts w:ascii="Times New Roman" w:eastAsia="宋体" w:hAnsi="Times New Roman" w:cs="Times New Roman"/>
          <w:szCs w:val="21"/>
        </w:rPr>
        <w:t>s</w:t>
      </w:r>
      <w:r>
        <w:rPr>
          <w:rFonts w:ascii="Times New Roman" w:eastAsia="宋体" w:hAnsi="Times New Roman" w:cs="Times New Roman"/>
          <w:szCs w:val="21"/>
        </w:rPr>
        <w:t xml:space="preserve"> of visitors, and providing a better service. </w:t>
      </w:r>
      <w:r>
        <w:rPr>
          <w:rFonts w:ascii="Times New Roman" w:eastAsia="宋体" w:hAnsi="Times New Roman" w:cs="Times New Roman" w:hint="eastAsia"/>
          <w:szCs w:val="21"/>
        </w:rPr>
        <w:t>H</w:t>
      </w:r>
      <w:r>
        <w:rPr>
          <w:rFonts w:ascii="Times New Roman" w:eastAsia="宋体" w:hAnsi="Times New Roman" w:cs="Times New Roman"/>
          <w:szCs w:val="21"/>
        </w:rPr>
        <w:t xml:space="preserve">owever, there are also issues relating to the </w:t>
      </w:r>
      <w:r w:rsidR="00BF498A">
        <w:rPr>
          <w:rFonts w:ascii="Times New Roman" w:eastAsia="宋体" w:hAnsi="Times New Roman" w:cs="Times New Roman"/>
          <w:szCs w:val="21"/>
        </w:rPr>
        <w:t>reliability</w:t>
      </w:r>
      <w:r>
        <w:rPr>
          <w:rFonts w:ascii="Times New Roman" w:eastAsia="宋体" w:hAnsi="Times New Roman" w:cs="Times New Roman"/>
          <w:szCs w:val="21"/>
        </w:rPr>
        <w:t xml:space="preserve"> of UGC and online review data, </w:t>
      </w:r>
      <w:r w:rsidR="00C35A72">
        <w:rPr>
          <w:rFonts w:ascii="Times New Roman" w:eastAsia="宋体" w:hAnsi="Times New Roman" w:cs="Times New Roman"/>
          <w:szCs w:val="21"/>
        </w:rPr>
        <w:t xml:space="preserve">for example in the case of </w:t>
      </w:r>
      <w:r>
        <w:rPr>
          <w:rFonts w:ascii="Times New Roman" w:eastAsia="宋体" w:hAnsi="Times New Roman" w:cs="Times New Roman"/>
          <w:szCs w:val="21"/>
        </w:rPr>
        <w:t xml:space="preserve">fake reviews. </w:t>
      </w:r>
    </w:p>
    <w:p w14:paraId="460EA6D3" w14:textId="7E58B00B" w:rsidR="00D5011D" w:rsidRPr="009009A4" w:rsidRDefault="00D5011D" w:rsidP="008E79FF">
      <w:pPr>
        <w:pStyle w:val="Heading3"/>
        <w:numPr>
          <w:ilvl w:val="1"/>
          <w:numId w:val="14"/>
        </w:numPr>
        <w:spacing w:before="120" w:after="120" w:line="415" w:lineRule="auto"/>
        <w:ind w:left="357" w:hanging="357"/>
        <w:rPr>
          <w:rFonts w:ascii="Times New Roman" w:hAnsi="Times New Roman" w:cs="Times New Roman"/>
          <w:bCs w:val="0"/>
          <w:sz w:val="21"/>
          <w:szCs w:val="22"/>
        </w:rPr>
      </w:pPr>
      <w:r w:rsidRPr="009009A4">
        <w:rPr>
          <w:rFonts w:ascii="Times New Roman" w:hAnsi="Times New Roman" w:cs="Times New Roman"/>
          <w:bCs w:val="0"/>
          <w:sz w:val="21"/>
          <w:szCs w:val="22"/>
        </w:rPr>
        <w:t xml:space="preserve">Transaction data: Search </w:t>
      </w:r>
      <w:r w:rsidR="00BD1C5E">
        <w:rPr>
          <w:rFonts w:ascii="Times New Roman" w:hAnsi="Times New Roman" w:cs="Times New Roman"/>
          <w:bCs w:val="0"/>
          <w:sz w:val="21"/>
          <w:szCs w:val="22"/>
        </w:rPr>
        <w:t>e</w:t>
      </w:r>
      <w:r w:rsidRPr="009009A4">
        <w:rPr>
          <w:rFonts w:ascii="Times New Roman" w:hAnsi="Times New Roman" w:cs="Times New Roman"/>
          <w:bCs w:val="0"/>
          <w:sz w:val="21"/>
          <w:szCs w:val="22"/>
        </w:rPr>
        <w:t>ngines</w:t>
      </w:r>
    </w:p>
    <w:p w14:paraId="01654FAF" w14:textId="06E49DD4" w:rsidR="004318F3" w:rsidRDefault="00D5011D" w:rsidP="009009A4">
      <w:pPr>
        <w:rPr>
          <w:rFonts w:ascii="Times New Roman" w:eastAsia="宋体" w:hAnsi="Times New Roman" w:cs="Times New Roman"/>
          <w:szCs w:val="21"/>
        </w:rPr>
      </w:pPr>
      <w:r w:rsidRPr="007F23E9">
        <w:rPr>
          <w:rFonts w:ascii="Times New Roman" w:eastAsia="宋体" w:hAnsi="Times New Roman" w:cs="Times New Roman" w:hint="eastAsia"/>
          <w:szCs w:val="21"/>
        </w:rPr>
        <w:t>S</w:t>
      </w:r>
      <w:r w:rsidRPr="007F23E9">
        <w:rPr>
          <w:rFonts w:ascii="Times New Roman" w:eastAsia="宋体" w:hAnsi="Times New Roman" w:cs="Times New Roman"/>
          <w:szCs w:val="21"/>
        </w:rPr>
        <w:t xml:space="preserve">earch engines such as Google, Yahoo or Baidu </w:t>
      </w:r>
      <w:r w:rsidR="00C35A72">
        <w:rPr>
          <w:rFonts w:ascii="Times New Roman" w:eastAsia="宋体" w:hAnsi="Times New Roman" w:cs="Times New Roman"/>
          <w:szCs w:val="21"/>
        </w:rPr>
        <w:t>are</w:t>
      </w:r>
      <w:r w:rsidRPr="007F23E9">
        <w:rPr>
          <w:rFonts w:ascii="Times New Roman" w:eastAsia="宋体" w:hAnsi="Times New Roman" w:cs="Times New Roman"/>
          <w:szCs w:val="21"/>
        </w:rPr>
        <w:t xml:space="preserve"> one of the first steps </w:t>
      </w:r>
      <w:r w:rsidR="00C35A72">
        <w:rPr>
          <w:rFonts w:ascii="Times New Roman" w:eastAsia="宋体" w:hAnsi="Times New Roman" w:cs="Times New Roman"/>
          <w:szCs w:val="21"/>
        </w:rPr>
        <w:t>in</w:t>
      </w:r>
      <w:r w:rsidRPr="007F23E9">
        <w:rPr>
          <w:rFonts w:ascii="Times New Roman" w:eastAsia="宋体" w:hAnsi="Times New Roman" w:cs="Times New Roman"/>
          <w:szCs w:val="21"/>
        </w:rPr>
        <w:t xml:space="preserve"> plan</w:t>
      </w:r>
      <w:r w:rsidR="00C35A72">
        <w:rPr>
          <w:rFonts w:ascii="Times New Roman" w:eastAsia="宋体" w:hAnsi="Times New Roman" w:cs="Times New Roman"/>
          <w:szCs w:val="21"/>
        </w:rPr>
        <w:t>ning</w:t>
      </w:r>
      <w:r w:rsidRPr="007F23E9">
        <w:rPr>
          <w:rFonts w:ascii="Times New Roman" w:eastAsia="宋体" w:hAnsi="Times New Roman" w:cs="Times New Roman"/>
          <w:szCs w:val="21"/>
        </w:rPr>
        <w:t xml:space="preserve"> a holiday. This set of data is mainly focus</w:t>
      </w:r>
      <w:r w:rsidR="00F90183">
        <w:rPr>
          <w:rFonts w:ascii="Times New Roman" w:eastAsia="宋体" w:hAnsi="Times New Roman" w:cs="Times New Roman"/>
          <w:szCs w:val="21"/>
        </w:rPr>
        <w:t>ed</w:t>
      </w:r>
      <w:r w:rsidRPr="007F23E9">
        <w:rPr>
          <w:rFonts w:ascii="Times New Roman" w:eastAsia="宋体" w:hAnsi="Times New Roman" w:cs="Times New Roman"/>
          <w:szCs w:val="21"/>
        </w:rPr>
        <w:t xml:space="preserve"> on the tourist demand side, and it has been used for forecasting tourist arrivals </w:t>
      </w:r>
      <w:r w:rsidR="00F90183">
        <w:rPr>
          <w:rFonts w:ascii="Times New Roman" w:eastAsia="宋体" w:hAnsi="Times New Roman" w:cs="Times New Roman"/>
          <w:szCs w:val="21"/>
        </w:rPr>
        <w:t>at</w:t>
      </w:r>
      <w:r w:rsidRPr="007F23E9">
        <w:rPr>
          <w:rFonts w:ascii="Times New Roman" w:eastAsia="宋体" w:hAnsi="Times New Roman" w:cs="Times New Roman"/>
          <w:szCs w:val="21"/>
        </w:rPr>
        <w:t xml:space="preserve"> a destination</w:t>
      </w:r>
      <w:r w:rsidR="00F90183" w:rsidRPr="00F90183">
        <w:rPr>
          <w:rFonts w:ascii="Times New Roman" w:eastAsia="宋体" w:hAnsi="Times New Roman" w:cs="Times New Roman"/>
          <w:szCs w:val="21"/>
        </w:rPr>
        <w:t xml:space="preserve"> </w:t>
      </w:r>
      <w:r w:rsidR="00F90183">
        <w:rPr>
          <w:rFonts w:ascii="Times New Roman" w:eastAsia="宋体" w:hAnsi="Times New Roman" w:cs="Times New Roman"/>
          <w:szCs w:val="21"/>
        </w:rPr>
        <w:t>(</w:t>
      </w:r>
      <w:r w:rsidR="00F90183" w:rsidRPr="007F23E9">
        <w:rPr>
          <w:rFonts w:ascii="Times New Roman" w:eastAsia="宋体" w:hAnsi="Times New Roman" w:cs="Times New Roman"/>
          <w:szCs w:val="21"/>
        </w:rPr>
        <w:t xml:space="preserve">Gunter </w:t>
      </w:r>
      <w:r w:rsidR="00F90183">
        <w:rPr>
          <w:rFonts w:ascii="Times New Roman" w:eastAsia="宋体" w:hAnsi="Times New Roman" w:cs="Times New Roman"/>
          <w:szCs w:val="21"/>
        </w:rPr>
        <w:t>&amp;</w:t>
      </w:r>
      <w:r w:rsidR="00F90183" w:rsidRPr="007F23E9">
        <w:rPr>
          <w:rFonts w:ascii="Times New Roman" w:eastAsia="宋体" w:hAnsi="Times New Roman" w:cs="Times New Roman"/>
          <w:szCs w:val="21"/>
        </w:rPr>
        <w:t xml:space="preserve"> Onder</w:t>
      </w:r>
      <w:r w:rsidR="00F90183">
        <w:rPr>
          <w:rFonts w:ascii="Times New Roman" w:eastAsia="宋体" w:hAnsi="Times New Roman" w:cs="Times New Roman"/>
          <w:szCs w:val="21"/>
        </w:rPr>
        <w:t xml:space="preserve">, </w:t>
      </w:r>
      <w:r w:rsidR="00F90183" w:rsidRPr="007F23E9">
        <w:rPr>
          <w:rFonts w:ascii="Times New Roman" w:eastAsia="宋体" w:hAnsi="Times New Roman" w:cs="Times New Roman"/>
          <w:szCs w:val="21"/>
        </w:rPr>
        <w:t>2016)</w:t>
      </w:r>
      <w:r w:rsidRPr="007F23E9">
        <w:rPr>
          <w:rFonts w:ascii="Times New Roman" w:eastAsia="宋体" w:hAnsi="Times New Roman" w:cs="Times New Roman"/>
          <w:szCs w:val="21"/>
        </w:rPr>
        <w:t xml:space="preserve">. </w:t>
      </w:r>
      <w:r w:rsidR="00F90183">
        <w:rPr>
          <w:rFonts w:ascii="Times New Roman" w:eastAsia="宋体" w:hAnsi="Times New Roman" w:cs="Times New Roman"/>
          <w:szCs w:val="21"/>
        </w:rPr>
        <w:t>For example,</w:t>
      </w:r>
      <w:r w:rsidRPr="007F23E9">
        <w:rPr>
          <w:rFonts w:ascii="Times New Roman" w:eastAsia="宋体" w:hAnsi="Times New Roman" w:cs="Times New Roman"/>
          <w:szCs w:val="21"/>
        </w:rPr>
        <w:t xml:space="preserve"> Yang, Pan </w:t>
      </w:r>
      <w:r w:rsidR="00F90183">
        <w:rPr>
          <w:rFonts w:ascii="Times New Roman" w:eastAsia="宋体" w:hAnsi="Times New Roman" w:cs="Times New Roman"/>
          <w:szCs w:val="21"/>
        </w:rPr>
        <w:t>and</w:t>
      </w:r>
      <w:r w:rsidRPr="007F23E9">
        <w:rPr>
          <w:rFonts w:ascii="Times New Roman" w:eastAsia="宋体" w:hAnsi="Times New Roman" w:cs="Times New Roman"/>
          <w:szCs w:val="21"/>
        </w:rPr>
        <w:t xml:space="preserve"> Song (2014) used Google Analytics website traffic indicator (numbers of website visitors and website visits</w:t>
      </w:r>
      <w:r w:rsidRPr="007F23E9">
        <w:rPr>
          <w:rFonts w:ascii="Times New Roman" w:eastAsia="宋体" w:hAnsi="Times New Roman" w:cs="Times New Roman" w:hint="eastAsia"/>
          <w:szCs w:val="21"/>
        </w:rPr>
        <w:t>)</w:t>
      </w:r>
      <w:r w:rsidRPr="007F23E9">
        <w:rPr>
          <w:rFonts w:ascii="Times New Roman" w:eastAsia="宋体" w:hAnsi="Times New Roman" w:cs="Times New Roman"/>
          <w:szCs w:val="21"/>
        </w:rPr>
        <w:t xml:space="preserve"> for forecasting tourist demand</w:t>
      </w:r>
      <w:r w:rsidR="00F90183">
        <w:rPr>
          <w:rFonts w:ascii="Times New Roman" w:eastAsia="宋体" w:hAnsi="Times New Roman" w:cs="Times New Roman"/>
          <w:szCs w:val="21"/>
        </w:rPr>
        <w:t>; while</w:t>
      </w:r>
      <w:r w:rsidRPr="007F23E9">
        <w:rPr>
          <w:rFonts w:ascii="Times New Roman" w:eastAsia="宋体" w:hAnsi="Times New Roman" w:cs="Times New Roman"/>
          <w:szCs w:val="21"/>
        </w:rPr>
        <w:t xml:space="preserve"> Volchek</w:t>
      </w:r>
      <w:r w:rsidR="00F90183">
        <w:rPr>
          <w:rFonts w:ascii="Times New Roman" w:eastAsia="宋体" w:hAnsi="Times New Roman" w:cs="Times New Roman"/>
          <w:szCs w:val="21"/>
        </w:rPr>
        <w:t xml:space="preserve"> and colleagues </w:t>
      </w:r>
      <w:r w:rsidRPr="007F23E9">
        <w:rPr>
          <w:rFonts w:ascii="Times New Roman" w:eastAsia="宋体" w:hAnsi="Times New Roman" w:cs="Times New Roman"/>
          <w:szCs w:val="21"/>
        </w:rPr>
        <w:t>(</w:t>
      </w:r>
      <w:r w:rsidRPr="007F23E9">
        <w:rPr>
          <w:rFonts w:ascii="Times New Roman" w:eastAsia="宋体" w:hAnsi="Times New Roman" w:cs="Times New Roman" w:hint="eastAsia"/>
          <w:szCs w:val="21"/>
        </w:rPr>
        <w:t>2</w:t>
      </w:r>
      <w:r w:rsidRPr="007F23E9">
        <w:rPr>
          <w:rFonts w:ascii="Times New Roman" w:eastAsia="宋体" w:hAnsi="Times New Roman" w:cs="Times New Roman"/>
          <w:szCs w:val="21"/>
        </w:rPr>
        <w:t xml:space="preserve">018) </w:t>
      </w:r>
      <w:r w:rsidRPr="007F23E9">
        <w:rPr>
          <w:rFonts w:ascii="Times New Roman" w:eastAsia="宋体" w:hAnsi="Times New Roman" w:cs="Times New Roman" w:hint="eastAsia"/>
          <w:szCs w:val="21"/>
        </w:rPr>
        <w:t>u</w:t>
      </w:r>
      <w:r w:rsidRPr="007F23E9">
        <w:rPr>
          <w:rFonts w:ascii="Times New Roman" w:eastAsia="宋体" w:hAnsi="Times New Roman" w:cs="Times New Roman"/>
          <w:szCs w:val="21"/>
        </w:rPr>
        <w:t xml:space="preserve">sed </w:t>
      </w:r>
      <w:r w:rsidR="00F90183" w:rsidRPr="007F23E9">
        <w:rPr>
          <w:rFonts w:ascii="Times New Roman" w:eastAsia="宋体" w:hAnsi="Times New Roman" w:cs="Times New Roman"/>
          <w:szCs w:val="21"/>
        </w:rPr>
        <w:t>Google Trends data</w:t>
      </w:r>
      <w:r w:rsidR="00F90183" w:rsidRPr="007F23E9" w:rsidDel="00F90183">
        <w:rPr>
          <w:rFonts w:ascii="Times New Roman" w:eastAsia="宋体" w:hAnsi="Times New Roman" w:cs="Times New Roman" w:hint="eastAsia"/>
          <w:szCs w:val="21"/>
        </w:rPr>
        <w:t xml:space="preserve"> </w:t>
      </w:r>
      <w:r w:rsidRPr="007F23E9">
        <w:rPr>
          <w:rFonts w:ascii="Times New Roman" w:eastAsia="宋体" w:hAnsi="Times New Roman" w:cs="Times New Roman"/>
          <w:szCs w:val="21"/>
        </w:rPr>
        <w:t xml:space="preserve">to predict visitors to London museums. </w:t>
      </w:r>
      <w:r w:rsidR="00F90183">
        <w:rPr>
          <w:rFonts w:ascii="Times New Roman" w:eastAsia="宋体" w:hAnsi="Times New Roman" w:cs="Times New Roman"/>
          <w:szCs w:val="21"/>
        </w:rPr>
        <w:t>Th</w:t>
      </w:r>
      <w:r w:rsidR="009D2A98">
        <w:rPr>
          <w:rFonts w:ascii="Times New Roman" w:eastAsia="宋体" w:hAnsi="Times New Roman" w:cs="Times New Roman"/>
          <w:szCs w:val="21"/>
        </w:rPr>
        <w:t>ese r</w:t>
      </w:r>
      <w:r w:rsidRPr="007F23E9">
        <w:rPr>
          <w:rFonts w:ascii="Times New Roman" w:eastAsia="宋体" w:hAnsi="Times New Roman" w:cs="Times New Roman"/>
          <w:szCs w:val="21"/>
        </w:rPr>
        <w:t xml:space="preserve">esearch demonstrate that search engine can provide rich information to improve </w:t>
      </w:r>
      <w:r w:rsidR="00F90183">
        <w:rPr>
          <w:rFonts w:ascii="Times New Roman" w:eastAsia="宋体" w:hAnsi="Times New Roman" w:cs="Times New Roman"/>
          <w:szCs w:val="21"/>
        </w:rPr>
        <w:t xml:space="preserve">the </w:t>
      </w:r>
      <w:r w:rsidRPr="007F23E9">
        <w:rPr>
          <w:rFonts w:ascii="Times New Roman" w:eastAsia="宋体" w:hAnsi="Times New Roman" w:cs="Times New Roman"/>
          <w:szCs w:val="21"/>
        </w:rPr>
        <w:t xml:space="preserve">accuracy of tourism demand, therefore contributing to </w:t>
      </w:r>
      <w:r w:rsidR="00F90183">
        <w:rPr>
          <w:rFonts w:ascii="Times New Roman" w:eastAsia="宋体" w:hAnsi="Times New Roman" w:cs="Times New Roman"/>
          <w:szCs w:val="21"/>
        </w:rPr>
        <w:t xml:space="preserve">sustainable tourism </w:t>
      </w:r>
      <w:r w:rsidRPr="007F23E9">
        <w:rPr>
          <w:rFonts w:ascii="Times New Roman" w:eastAsia="宋体" w:hAnsi="Times New Roman" w:cs="Times New Roman"/>
          <w:szCs w:val="21"/>
        </w:rPr>
        <w:t xml:space="preserve">management. </w:t>
      </w:r>
      <w:r>
        <w:rPr>
          <w:rFonts w:ascii="Times New Roman" w:eastAsia="宋体" w:hAnsi="Times New Roman" w:cs="Times New Roman"/>
          <w:szCs w:val="21"/>
        </w:rPr>
        <w:t>S</w:t>
      </w:r>
      <w:r w:rsidRPr="009009A4">
        <w:rPr>
          <w:rFonts w:ascii="Times New Roman" w:eastAsia="宋体" w:hAnsi="Times New Roman" w:cs="Times New Roman"/>
          <w:szCs w:val="21"/>
        </w:rPr>
        <w:t>earch engine data can</w:t>
      </w:r>
      <w:r>
        <w:rPr>
          <w:rFonts w:ascii="Times New Roman" w:eastAsia="宋体" w:hAnsi="Times New Roman" w:cs="Times New Roman"/>
          <w:szCs w:val="21"/>
        </w:rPr>
        <w:t xml:space="preserve"> also</w:t>
      </w:r>
      <w:r w:rsidRPr="009009A4">
        <w:rPr>
          <w:rFonts w:ascii="Times New Roman" w:eastAsia="宋体" w:hAnsi="Times New Roman" w:cs="Times New Roman"/>
          <w:szCs w:val="21"/>
        </w:rPr>
        <w:t xml:space="preserve"> provide useful information about tourists' travel experiences. For example, </w:t>
      </w:r>
      <w:r w:rsidRPr="007E7F06">
        <w:rPr>
          <w:rFonts w:ascii="Times New Roman" w:eastAsia="宋体" w:hAnsi="Times New Roman" w:cs="Times New Roman"/>
          <w:szCs w:val="21"/>
        </w:rPr>
        <w:t>Marine-Roig (2017)</w:t>
      </w:r>
      <w:r w:rsidRPr="00723F72">
        <w:rPr>
          <w:rFonts w:ascii="Times New Roman" w:eastAsia="宋体" w:hAnsi="Times New Roman" w:cs="Times New Roman"/>
          <w:szCs w:val="21"/>
        </w:rPr>
        <w:t xml:space="preserve"> </w:t>
      </w:r>
      <w:r w:rsidR="00057EE9" w:rsidRPr="00912A39">
        <w:rPr>
          <w:rFonts w:ascii="Times New Roman" w:eastAsia="宋体" w:hAnsi="Times New Roman" w:cs="Times New Roman"/>
          <w:szCs w:val="21"/>
        </w:rPr>
        <w:t>analyze</w:t>
      </w:r>
      <w:r w:rsidR="00057EE9">
        <w:rPr>
          <w:rFonts w:ascii="Times New Roman" w:eastAsia="宋体" w:hAnsi="Times New Roman" w:cs="Times New Roman"/>
          <w:szCs w:val="21"/>
        </w:rPr>
        <w:t>d</w:t>
      </w:r>
      <w:r w:rsidRPr="009009A4">
        <w:rPr>
          <w:rFonts w:ascii="Times New Roman" w:eastAsia="宋体" w:hAnsi="Times New Roman" w:cs="Times New Roman"/>
          <w:szCs w:val="21"/>
        </w:rPr>
        <w:t xml:space="preserve"> perceived and transmitted tourist destination image of Île-de-France by using metadata from search engines, which were based on online travel reviews</w:t>
      </w:r>
      <w:r w:rsidR="00180BF8">
        <w:rPr>
          <w:rFonts w:ascii="Times New Roman" w:eastAsia="宋体" w:hAnsi="Times New Roman" w:cs="Times New Roman"/>
          <w:szCs w:val="21"/>
        </w:rPr>
        <w:t xml:space="preserve"> (See Table 1)</w:t>
      </w:r>
      <w:r w:rsidRPr="009009A4">
        <w:rPr>
          <w:rFonts w:ascii="Times New Roman" w:eastAsia="宋体" w:hAnsi="Times New Roman" w:cs="Times New Roman"/>
          <w:szCs w:val="21"/>
        </w:rPr>
        <w:t>.</w:t>
      </w:r>
    </w:p>
    <w:p w14:paraId="13840CCE" w14:textId="77777777" w:rsidR="004318F3" w:rsidRDefault="004318F3" w:rsidP="009009A4">
      <w:pPr>
        <w:rPr>
          <w:rFonts w:ascii="Times New Roman" w:eastAsia="宋体" w:hAnsi="Times New Roman" w:cs="Times New Roman"/>
          <w:szCs w:val="21"/>
        </w:rPr>
      </w:pPr>
    </w:p>
    <w:p w14:paraId="56DE7052" w14:textId="2B3607EB" w:rsidR="00F6690B" w:rsidRPr="008E79FF" w:rsidRDefault="004318F3" w:rsidP="008E79FF">
      <w:pPr>
        <w:rPr>
          <w:rFonts w:ascii="Times New Roman" w:hAnsi="Times New Roman" w:cs="Times New Roman"/>
        </w:rPr>
      </w:pPr>
      <w:r w:rsidRPr="008E79FF">
        <w:rPr>
          <w:rFonts w:ascii="Times New Roman" w:hAnsi="Times New Roman" w:cs="Times New Roman"/>
          <w:b/>
        </w:rPr>
        <w:t>2.7</w:t>
      </w:r>
      <w:r>
        <w:rPr>
          <w:rFonts w:ascii="Times New Roman" w:hAnsi="Times New Roman" w:cs="Times New Roman"/>
        </w:rPr>
        <w:t xml:space="preserve"> </w:t>
      </w:r>
      <w:r w:rsidR="00F6690B" w:rsidRPr="008E79FF">
        <w:rPr>
          <w:rFonts w:ascii="Times New Roman" w:hAnsi="Times New Roman" w:cs="Times New Roman"/>
          <w:b/>
        </w:rPr>
        <w:t xml:space="preserve">How can big data be applied </w:t>
      </w:r>
      <w:r w:rsidR="007930C3" w:rsidRPr="008E79FF">
        <w:rPr>
          <w:rFonts w:ascii="Times New Roman" w:hAnsi="Times New Roman" w:cs="Times New Roman"/>
          <w:b/>
        </w:rPr>
        <w:t>to</w:t>
      </w:r>
      <w:r w:rsidR="00F6690B" w:rsidRPr="008E79FF">
        <w:rPr>
          <w:rFonts w:ascii="Times New Roman" w:hAnsi="Times New Roman" w:cs="Times New Roman"/>
          <w:b/>
        </w:rPr>
        <w:t xml:space="preserve"> sustainable tourism? </w:t>
      </w:r>
    </w:p>
    <w:p w14:paraId="36B062D3" w14:textId="77777777" w:rsidR="004318F3" w:rsidRDefault="004318F3" w:rsidP="001B003C">
      <w:pPr>
        <w:rPr>
          <w:rFonts w:ascii="Times New Roman" w:eastAsia="宋体" w:hAnsi="Times New Roman" w:cs="Times New Roman"/>
          <w:szCs w:val="21"/>
        </w:rPr>
      </w:pPr>
    </w:p>
    <w:p w14:paraId="0AC7DF76" w14:textId="4BEBF8B0" w:rsidR="00C01E5A" w:rsidRPr="00C91419" w:rsidRDefault="00995A8B" w:rsidP="001B003C">
      <w:pPr>
        <w:rPr>
          <w:rFonts w:ascii="Times New Roman" w:eastAsia="宋体" w:hAnsi="Times New Roman" w:cs="Times New Roman"/>
          <w:szCs w:val="21"/>
        </w:rPr>
      </w:pPr>
      <w:r w:rsidRPr="00C91419">
        <w:rPr>
          <w:rFonts w:ascii="Times New Roman" w:eastAsia="宋体" w:hAnsi="Times New Roman" w:cs="Times New Roman"/>
          <w:szCs w:val="21"/>
        </w:rPr>
        <w:t xml:space="preserve">Having reviewed the application of big data methods to </w:t>
      </w:r>
      <w:r w:rsidR="00DE75F8" w:rsidRPr="00C91419">
        <w:rPr>
          <w:rFonts w:ascii="Times New Roman" w:eastAsia="宋体" w:hAnsi="Times New Roman" w:cs="Times New Roman"/>
          <w:szCs w:val="21"/>
        </w:rPr>
        <w:t xml:space="preserve">tourism studies, we can draw out the advantages of these methods for sustainable tourism studies in particular. </w:t>
      </w:r>
      <w:r w:rsidR="00F6690B" w:rsidRPr="00C91419">
        <w:rPr>
          <w:rFonts w:ascii="Times New Roman" w:eastAsia="宋体" w:hAnsi="Times New Roman" w:cs="Times New Roman"/>
          <w:szCs w:val="21"/>
        </w:rPr>
        <w:t>First, big data method</w:t>
      </w:r>
      <w:r w:rsidR="00DE75F8" w:rsidRPr="00C91419">
        <w:rPr>
          <w:rFonts w:ascii="Times New Roman" w:eastAsia="宋体" w:hAnsi="Times New Roman" w:cs="Times New Roman"/>
          <w:szCs w:val="21"/>
        </w:rPr>
        <w:t>s</w:t>
      </w:r>
      <w:r w:rsidR="00F6690B" w:rsidRPr="00C91419">
        <w:rPr>
          <w:rFonts w:ascii="Times New Roman" w:eastAsia="宋体" w:hAnsi="Times New Roman" w:cs="Times New Roman"/>
          <w:szCs w:val="21"/>
        </w:rPr>
        <w:t xml:space="preserve"> </w:t>
      </w:r>
      <w:r w:rsidR="00A84D76" w:rsidRPr="00C91419">
        <w:rPr>
          <w:rFonts w:ascii="Times New Roman" w:eastAsia="宋体" w:hAnsi="Times New Roman" w:cs="Times New Roman"/>
          <w:szCs w:val="21"/>
        </w:rPr>
        <w:t xml:space="preserve">arguably introduce a </w:t>
      </w:r>
      <w:r w:rsidR="00F6690B" w:rsidRPr="00C91419">
        <w:rPr>
          <w:rFonts w:ascii="Times New Roman" w:eastAsia="宋体" w:hAnsi="Times New Roman" w:cs="Times New Roman"/>
          <w:szCs w:val="21"/>
        </w:rPr>
        <w:t>new epistemology and research paradigm</w:t>
      </w:r>
      <w:r w:rsidR="00C01E5A" w:rsidRPr="00C91419">
        <w:rPr>
          <w:rFonts w:ascii="Times New Roman" w:eastAsia="宋体" w:hAnsi="Times New Roman" w:cs="Times New Roman"/>
          <w:szCs w:val="21"/>
        </w:rPr>
        <w:t xml:space="preserve"> </w:t>
      </w:r>
      <w:r w:rsidR="00F6690B" w:rsidRPr="00C91419">
        <w:rPr>
          <w:rFonts w:ascii="Times New Roman" w:eastAsia="宋体" w:hAnsi="Times New Roman" w:cs="Times New Roman"/>
          <w:szCs w:val="21"/>
        </w:rPr>
        <w:t>(Kitchin 2014</w:t>
      </w:r>
      <w:r w:rsidR="00C65F01" w:rsidRPr="00C91419">
        <w:rPr>
          <w:rFonts w:ascii="Times New Roman" w:eastAsia="宋体" w:hAnsi="Times New Roman" w:cs="Times New Roman"/>
          <w:szCs w:val="21"/>
        </w:rPr>
        <w:t>;</w:t>
      </w:r>
      <w:r w:rsidR="00C65F01" w:rsidRPr="00C91419">
        <w:rPr>
          <w:rFonts w:ascii="Times New Roman" w:hAnsi="Times New Roman" w:cs="Times New Roman"/>
          <w:szCs w:val="21"/>
        </w:rPr>
        <w:t xml:space="preserve"> Graham, 2013</w:t>
      </w:r>
      <w:r w:rsidR="00F6690B" w:rsidRPr="00C91419">
        <w:rPr>
          <w:rFonts w:ascii="Times New Roman" w:eastAsia="宋体" w:hAnsi="Times New Roman" w:cs="Times New Roman"/>
          <w:szCs w:val="21"/>
        </w:rPr>
        <w:t>)</w:t>
      </w:r>
      <w:r w:rsidR="00A84D76" w:rsidRPr="00C91419">
        <w:rPr>
          <w:rFonts w:ascii="Times New Roman" w:eastAsia="宋体" w:hAnsi="Times New Roman" w:cs="Times New Roman"/>
          <w:szCs w:val="21"/>
        </w:rPr>
        <w:t xml:space="preserve"> that is more </w:t>
      </w:r>
      <w:r w:rsidR="00F6690B" w:rsidRPr="00C91419">
        <w:rPr>
          <w:rFonts w:ascii="Times New Roman" w:eastAsia="宋体" w:hAnsi="Times New Roman" w:cs="Times New Roman"/>
          <w:szCs w:val="21"/>
        </w:rPr>
        <w:t>data</w:t>
      </w:r>
      <w:r w:rsidR="00C65F01" w:rsidRPr="00C91419">
        <w:rPr>
          <w:rFonts w:ascii="Times New Roman" w:eastAsia="宋体" w:hAnsi="Times New Roman" w:cs="Times New Roman"/>
          <w:szCs w:val="21"/>
        </w:rPr>
        <w:t>-</w:t>
      </w:r>
      <w:r w:rsidR="00F6690B" w:rsidRPr="00C91419">
        <w:rPr>
          <w:rFonts w:ascii="Times New Roman" w:eastAsia="宋体" w:hAnsi="Times New Roman" w:cs="Times New Roman"/>
          <w:szCs w:val="21"/>
        </w:rPr>
        <w:t xml:space="preserve">driven than </w:t>
      </w:r>
      <w:r w:rsidR="00A84D76" w:rsidRPr="00C91419">
        <w:rPr>
          <w:rFonts w:ascii="Times New Roman" w:eastAsia="宋体" w:hAnsi="Times New Roman" w:cs="Times New Roman"/>
          <w:szCs w:val="21"/>
        </w:rPr>
        <w:t>theory</w:t>
      </w:r>
      <w:r w:rsidR="00C65F01" w:rsidRPr="00C91419">
        <w:rPr>
          <w:rFonts w:ascii="Times New Roman" w:eastAsia="宋体" w:hAnsi="Times New Roman" w:cs="Times New Roman"/>
          <w:szCs w:val="21"/>
        </w:rPr>
        <w:t>-</w:t>
      </w:r>
      <w:r w:rsidR="00F6690B" w:rsidRPr="00C91419">
        <w:rPr>
          <w:rFonts w:ascii="Times New Roman" w:eastAsia="宋体" w:hAnsi="Times New Roman" w:cs="Times New Roman"/>
          <w:szCs w:val="21"/>
        </w:rPr>
        <w:t xml:space="preserve">driven, </w:t>
      </w:r>
      <w:r w:rsidR="00F6690B" w:rsidRPr="00C91419">
        <w:rPr>
          <w:rFonts w:ascii="TimesNewRomanPSMT" w:hAnsi="TimesNewRomanPSMT" w:cs="TimesNewRomanPSMT"/>
          <w:kern w:val="0"/>
          <w:szCs w:val="21"/>
        </w:rPr>
        <w:t>identify</w:t>
      </w:r>
      <w:r w:rsidR="00A84D76" w:rsidRPr="00C91419">
        <w:rPr>
          <w:rFonts w:ascii="TimesNewRomanPSMT" w:hAnsi="TimesNewRomanPSMT" w:cs="TimesNewRomanPSMT"/>
          <w:kern w:val="0"/>
          <w:szCs w:val="21"/>
        </w:rPr>
        <w:t xml:space="preserve">ing and </w:t>
      </w:r>
      <w:r w:rsidR="00057EE9" w:rsidRPr="00C91419">
        <w:rPr>
          <w:rFonts w:ascii="TimesNewRomanPSMT" w:hAnsi="TimesNewRomanPSMT" w:cs="TimesNewRomanPSMT"/>
          <w:kern w:val="0"/>
          <w:szCs w:val="21"/>
        </w:rPr>
        <w:t>visualizing</w:t>
      </w:r>
      <w:r w:rsidR="00F6690B" w:rsidRPr="00C91419">
        <w:rPr>
          <w:rFonts w:ascii="TimesNewRomanPSMT" w:hAnsi="TimesNewRomanPSMT" w:cs="TimesNewRomanPSMT"/>
          <w:kern w:val="0"/>
          <w:szCs w:val="21"/>
        </w:rPr>
        <w:t xml:space="preserve"> new phenomena </w:t>
      </w:r>
      <w:r w:rsidR="00C65F01" w:rsidRPr="00C91419">
        <w:rPr>
          <w:rFonts w:ascii="TimesNewRomanPSMT" w:hAnsi="TimesNewRomanPSMT" w:cs="TimesNewRomanPSMT"/>
          <w:kern w:val="0"/>
          <w:szCs w:val="21"/>
        </w:rPr>
        <w:t xml:space="preserve">(e.g., unequal distribution of environmental impacts from tourism) </w:t>
      </w:r>
      <w:r w:rsidR="00F6690B" w:rsidRPr="00C91419">
        <w:rPr>
          <w:rFonts w:ascii="TimesNewRomanPSMT" w:hAnsi="TimesNewRomanPSMT" w:cs="TimesNewRomanPSMT"/>
          <w:kern w:val="0"/>
          <w:szCs w:val="21"/>
        </w:rPr>
        <w:t xml:space="preserve">and </w:t>
      </w:r>
      <w:r w:rsidR="00C65F01" w:rsidRPr="00C91419">
        <w:rPr>
          <w:rFonts w:ascii="TimesNewRomanPSMT" w:hAnsi="TimesNewRomanPSMT" w:cs="TimesNewRomanPSMT"/>
          <w:kern w:val="0"/>
          <w:szCs w:val="21"/>
        </w:rPr>
        <w:t xml:space="preserve">ultimately informing </w:t>
      </w:r>
      <w:r w:rsidR="00F6690B" w:rsidRPr="00C91419">
        <w:rPr>
          <w:rFonts w:ascii="TimesNewRomanPSMT" w:hAnsi="TimesNewRomanPSMT" w:cs="TimesNewRomanPSMT"/>
          <w:kern w:val="0"/>
          <w:szCs w:val="21"/>
        </w:rPr>
        <w:t>new models of sustainable tourism.</w:t>
      </w:r>
      <w:r w:rsidR="00F6690B" w:rsidRPr="00C91419">
        <w:rPr>
          <w:rFonts w:ascii="Times New Roman" w:eastAsia="宋体" w:hAnsi="Times New Roman" w:cs="Times New Roman" w:hint="eastAsia"/>
          <w:szCs w:val="21"/>
        </w:rPr>
        <w:t xml:space="preserve"> S</w:t>
      </w:r>
      <w:r w:rsidR="00F6690B" w:rsidRPr="00C91419">
        <w:rPr>
          <w:rFonts w:ascii="Times New Roman" w:eastAsia="宋体" w:hAnsi="Times New Roman" w:cs="Times New Roman"/>
          <w:szCs w:val="21"/>
        </w:rPr>
        <w:t>econd, large</w:t>
      </w:r>
      <w:r w:rsidR="00096416">
        <w:rPr>
          <w:rFonts w:ascii="Times New Roman" w:eastAsia="宋体" w:hAnsi="Times New Roman" w:cs="Times New Roman"/>
          <w:szCs w:val="21"/>
        </w:rPr>
        <w:t xml:space="preserve"> </w:t>
      </w:r>
      <w:r w:rsidR="00F6690B" w:rsidRPr="00C91419">
        <w:rPr>
          <w:rFonts w:ascii="Times New Roman" w:eastAsia="宋体" w:hAnsi="Times New Roman" w:cs="Times New Roman"/>
          <w:szCs w:val="21"/>
        </w:rPr>
        <w:t>scale dataset</w:t>
      </w:r>
      <w:r w:rsidR="00C65F01" w:rsidRPr="00C91419">
        <w:rPr>
          <w:rFonts w:ascii="Times New Roman" w:eastAsia="宋体" w:hAnsi="Times New Roman" w:cs="Times New Roman"/>
          <w:szCs w:val="21"/>
        </w:rPr>
        <w:t>s</w:t>
      </w:r>
      <w:r w:rsidR="00F6690B" w:rsidRPr="00C91419">
        <w:rPr>
          <w:rFonts w:ascii="Times New Roman" w:eastAsia="宋体" w:hAnsi="Times New Roman" w:cs="Times New Roman"/>
          <w:szCs w:val="21"/>
        </w:rPr>
        <w:t xml:space="preserve"> </w:t>
      </w:r>
      <w:r w:rsidR="00C65F01" w:rsidRPr="00C91419">
        <w:rPr>
          <w:rFonts w:ascii="Times New Roman" w:eastAsia="宋体" w:hAnsi="Times New Roman" w:cs="Times New Roman"/>
          <w:szCs w:val="21"/>
        </w:rPr>
        <w:t>allow for</w:t>
      </w:r>
      <w:r w:rsidR="00F6690B" w:rsidRPr="00C91419">
        <w:rPr>
          <w:rFonts w:ascii="Times New Roman" w:eastAsia="宋体" w:hAnsi="Times New Roman" w:cs="Times New Roman"/>
          <w:szCs w:val="21"/>
        </w:rPr>
        <w:t xml:space="preserve"> </w:t>
      </w:r>
      <w:r w:rsidR="00205480" w:rsidRPr="00C91419">
        <w:rPr>
          <w:rFonts w:ascii="Times New Roman" w:eastAsia="宋体" w:hAnsi="Times New Roman" w:cs="Times New Roman"/>
          <w:szCs w:val="21"/>
        </w:rPr>
        <w:t>analysis of</w:t>
      </w:r>
      <w:r w:rsidR="00F6690B" w:rsidRPr="00C91419">
        <w:rPr>
          <w:rFonts w:ascii="Times New Roman" w:eastAsia="宋体" w:hAnsi="Times New Roman" w:cs="Times New Roman"/>
          <w:szCs w:val="21"/>
        </w:rPr>
        <w:t xml:space="preserve"> </w:t>
      </w:r>
      <w:r w:rsidR="00BF498A" w:rsidRPr="00C91419">
        <w:rPr>
          <w:rFonts w:ascii="Times New Roman" w:eastAsia="宋体" w:hAnsi="Times New Roman" w:cs="Times New Roman"/>
          <w:szCs w:val="21"/>
        </w:rPr>
        <w:t xml:space="preserve">environmental, </w:t>
      </w:r>
      <w:r w:rsidR="00F6690B" w:rsidRPr="00C91419">
        <w:rPr>
          <w:rFonts w:ascii="Times New Roman" w:eastAsia="宋体" w:hAnsi="Times New Roman" w:cs="Times New Roman"/>
          <w:szCs w:val="21"/>
        </w:rPr>
        <w:t xml:space="preserve">economic and </w:t>
      </w:r>
      <w:r w:rsidR="00BF498A" w:rsidRPr="00C91419">
        <w:rPr>
          <w:rFonts w:ascii="Times New Roman" w:eastAsia="宋体" w:hAnsi="Times New Roman" w:cs="Times New Roman"/>
          <w:szCs w:val="21"/>
        </w:rPr>
        <w:t>soci</w:t>
      </w:r>
      <w:r w:rsidR="00C65F01" w:rsidRPr="00C91419">
        <w:rPr>
          <w:rFonts w:ascii="Times New Roman" w:eastAsia="宋体" w:hAnsi="Times New Roman" w:cs="Times New Roman"/>
          <w:szCs w:val="21"/>
        </w:rPr>
        <w:t>o-</w:t>
      </w:r>
      <w:r w:rsidR="00BF498A" w:rsidRPr="00C91419">
        <w:rPr>
          <w:rFonts w:ascii="Times New Roman" w:eastAsia="宋体" w:hAnsi="Times New Roman" w:cs="Times New Roman"/>
          <w:szCs w:val="21"/>
        </w:rPr>
        <w:t xml:space="preserve">cultural </w:t>
      </w:r>
      <w:r w:rsidR="00F6690B" w:rsidRPr="00C91419">
        <w:rPr>
          <w:rFonts w:ascii="Times New Roman" w:eastAsia="宋体" w:hAnsi="Times New Roman" w:cs="Times New Roman"/>
          <w:szCs w:val="21"/>
        </w:rPr>
        <w:t xml:space="preserve">sustainability of tourism at </w:t>
      </w:r>
      <w:r w:rsidR="00C65F01" w:rsidRPr="00C91419">
        <w:rPr>
          <w:rFonts w:ascii="Times New Roman" w:eastAsia="宋体" w:hAnsi="Times New Roman" w:cs="Times New Roman"/>
          <w:szCs w:val="21"/>
        </w:rPr>
        <w:t xml:space="preserve">a </w:t>
      </w:r>
      <w:r w:rsidR="00C01E5A" w:rsidRPr="00C91419">
        <w:rPr>
          <w:rFonts w:ascii="Times New Roman" w:eastAsia="宋体" w:hAnsi="Times New Roman" w:cs="Times New Roman"/>
          <w:szCs w:val="21"/>
        </w:rPr>
        <w:t>macro</w:t>
      </w:r>
      <w:r w:rsidR="00C65F01" w:rsidRPr="00C91419">
        <w:rPr>
          <w:rFonts w:ascii="Times New Roman" w:eastAsia="宋体" w:hAnsi="Times New Roman" w:cs="Times New Roman"/>
          <w:szCs w:val="21"/>
        </w:rPr>
        <w:t>-</w:t>
      </w:r>
      <w:r w:rsidR="00F6690B" w:rsidRPr="00C91419">
        <w:rPr>
          <w:rFonts w:ascii="Times New Roman" w:eastAsia="宋体" w:hAnsi="Times New Roman" w:cs="Times New Roman"/>
          <w:szCs w:val="21"/>
        </w:rPr>
        <w:t>level</w:t>
      </w:r>
      <w:r w:rsidR="00C65F01" w:rsidRPr="00C91419">
        <w:rPr>
          <w:rFonts w:ascii="Times New Roman" w:eastAsia="宋体" w:hAnsi="Times New Roman" w:cs="Times New Roman"/>
          <w:szCs w:val="21"/>
        </w:rPr>
        <w:t>, f</w:t>
      </w:r>
      <w:r w:rsidR="00F6690B" w:rsidRPr="00C91419">
        <w:rPr>
          <w:rFonts w:ascii="Times New Roman" w:eastAsia="宋体" w:hAnsi="Times New Roman" w:cs="Times New Roman"/>
          <w:szCs w:val="21"/>
        </w:rPr>
        <w:t xml:space="preserve">or example, </w:t>
      </w:r>
      <w:r w:rsidR="00205480" w:rsidRPr="00C91419">
        <w:rPr>
          <w:rFonts w:ascii="Times New Roman" w:eastAsia="宋体" w:hAnsi="Times New Roman" w:cs="Times New Roman"/>
          <w:szCs w:val="21"/>
        </w:rPr>
        <w:t xml:space="preserve">by </w:t>
      </w:r>
      <w:r w:rsidR="00F6690B" w:rsidRPr="00C91419">
        <w:rPr>
          <w:rFonts w:ascii="Times New Roman" w:eastAsia="宋体" w:hAnsi="Times New Roman" w:cs="Times New Roman"/>
          <w:szCs w:val="21"/>
        </w:rPr>
        <w:t>e</w:t>
      </w:r>
      <w:r w:rsidR="00F6690B" w:rsidRPr="00C91419">
        <w:rPr>
          <w:rFonts w:ascii="Times New Roman" w:hAnsi="Times New Roman" w:cs="Times New Roman"/>
          <w:szCs w:val="21"/>
        </w:rPr>
        <w:t>xamin</w:t>
      </w:r>
      <w:r w:rsidR="00C65F01" w:rsidRPr="00C91419">
        <w:rPr>
          <w:rFonts w:ascii="Times New Roman" w:hAnsi="Times New Roman" w:cs="Times New Roman"/>
          <w:szCs w:val="21"/>
        </w:rPr>
        <w:t>ing</w:t>
      </w:r>
      <w:r w:rsidR="00F6690B" w:rsidRPr="00C91419">
        <w:rPr>
          <w:rFonts w:ascii="Times New Roman" w:hAnsi="Times New Roman" w:cs="Times New Roman"/>
          <w:szCs w:val="21"/>
        </w:rPr>
        <w:t xml:space="preserve"> cross-country, trans-national</w:t>
      </w:r>
      <w:r w:rsidR="00C01E5A" w:rsidRPr="00C91419">
        <w:rPr>
          <w:rFonts w:ascii="Times New Roman" w:hAnsi="Times New Roman" w:cs="Times New Roman"/>
          <w:szCs w:val="21"/>
        </w:rPr>
        <w:t xml:space="preserve">, </w:t>
      </w:r>
      <w:r w:rsidR="00C65F01" w:rsidRPr="00C91419">
        <w:rPr>
          <w:rFonts w:ascii="Times New Roman" w:hAnsi="Times New Roman" w:cs="Times New Roman"/>
          <w:szCs w:val="21"/>
        </w:rPr>
        <w:t xml:space="preserve">or </w:t>
      </w:r>
      <w:r w:rsidR="00C01E5A" w:rsidRPr="00C91419">
        <w:rPr>
          <w:rFonts w:ascii="Times New Roman" w:hAnsi="Times New Roman" w:cs="Times New Roman"/>
          <w:szCs w:val="21"/>
        </w:rPr>
        <w:t>global</w:t>
      </w:r>
      <w:r w:rsidR="00F6690B" w:rsidRPr="00C91419">
        <w:rPr>
          <w:rFonts w:ascii="Times New Roman" w:hAnsi="Times New Roman" w:cs="Times New Roman"/>
          <w:szCs w:val="21"/>
        </w:rPr>
        <w:t xml:space="preserve"> spatial pattern</w:t>
      </w:r>
      <w:r w:rsidR="00C65F01" w:rsidRPr="00C91419">
        <w:rPr>
          <w:rFonts w:ascii="Times New Roman" w:hAnsi="Times New Roman" w:cs="Times New Roman"/>
          <w:szCs w:val="21"/>
        </w:rPr>
        <w:t>s</w:t>
      </w:r>
      <w:r w:rsidR="00F6690B" w:rsidRPr="00C91419">
        <w:rPr>
          <w:rFonts w:ascii="Times New Roman" w:hAnsi="Times New Roman" w:cs="Times New Roman"/>
          <w:szCs w:val="21"/>
        </w:rPr>
        <w:t xml:space="preserve"> of </w:t>
      </w:r>
      <w:r w:rsidR="00C65F01" w:rsidRPr="00C91419">
        <w:rPr>
          <w:rFonts w:ascii="Times New Roman" w:hAnsi="Times New Roman" w:cs="Times New Roman"/>
          <w:szCs w:val="21"/>
        </w:rPr>
        <w:t xml:space="preserve">tourists and their impacts on </w:t>
      </w:r>
      <w:r w:rsidR="00C01E5A" w:rsidRPr="00C91419">
        <w:rPr>
          <w:rFonts w:ascii="Times New Roman" w:hAnsi="Times New Roman" w:cs="Times New Roman"/>
          <w:szCs w:val="21"/>
        </w:rPr>
        <w:t>CO</w:t>
      </w:r>
      <w:r w:rsidR="00C01E5A" w:rsidRPr="00C91419">
        <w:rPr>
          <w:rFonts w:ascii="Times New Roman" w:hAnsi="Times New Roman" w:cs="Times New Roman"/>
          <w:szCs w:val="21"/>
          <w:vertAlign w:val="subscript"/>
        </w:rPr>
        <w:t>2</w:t>
      </w:r>
      <w:r w:rsidR="00C01E5A" w:rsidRPr="00C91419">
        <w:rPr>
          <w:rFonts w:ascii="Times New Roman" w:hAnsi="Times New Roman" w:cs="Times New Roman"/>
          <w:szCs w:val="21"/>
        </w:rPr>
        <w:t xml:space="preserve"> emission</w:t>
      </w:r>
      <w:r w:rsidR="00C65F01" w:rsidRPr="00C91419">
        <w:rPr>
          <w:rFonts w:ascii="Times New Roman" w:hAnsi="Times New Roman" w:cs="Times New Roman"/>
          <w:szCs w:val="21"/>
        </w:rPr>
        <w:t>s</w:t>
      </w:r>
      <w:r w:rsidR="00F6690B" w:rsidRPr="00C91419">
        <w:rPr>
          <w:rFonts w:ascii="Times New Roman" w:hAnsi="Times New Roman" w:cs="Times New Roman"/>
          <w:szCs w:val="21"/>
        </w:rPr>
        <w:t xml:space="preserve">. </w:t>
      </w:r>
      <w:r w:rsidR="00C01E5A" w:rsidRPr="00C91419">
        <w:rPr>
          <w:rFonts w:ascii="Times New Roman" w:hAnsi="Times New Roman" w:cs="Times New Roman"/>
          <w:szCs w:val="21"/>
        </w:rPr>
        <w:t xml:space="preserve">Third, at a </w:t>
      </w:r>
      <w:r w:rsidR="00FF3474" w:rsidRPr="00C91419">
        <w:rPr>
          <w:rFonts w:ascii="Times New Roman" w:hAnsi="Times New Roman" w:cs="Times New Roman"/>
          <w:szCs w:val="21"/>
        </w:rPr>
        <w:t>local or regional</w:t>
      </w:r>
      <w:r w:rsidR="00C01E5A" w:rsidRPr="00C91419">
        <w:rPr>
          <w:rFonts w:ascii="Times New Roman" w:hAnsi="Times New Roman" w:cs="Times New Roman"/>
          <w:szCs w:val="21"/>
        </w:rPr>
        <w:t xml:space="preserve"> scale, </w:t>
      </w:r>
      <w:r w:rsidR="00FF3474" w:rsidRPr="00C91419">
        <w:rPr>
          <w:rFonts w:ascii="Times New Roman" w:hAnsi="Times New Roman" w:cs="Times New Roman"/>
          <w:szCs w:val="21"/>
        </w:rPr>
        <w:t xml:space="preserve">different data sources allow for different dimensions of sustainability to be explored: </w:t>
      </w:r>
      <w:r w:rsidR="00C01E5A" w:rsidRPr="00C91419">
        <w:rPr>
          <w:rFonts w:ascii="Times New Roman" w:hAnsi="Times New Roman" w:cs="Times New Roman"/>
          <w:szCs w:val="21"/>
        </w:rPr>
        <w:t>GPS/mobile/search engine</w:t>
      </w:r>
      <w:r w:rsidR="00205480" w:rsidRPr="00C91419">
        <w:rPr>
          <w:rFonts w:ascii="Times New Roman" w:hAnsi="Times New Roman" w:cs="Times New Roman"/>
          <w:szCs w:val="21"/>
        </w:rPr>
        <w:t>-</w:t>
      </w:r>
      <w:r w:rsidR="00C01E5A" w:rsidRPr="00C91419">
        <w:rPr>
          <w:rFonts w:ascii="Times New Roman" w:hAnsi="Times New Roman" w:cs="Times New Roman"/>
          <w:szCs w:val="21"/>
        </w:rPr>
        <w:t>related data at a destination can be used to monitor tourist flow and to deal with issues relating to carrying capacity</w:t>
      </w:r>
      <w:r w:rsidR="00FF3474" w:rsidRPr="00C91419">
        <w:rPr>
          <w:rFonts w:ascii="Times New Roman" w:hAnsi="Times New Roman" w:cs="Times New Roman"/>
          <w:szCs w:val="21"/>
        </w:rPr>
        <w:t xml:space="preserve"> and</w:t>
      </w:r>
      <w:r w:rsidR="00C01E5A" w:rsidRPr="00C91419">
        <w:rPr>
          <w:rFonts w:ascii="Times New Roman" w:hAnsi="Times New Roman" w:cs="Times New Roman"/>
          <w:szCs w:val="21"/>
        </w:rPr>
        <w:t xml:space="preserve"> over</w:t>
      </w:r>
      <w:r w:rsidR="00205480" w:rsidRPr="00C91419">
        <w:rPr>
          <w:rFonts w:ascii="Times New Roman" w:hAnsi="Times New Roman" w:cs="Times New Roman"/>
          <w:szCs w:val="21"/>
        </w:rPr>
        <w:t>-</w:t>
      </w:r>
      <w:r w:rsidR="00C01E5A" w:rsidRPr="00C91419">
        <w:rPr>
          <w:rFonts w:ascii="Times New Roman" w:hAnsi="Times New Roman" w:cs="Times New Roman"/>
          <w:szCs w:val="21"/>
        </w:rPr>
        <w:t>tourism</w:t>
      </w:r>
      <w:r w:rsidR="00FF3474" w:rsidRPr="00C91419">
        <w:rPr>
          <w:rFonts w:ascii="Times New Roman" w:hAnsi="Times New Roman" w:cs="Times New Roman"/>
          <w:szCs w:val="21"/>
        </w:rPr>
        <w:t>; s</w:t>
      </w:r>
      <w:r w:rsidR="000A6546" w:rsidRPr="00C91419">
        <w:rPr>
          <w:rFonts w:ascii="Times New Roman" w:hAnsi="Times New Roman" w:cs="Times New Roman"/>
          <w:szCs w:val="21"/>
        </w:rPr>
        <w:t>ocial media</w:t>
      </w:r>
      <w:r w:rsidR="00FF3474" w:rsidRPr="00C91419">
        <w:rPr>
          <w:rFonts w:ascii="Times New Roman" w:hAnsi="Times New Roman" w:cs="Times New Roman"/>
          <w:szCs w:val="21"/>
        </w:rPr>
        <w:t xml:space="preserve"> </w:t>
      </w:r>
      <w:r w:rsidR="000A6546" w:rsidRPr="00C91419">
        <w:rPr>
          <w:rFonts w:ascii="Times New Roman" w:hAnsi="Times New Roman" w:cs="Times New Roman"/>
          <w:szCs w:val="21"/>
        </w:rPr>
        <w:t>data</w:t>
      </w:r>
      <w:r w:rsidR="00FF3474" w:rsidRPr="00C91419">
        <w:rPr>
          <w:rFonts w:ascii="Times New Roman" w:hAnsi="Times New Roman" w:cs="Times New Roman"/>
          <w:szCs w:val="21"/>
        </w:rPr>
        <w:t>,</w:t>
      </w:r>
      <w:r w:rsidR="000A6546" w:rsidRPr="00C91419">
        <w:rPr>
          <w:rFonts w:ascii="Times New Roman" w:hAnsi="Times New Roman" w:cs="Times New Roman"/>
          <w:szCs w:val="21"/>
        </w:rPr>
        <w:t xml:space="preserve"> </w:t>
      </w:r>
      <w:r w:rsidR="00FF3474" w:rsidRPr="00C91419">
        <w:rPr>
          <w:rFonts w:ascii="Times New Roman" w:hAnsi="Times New Roman" w:cs="Times New Roman"/>
          <w:szCs w:val="21"/>
        </w:rPr>
        <w:t>such as geotagged sentiment data,</w:t>
      </w:r>
      <w:r w:rsidR="00FF3474" w:rsidRPr="00C91419" w:rsidDel="00FF3474">
        <w:rPr>
          <w:rFonts w:ascii="Times New Roman" w:hAnsi="Times New Roman" w:cs="Times New Roman"/>
          <w:szCs w:val="21"/>
        </w:rPr>
        <w:t xml:space="preserve"> </w:t>
      </w:r>
      <w:r w:rsidR="000A6546" w:rsidRPr="00C91419">
        <w:rPr>
          <w:rFonts w:ascii="Times New Roman" w:hAnsi="Times New Roman" w:cs="Times New Roman"/>
          <w:szCs w:val="21"/>
        </w:rPr>
        <w:t xml:space="preserve">allows us to explore human </w:t>
      </w:r>
      <w:r w:rsidR="00205480" w:rsidRPr="00C91419">
        <w:rPr>
          <w:rFonts w:ascii="Times New Roman" w:hAnsi="Times New Roman" w:cs="Times New Roman"/>
          <w:szCs w:val="21"/>
        </w:rPr>
        <w:t>relationships</w:t>
      </w:r>
      <w:r w:rsidR="000A6546" w:rsidRPr="00C91419">
        <w:rPr>
          <w:rFonts w:ascii="Times New Roman" w:hAnsi="Times New Roman" w:cs="Times New Roman"/>
          <w:szCs w:val="21"/>
        </w:rPr>
        <w:t xml:space="preserve"> with place</w:t>
      </w:r>
      <w:r w:rsidR="00BF498A" w:rsidRPr="00C91419">
        <w:rPr>
          <w:rFonts w:ascii="Times New Roman" w:hAnsi="Times New Roman" w:cs="Times New Roman"/>
          <w:szCs w:val="21"/>
        </w:rPr>
        <w:t xml:space="preserve"> (Wu et al. 2015)</w:t>
      </w:r>
      <w:r w:rsidR="00205480" w:rsidRPr="00C91419">
        <w:rPr>
          <w:rFonts w:ascii="Times New Roman" w:hAnsi="Times New Roman" w:cs="Times New Roman"/>
          <w:szCs w:val="21"/>
        </w:rPr>
        <w:t>; while</w:t>
      </w:r>
      <w:r w:rsidR="000A6546" w:rsidRPr="00C91419">
        <w:rPr>
          <w:rFonts w:ascii="Times New Roman" w:hAnsi="Times New Roman" w:cs="Times New Roman"/>
          <w:szCs w:val="21"/>
        </w:rPr>
        <w:t xml:space="preserve"> a</w:t>
      </w:r>
      <w:r w:rsidR="00C01E5A" w:rsidRPr="00C91419">
        <w:rPr>
          <w:rFonts w:ascii="Times New Roman" w:hAnsi="Times New Roman" w:cs="Times New Roman"/>
          <w:szCs w:val="21"/>
        </w:rPr>
        <w:t>dministrative dataset</w:t>
      </w:r>
      <w:r w:rsidR="00FF3474" w:rsidRPr="00C91419">
        <w:rPr>
          <w:rFonts w:ascii="Times New Roman" w:hAnsi="Times New Roman" w:cs="Times New Roman"/>
          <w:szCs w:val="21"/>
        </w:rPr>
        <w:t>s</w:t>
      </w:r>
      <w:r w:rsidR="00C01E5A" w:rsidRPr="00C91419">
        <w:rPr>
          <w:rFonts w:ascii="Times New Roman" w:hAnsi="Times New Roman" w:cs="Times New Roman"/>
          <w:szCs w:val="21"/>
        </w:rPr>
        <w:t xml:space="preserve"> </w:t>
      </w:r>
      <w:r w:rsidR="00205480" w:rsidRPr="00C91419">
        <w:rPr>
          <w:rFonts w:ascii="Times New Roman" w:hAnsi="Times New Roman" w:cs="Times New Roman"/>
          <w:szCs w:val="21"/>
        </w:rPr>
        <w:t>can</w:t>
      </w:r>
      <w:r w:rsidR="00C01E5A" w:rsidRPr="00C91419">
        <w:rPr>
          <w:rFonts w:ascii="Times New Roman" w:hAnsi="Times New Roman" w:cs="Times New Roman"/>
          <w:szCs w:val="21"/>
        </w:rPr>
        <w:t xml:space="preserve"> be used to monitor </w:t>
      </w:r>
      <w:r w:rsidR="000A6546" w:rsidRPr="00C91419">
        <w:rPr>
          <w:rFonts w:ascii="Times New Roman" w:hAnsi="Times New Roman" w:cs="Times New Roman"/>
          <w:szCs w:val="21"/>
        </w:rPr>
        <w:t xml:space="preserve">biodiversity loss </w:t>
      </w:r>
      <w:r w:rsidR="00C01E5A" w:rsidRPr="00C91419">
        <w:rPr>
          <w:rFonts w:ascii="Times New Roman" w:hAnsi="Times New Roman" w:cs="Times New Roman"/>
          <w:szCs w:val="21"/>
        </w:rPr>
        <w:t xml:space="preserve">and manage environmental impacts at the destination. </w:t>
      </w:r>
      <w:r w:rsidR="000A6546" w:rsidRPr="00C91419">
        <w:rPr>
          <w:rFonts w:ascii="Times New Roman" w:hAnsi="Times New Roman" w:cs="Times New Roman"/>
          <w:szCs w:val="21"/>
        </w:rPr>
        <w:t>Forth, the multi-dimension, multi-scale,</w:t>
      </w:r>
      <w:r w:rsidR="000A6546" w:rsidRPr="00C91419">
        <w:t xml:space="preserve"> </w:t>
      </w:r>
      <w:r w:rsidR="000A6546" w:rsidRPr="00C91419">
        <w:rPr>
          <w:rFonts w:ascii="Times New Roman" w:hAnsi="Times New Roman" w:cs="Times New Roman"/>
          <w:szCs w:val="21"/>
        </w:rPr>
        <w:t xml:space="preserve">multi-granularity nature of data mining and analytics of big data, made it possible </w:t>
      </w:r>
      <w:r w:rsidR="00FF3474" w:rsidRPr="00C91419">
        <w:rPr>
          <w:rFonts w:ascii="Times New Roman" w:hAnsi="Times New Roman" w:cs="Times New Roman"/>
          <w:szCs w:val="21"/>
        </w:rPr>
        <w:t>to</w:t>
      </w:r>
      <w:r w:rsidR="000A6546" w:rsidRPr="00C91419">
        <w:rPr>
          <w:rFonts w:ascii="Times New Roman" w:hAnsi="Times New Roman" w:cs="Times New Roman"/>
          <w:szCs w:val="21"/>
        </w:rPr>
        <w:t xml:space="preserve"> </w:t>
      </w:r>
      <w:r w:rsidR="00FF3474" w:rsidRPr="00C91419">
        <w:rPr>
          <w:rFonts w:ascii="Times New Roman" w:hAnsi="Times New Roman" w:cs="Times New Roman"/>
          <w:szCs w:val="21"/>
        </w:rPr>
        <w:t>exploit</w:t>
      </w:r>
      <w:r w:rsidR="000A6546" w:rsidRPr="00C91419">
        <w:rPr>
          <w:rFonts w:ascii="Times New Roman" w:hAnsi="Times New Roman" w:cs="Times New Roman"/>
          <w:szCs w:val="21"/>
        </w:rPr>
        <w:t xml:space="preserve"> </w:t>
      </w:r>
      <w:r w:rsidR="00FF3474" w:rsidRPr="00C91419">
        <w:rPr>
          <w:rFonts w:ascii="Times New Roman" w:hAnsi="Times New Roman" w:cs="Times New Roman"/>
          <w:szCs w:val="21"/>
        </w:rPr>
        <w:t>mixed methodologies</w:t>
      </w:r>
      <w:r w:rsidR="000A6546" w:rsidRPr="00C91419">
        <w:rPr>
          <w:rFonts w:ascii="Times New Roman" w:hAnsi="Times New Roman" w:cs="Times New Roman"/>
          <w:szCs w:val="21"/>
        </w:rPr>
        <w:t xml:space="preserve"> in sustainable tourism (Wu et al. 2015). </w:t>
      </w:r>
      <w:r w:rsidR="00BF498A" w:rsidRPr="00C91419">
        <w:rPr>
          <w:rFonts w:ascii="Times New Roman" w:eastAsia="宋体" w:hAnsi="Times New Roman" w:cs="Times New Roman"/>
          <w:szCs w:val="21"/>
        </w:rPr>
        <w:t xml:space="preserve">Multi-source big data is able to understand the whole </w:t>
      </w:r>
      <w:r w:rsidR="0009699A" w:rsidRPr="00C91419">
        <w:rPr>
          <w:rFonts w:ascii="Times New Roman" w:eastAsia="宋体" w:hAnsi="Times New Roman" w:cs="Times New Roman"/>
          <w:szCs w:val="21"/>
        </w:rPr>
        <w:t>system</w:t>
      </w:r>
      <w:r w:rsidR="00BF498A" w:rsidRPr="00C91419">
        <w:rPr>
          <w:rFonts w:ascii="Times New Roman" w:eastAsia="宋体" w:hAnsi="Times New Roman" w:cs="Times New Roman"/>
          <w:szCs w:val="21"/>
        </w:rPr>
        <w:t xml:space="preserve"> of tourism rather than fragmented sectors</w:t>
      </w:r>
      <w:r w:rsidR="00FF3474" w:rsidRPr="00C91419">
        <w:rPr>
          <w:rFonts w:ascii="Times New Roman" w:eastAsia="宋体" w:hAnsi="Times New Roman" w:cs="Times New Roman"/>
          <w:szCs w:val="21"/>
        </w:rPr>
        <w:t xml:space="preserve">, as well as providing </w:t>
      </w:r>
      <w:r w:rsidR="009E167B" w:rsidRPr="00C91419">
        <w:rPr>
          <w:rFonts w:ascii="Times New Roman" w:hAnsi="Times New Roman" w:cs="Times New Roman"/>
          <w:szCs w:val="21"/>
        </w:rPr>
        <w:t xml:space="preserve">more detailed contextual information </w:t>
      </w:r>
      <w:r w:rsidR="00FF3474" w:rsidRPr="00C91419">
        <w:rPr>
          <w:rFonts w:ascii="Times New Roman" w:hAnsi="Times New Roman" w:cs="Times New Roman"/>
          <w:szCs w:val="21"/>
        </w:rPr>
        <w:t>within</w:t>
      </w:r>
      <w:r w:rsidR="009E167B" w:rsidRPr="00C91419">
        <w:rPr>
          <w:rFonts w:ascii="Times New Roman" w:hAnsi="Times New Roman" w:cs="Times New Roman"/>
          <w:szCs w:val="21"/>
        </w:rPr>
        <w:t xml:space="preserve"> </w:t>
      </w:r>
      <w:r w:rsidR="0009699A" w:rsidRPr="00C91419">
        <w:rPr>
          <w:rFonts w:ascii="Times New Roman" w:hAnsi="Times New Roman" w:cs="Times New Roman"/>
          <w:szCs w:val="21"/>
        </w:rPr>
        <w:t>the system</w:t>
      </w:r>
      <w:r w:rsidR="009E167B" w:rsidRPr="00C91419">
        <w:rPr>
          <w:rFonts w:ascii="Times New Roman" w:hAnsi="Times New Roman" w:cs="Times New Roman"/>
          <w:szCs w:val="21"/>
        </w:rPr>
        <w:t>.</w:t>
      </w:r>
      <w:r w:rsidR="0009699A" w:rsidRPr="00C91419">
        <w:rPr>
          <w:rFonts w:ascii="Times New Roman" w:hAnsi="Times New Roman" w:cs="Times New Roman"/>
          <w:szCs w:val="21"/>
        </w:rPr>
        <w:t xml:space="preserve"> </w:t>
      </w:r>
      <w:r w:rsidR="00BF498A" w:rsidRPr="00C91419">
        <w:rPr>
          <w:rFonts w:ascii="Times New Roman" w:eastAsia="宋体" w:hAnsi="Times New Roman" w:cs="Times New Roman"/>
          <w:szCs w:val="21"/>
        </w:rPr>
        <w:t xml:space="preserve">However, as different stakeholders </w:t>
      </w:r>
      <w:r w:rsidR="00FF3474" w:rsidRPr="00C91419">
        <w:rPr>
          <w:rFonts w:ascii="Times New Roman" w:eastAsia="宋体" w:hAnsi="Times New Roman" w:cs="Times New Roman"/>
          <w:szCs w:val="21"/>
        </w:rPr>
        <w:t>hold</w:t>
      </w:r>
      <w:r w:rsidR="00BF498A" w:rsidRPr="00C91419">
        <w:rPr>
          <w:rFonts w:ascii="Times New Roman" w:eastAsia="宋体" w:hAnsi="Times New Roman" w:cs="Times New Roman"/>
          <w:szCs w:val="21"/>
        </w:rPr>
        <w:t xml:space="preserve"> different data</w:t>
      </w:r>
      <w:r w:rsidR="00FF3474" w:rsidRPr="00C91419">
        <w:rPr>
          <w:rFonts w:ascii="Times New Roman" w:eastAsia="宋体" w:hAnsi="Times New Roman" w:cs="Times New Roman"/>
          <w:szCs w:val="21"/>
        </w:rPr>
        <w:t>sets</w:t>
      </w:r>
      <w:r w:rsidR="00BF498A" w:rsidRPr="00C91419">
        <w:rPr>
          <w:rFonts w:ascii="Times New Roman" w:eastAsia="宋体" w:hAnsi="Times New Roman" w:cs="Times New Roman"/>
          <w:szCs w:val="21"/>
        </w:rPr>
        <w:t xml:space="preserve">, collaboration with different stakeholders is </w:t>
      </w:r>
      <w:r w:rsidR="00FF3474" w:rsidRPr="00C91419">
        <w:rPr>
          <w:rFonts w:ascii="Times New Roman" w:eastAsia="宋体" w:hAnsi="Times New Roman" w:cs="Times New Roman"/>
          <w:szCs w:val="21"/>
        </w:rPr>
        <w:t>required</w:t>
      </w:r>
      <w:r w:rsidR="00BF498A" w:rsidRPr="00C91419">
        <w:rPr>
          <w:rFonts w:ascii="Times New Roman" w:eastAsia="宋体" w:hAnsi="Times New Roman" w:cs="Times New Roman"/>
          <w:szCs w:val="21"/>
        </w:rPr>
        <w:t>. This could be driven by public sector initiative</w:t>
      </w:r>
      <w:r w:rsidR="00FF3474" w:rsidRPr="00C91419">
        <w:rPr>
          <w:rFonts w:ascii="Times New Roman" w:eastAsia="宋体" w:hAnsi="Times New Roman" w:cs="Times New Roman"/>
          <w:szCs w:val="21"/>
        </w:rPr>
        <w:t>s, such as</w:t>
      </w:r>
      <w:r w:rsidR="00BF498A" w:rsidRPr="00C91419">
        <w:rPr>
          <w:rFonts w:ascii="Times New Roman" w:eastAsia="宋体" w:hAnsi="Times New Roman" w:cs="Times New Roman"/>
          <w:szCs w:val="21"/>
        </w:rPr>
        <w:t xml:space="preserve"> the US government open data effort.</w:t>
      </w:r>
      <w:r w:rsidR="00FF3474" w:rsidRPr="00C91419">
        <w:rPr>
          <w:rFonts w:ascii="Times New Roman" w:eastAsia="宋体" w:hAnsi="Times New Roman" w:cs="Times New Roman"/>
          <w:szCs w:val="21"/>
        </w:rPr>
        <w:t xml:space="preserve"> F</w:t>
      </w:r>
      <w:r w:rsidR="000A6546" w:rsidRPr="00C91419">
        <w:rPr>
          <w:rFonts w:ascii="Times New Roman" w:eastAsia="宋体" w:hAnsi="Times New Roman" w:cs="Times New Roman"/>
          <w:szCs w:val="21"/>
        </w:rPr>
        <w:t xml:space="preserve">ifth, big data </w:t>
      </w:r>
      <w:r w:rsidR="00FF3474" w:rsidRPr="00C91419">
        <w:rPr>
          <w:rFonts w:ascii="Times New Roman" w:eastAsia="宋体" w:hAnsi="Times New Roman" w:cs="Times New Roman"/>
          <w:szCs w:val="21"/>
        </w:rPr>
        <w:t>facilitates</w:t>
      </w:r>
      <w:r w:rsidR="000A6546" w:rsidRPr="00C91419">
        <w:rPr>
          <w:rFonts w:ascii="Times New Roman" w:hAnsi="Times New Roman" w:cs="Times New Roman"/>
          <w:szCs w:val="21"/>
        </w:rPr>
        <w:t xml:space="preserve"> longitudinal studies due to </w:t>
      </w:r>
      <w:r w:rsidR="006F58EE" w:rsidRPr="00C91419">
        <w:rPr>
          <w:rFonts w:ascii="Times New Roman" w:hAnsi="Times New Roman" w:cs="Times New Roman"/>
          <w:szCs w:val="21"/>
        </w:rPr>
        <w:t xml:space="preserve">constant/regular data capture, </w:t>
      </w:r>
      <w:r w:rsidR="000A6546" w:rsidRPr="00C91419">
        <w:rPr>
          <w:rFonts w:ascii="Times New Roman" w:hAnsi="Times New Roman" w:cs="Times New Roman"/>
          <w:szCs w:val="21"/>
        </w:rPr>
        <w:t>easy data storage and low cost</w:t>
      </w:r>
      <w:r w:rsidR="006F58EE" w:rsidRPr="00C91419">
        <w:rPr>
          <w:rFonts w:ascii="Times New Roman" w:hAnsi="Times New Roman" w:cs="Times New Roman"/>
          <w:szCs w:val="21"/>
        </w:rPr>
        <w:t>. In some cases,</w:t>
      </w:r>
      <w:r w:rsidR="000A6546" w:rsidRPr="00C91419">
        <w:rPr>
          <w:rFonts w:ascii="Times New Roman" w:eastAsia="宋体" w:hAnsi="Times New Roman" w:cs="Times New Roman"/>
          <w:szCs w:val="21"/>
        </w:rPr>
        <w:t xml:space="preserve"> data can be traced back to 1950s</w:t>
      </w:r>
      <w:r w:rsidR="009B396D" w:rsidRPr="00C91419">
        <w:rPr>
          <w:rFonts w:ascii="Times New Roman" w:eastAsia="宋体" w:hAnsi="Times New Roman" w:cs="Times New Roman"/>
          <w:szCs w:val="21"/>
        </w:rPr>
        <w:t xml:space="preserve"> (Graham </w:t>
      </w:r>
      <w:r w:rsidR="006F58EE" w:rsidRPr="00C91419">
        <w:rPr>
          <w:rFonts w:ascii="Times New Roman" w:eastAsia="宋体" w:hAnsi="Times New Roman" w:cs="Times New Roman"/>
          <w:szCs w:val="21"/>
        </w:rPr>
        <w:t>&amp;</w:t>
      </w:r>
      <w:r w:rsidR="009B396D" w:rsidRPr="00C91419">
        <w:rPr>
          <w:rFonts w:ascii="Times New Roman" w:eastAsia="宋体" w:hAnsi="Times New Roman" w:cs="Times New Roman"/>
          <w:szCs w:val="21"/>
        </w:rPr>
        <w:t xml:space="preserve"> Shelton, 2013)</w:t>
      </w:r>
      <w:r w:rsidR="006F58EE" w:rsidRPr="00C91419">
        <w:rPr>
          <w:rFonts w:ascii="Times New Roman" w:eastAsia="宋体" w:hAnsi="Times New Roman" w:cs="Times New Roman"/>
          <w:szCs w:val="21"/>
        </w:rPr>
        <w:t xml:space="preserve"> allowing for analysis of trends and disruptive change</w:t>
      </w:r>
      <w:r w:rsidR="009B396D" w:rsidRPr="00C91419">
        <w:rPr>
          <w:rFonts w:ascii="Times New Roman" w:eastAsia="宋体" w:hAnsi="Times New Roman" w:cs="Times New Roman"/>
          <w:szCs w:val="21"/>
        </w:rPr>
        <w:t>.</w:t>
      </w:r>
      <w:r w:rsidR="006F58EE" w:rsidRPr="00C91419">
        <w:rPr>
          <w:rFonts w:ascii="Times New Roman" w:eastAsia="宋体" w:hAnsi="Times New Roman" w:cs="Times New Roman"/>
          <w:szCs w:val="21"/>
        </w:rPr>
        <w:t xml:space="preserve"> </w:t>
      </w:r>
      <w:r w:rsidR="00C31F55" w:rsidRPr="00C91419">
        <w:rPr>
          <w:rFonts w:ascii="Times New Roman" w:eastAsia="宋体" w:hAnsi="Times New Roman" w:cs="Times New Roman"/>
          <w:szCs w:val="21"/>
        </w:rPr>
        <w:t xml:space="preserve">Sixth, there is the potential to use big data to intervene to foster sustainable tourism. </w:t>
      </w:r>
      <w:r w:rsidR="00057EE9" w:rsidRPr="00C91419">
        <w:rPr>
          <w:rFonts w:ascii="Times New Roman" w:eastAsia="宋体" w:hAnsi="Times New Roman" w:cs="Times New Roman"/>
          <w:szCs w:val="21"/>
        </w:rPr>
        <w:t>Personalized</w:t>
      </w:r>
      <w:r w:rsidR="00C31F55" w:rsidRPr="00C91419">
        <w:rPr>
          <w:rFonts w:ascii="Times New Roman" w:eastAsia="宋体" w:hAnsi="Times New Roman" w:cs="Times New Roman"/>
          <w:szCs w:val="21"/>
        </w:rPr>
        <w:t xml:space="preserve"> recommendation and marketing </w:t>
      </w:r>
      <w:r w:rsidR="00057EE9" w:rsidRPr="00C91419">
        <w:rPr>
          <w:rFonts w:ascii="Times New Roman" w:eastAsia="宋体" w:hAnsi="Times New Roman" w:cs="Times New Roman"/>
          <w:szCs w:val="21"/>
        </w:rPr>
        <w:t>are</w:t>
      </w:r>
      <w:r w:rsidR="00C31F55" w:rsidRPr="00C91419">
        <w:rPr>
          <w:rFonts w:ascii="Times New Roman" w:eastAsia="宋体" w:hAnsi="Times New Roman" w:cs="Times New Roman"/>
          <w:szCs w:val="21"/>
        </w:rPr>
        <w:t xml:space="preserve"> a strength of big data, it could be employed in influencing individuals’ environmental behavior, for example using pervasive technology to encourage responsible tourist behavior on holiday. </w:t>
      </w:r>
      <w:r w:rsidR="006F58EE" w:rsidRPr="00C91419">
        <w:rPr>
          <w:rFonts w:ascii="Times New Roman" w:eastAsia="宋体" w:hAnsi="Times New Roman" w:cs="Times New Roman"/>
          <w:szCs w:val="21"/>
        </w:rPr>
        <w:t>Finally</w:t>
      </w:r>
      <w:r w:rsidR="00956639" w:rsidRPr="00C91419">
        <w:rPr>
          <w:rFonts w:ascii="Times New Roman" w:eastAsia="宋体" w:hAnsi="Times New Roman" w:cs="Times New Roman"/>
          <w:szCs w:val="21"/>
        </w:rPr>
        <w:t xml:space="preserve">, </w:t>
      </w:r>
      <w:r w:rsidR="00777F38" w:rsidRPr="00C91419">
        <w:rPr>
          <w:rFonts w:ascii="Times New Roman" w:eastAsia="宋体" w:hAnsi="Times New Roman" w:cs="Times New Roman"/>
          <w:szCs w:val="21"/>
        </w:rPr>
        <w:t xml:space="preserve">we </w:t>
      </w:r>
      <w:r w:rsidR="00EB204A" w:rsidRPr="00C91419">
        <w:rPr>
          <w:rFonts w:ascii="Times New Roman" w:eastAsia="宋体" w:hAnsi="Times New Roman" w:cs="Times New Roman"/>
          <w:szCs w:val="21"/>
        </w:rPr>
        <w:t xml:space="preserve">need to understand individual’s </w:t>
      </w:r>
      <w:r w:rsidR="00D3783E" w:rsidRPr="00C91419">
        <w:rPr>
          <w:rFonts w:ascii="Times New Roman" w:eastAsia="宋体" w:hAnsi="Times New Roman" w:cs="Times New Roman"/>
          <w:szCs w:val="21"/>
        </w:rPr>
        <w:t>behavior with</w:t>
      </w:r>
      <w:r w:rsidR="00EB204A" w:rsidRPr="00C91419">
        <w:rPr>
          <w:rFonts w:ascii="Times New Roman" w:eastAsia="宋体" w:hAnsi="Times New Roman" w:cs="Times New Roman"/>
          <w:szCs w:val="21"/>
        </w:rPr>
        <w:t>in the framework of a</w:t>
      </w:r>
      <w:r w:rsidR="00D3783E" w:rsidRPr="00C91419">
        <w:rPr>
          <w:rFonts w:ascii="Times New Roman" w:eastAsia="宋体" w:hAnsi="Times New Roman" w:cs="Times New Roman"/>
          <w:szCs w:val="21"/>
        </w:rPr>
        <w:t xml:space="preserve"> wider soci</w:t>
      </w:r>
      <w:r w:rsidR="006F58EE" w:rsidRPr="00C91419">
        <w:rPr>
          <w:rFonts w:ascii="Times New Roman" w:eastAsia="宋体" w:hAnsi="Times New Roman" w:cs="Times New Roman"/>
          <w:szCs w:val="21"/>
        </w:rPr>
        <w:t>o-</w:t>
      </w:r>
      <w:r w:rsidR="00D3783E" w:rsidRPr="00C91419">
        <w:rPr>
          <w:rFonts w:ascii="Times New Roman" w:eastAsia="宋体" w:hAnsi="Times New Roman" w:cs="Times New Roman"/>
          <w:szCs w:val="21"/>
        </w:rPr>
        <w:t xml:space="preserve">cultural </w:t>
      </w:r>
      <w:r w:rsidR="00956639" w:rsidRPr="00C91419">
        <w:rPr>
          <w:rFonts w:ascii="Times New Roman" w:eastAsia="宋体" w:hAnsi="Times New Roman" w:cs="Times New Roman"/>
          <w:szCs w:val="21"/>
        </w:rPr>
        <w:t>context</w:t>
      </w:r>
      <w:r w:rsidR="006F58EE" w:rsidRPr="00C91419">
        <w:rPr>
          <w:rFonts w:ascii="Times New Roman" w:eastAsia="宋体" w:hAnsi="Times New Roman" w:cs="Times New Roman"/>
          <w:szCs w:val="21"/>
        </w:rPr>
        <w:t xml:space="preserve"> </w:t>
      </w:r>
      <w:r w:rsidR="00777F38" w:rsidRPr="00C91419">
        <w:rPr>
          <w:rFonts w:ascii="Times New Roman" w:eastAsia="宋体" w:hAnsi="Times New Roman" w:cs="Times New Roman"/>
          <w:szCs w:val="21"/>
        </w:rPr>
        <w:t>(</w:t>
      </w:r>
      <w:r w:rsidR="00EB204A" w:rsidRPr="00C91419">
        <w:rPr>
          <w:rFonts w:ascii="Times New Roman" w:eastAsia="宋体" w:hAnsi="Times New Roman" w:cs="Times New Roman"/>
          <w:szCs w:val="21"/>
        </w:rPr>
        <w:t xml:space="preserve">Xu </w:t>
      </w:r>
      <w:r w:rsidR="006F58EE" w:rsidRPr="00C91419">
        <w:rPr>
          <w:rFonts w:ascii="Times New Roman" w:eastAsia="宋体" w:hAnsi="Times New Roman" w:cs="Times New Roman"/>
          <w:szCs w:val="21"/>
        </w:rPr>
        <w:t>&amp;</w:t>
      </w:r>
      <w:r w:rsidR="00EB204A" w:rsidRPr="00C91419">
        <w:rPr>
          <w:rFonts w:ascii="Times New Roman" w:eastAsia="宋体" w:hAnsi="Times New Roman" w:cs="Times New Roman"/>
          <w:szCs w:val="21"/>
        </w:rPr>
        <w:t xml:space="preserve"> Fox</w:t>
      </w:r>
      <w:r w:rsidR="006F58EE" w:rsidRPr="00C91419">
        <w:rPr>
          <w:rFonts w:ascii="Times New Roman" w:eastAsia="宋体" w:hAnsi="Times New Roman" w:cs="Times New Roman"/>
          <w:szCs w:val="21"/>
        </w:rPr>
        <w:t>,</w:t>
      </w:r>
      <w:r w:rsidR="00EB204A" w:rsidRPr="00C91419">
        <w:rPr>
          <w:rFonts w:ascii="Times New Roman" w:eastAsia="宋体" w:hAnsi="Times New Roman" w:cs="Times New Roman"/>
          <w:szCs w:val="21"/>
        </w:rPr>
        <w:t xml:space="preserve"> 2014</w:t>
      </w:r>
      <w:r w:rsidR="00777F38" w:rsidRPr="00C91419">
        <w:rPr>
          <w:rFonts w:ascii="Times New Roman" w:eastAsia="宋体" w:hAnsi="Times New Roman" w:cs="Times New Roman"/>
          <w:szCs w:val="21"/>
        </w:rPr>
        <w:t>)</w:t>
      </w:r>
      <w:r w:rsidR="003B1554" w:rsidRPr="00C91419">
        <w:rPr>
          <w:rFonts w:ascii="Times New Roman" w:eastAsia="宋体" w:hAnsi="Times New Roman" w:cs="Times New Roman"/>
          <w:szCs w:val="21"/>
        </w:rPr>
        <w:t xml:space="preserve">, and </w:t>
      </w:r>
      <w:r w:rsidR="00956639" w:rsidRPr="00C91419">
        <w:rPr>
          <w:rFonts w:ascii="Times New Roman" w:eastAsia="宋体" w:hAnsi="Times New Roman" w:cs="Times New Roman"/>
          <w:szCs w:val="21"/>
        </w:rPr>
        <w:t>large</w:t>
      </w:r>
      <w:r w:rsidR="001E2850" w:rsidRPr="00C91419">
        <w:rPr>
          <w:rFonts w:ascii="Times New Roman" w:eastAsia="宋体" w:hAnsi="Times New Roman" w:cs="Times New Roman"/>
          <w:szCs w:val="21"/>
        </w:rPr>
        <w:t xml:space="preserve"> dataset</w:t>
      </w:r>
      <w:r w:rsidR="006F58EE" w:rsidRPr="00C91419">
        <w:rPr>
          <w:rFonts w:ascii="Times New Roman" w:eastAsia="宋体" w:hAnsi="Times New Roman" w:cs="Times New Roman"/>
          <w:szCs w:val="21"/>
        </w:rPr>
        <w:t>s</w:t>
      </w:r>
      <w:r w:rsidR="001E2850" w:rsidRPr="00C91419">
        <w:rPr>
          <w:rFonts w:ascii="Times New Roman" w:eastAsia="宋体" w:hAnsi="Times New Roman" w:cs="Times New Roman"/>
          <w:szCs w:val="21"/>
        </w:rPr>
        <w:t xml:space="preserve"> showing individual and group</w:t>
      </w:r>
      <w:r w:rsidR="00956639" w:rsidRPr="00C91419">
        <w:rPr>
          <w:rFonts w:ascii="Times New Roman" w:eastAsia="宋体" w:hAnsi="Times New Roman" w:cs="Times New Roman"/>
          <w:szCs w:val="21"/>
        </w:rPr>
        <w:t xml:space="preserve"> interaction</w:t>
      </w:r>
      <w:r w:rsidR="003B1554" w:rsidRPr="00C91419">
        <w:rPr>
          <w:rFonts w:ascii="Times New Roman" w:eastAsia="宋体" w:hAnsi="Times New Roman" w:cs="Times New Roman"/>
          <w:szCs w:val="21"/>
        </w:rPr>
        <w:t>s</w:t>
      </w:r>
      <w:r w:rsidR="00956639" w:rsidRPr="00C91419">
        <w:rPr>
          <w:rFonts w:ascii="Times New Roman" w:eastAsia="宋体" w:hAnsi="Times New Roman" w:cs="Times New Roman"/>
          <w:szCs w:val="21"/>
        </w:rPr>
        <w:t xml:space="preserve"> with</w:t>
      </w:r>
      <w:r w:rsidR="003B1554" w:rsidRPr="00C91419">
        <w:rPr>
          <w:rFonts w:ascii="Times New Roman" w:eastAsia="宋体" w:hAnsi="Times New Roman" w:cs="Times New Roman"/>
          <w:szCs w:val="21"/>
        </w:rPr>
        <w:t>, and meanings associated with,</w:t>
      </w:r>
      <w:r w:rsidR="00956639" w:rsidRPr="00C91419">
        <w:rPr>
          <w:rFonts w:ascii="Times New Roman" w:eastAsia="宋体" w:hAnsi="Times New Roman" w:cs="Times New Roman"/>
          <w:szCs w:val="21"/>
        </w:rPr>
        <w:t xml:space="preserve"> place </w:t>
      </w:r>
      <w:r w:rsidR="003B1554" w:rsidRPr="00C91419">
        <w:rPr>
          <w:rFonts w:ascii="Times New Roman" w:eastAsia="宋体" w:hAnsi="Times New Roman" w:cs="Times New Roman"/>
          <w:szCs w:val="21"/>
        </w:rPr>
        <w:t xml:space="preserve">can </w:t>
      </w:r>
      <w:r w:rsidR="00BF498A" w:rsidRPr="00C91419">
        <w:rPr>
          <w:rFonts w:ascii="Times New Roman" w:eastAsia="宋体" w:hAnsi="Times New Roman" w:cs="Times New Roman"/>
          <w:szCs w:val="21"/>
        </w:rPr>
        <w:t>contribut</w:t>
      </w:r>
      <w:r w:rsidR="003B1554" w:rsidRPr="00C91419">
        <w:rPr>
          <w:rFonts w:ascii="Times New Roman" w:eastAsia="宋体" w:hAnsi="Times New Roman" w:cs="Times New Roman"/>
          <w:szCs w:val="21"/>
        </w:rPr>
        <w:t>e</w:t>
      </w:r>
      <w:r w:rsidR="00BF498A" w:rsidRPr="00C91419">
        <w:rPr>
          <w:rFonts w:ascii="Times New Roman" w:eastAsia="宋体" w:hAnsi="Times New Roman" w:cs="Times New Roman"/>
          <w:szCs w:val="21"/>
        </w:rPr>
        <w:t xml:space="preserve"> to our understanding and respect of other culture</w:t>
      </w:r>
      <w:r w:rsidR="003B1554" w:rsidRPr="00C91419">
        <w:rPr>
          <w:rFonts w:ascii="Times New Roman" w:eastAsia="宋体" w:hAnsi="Times New Roman" w:cs="Times New Roman"/>
          <w:szCs w:val="21"/>
        </w:rPr>
        <w:t>s</w:t>
      </w:r>
      <w:r w:rsidR="00956639" w:rsidRPr="00C91419">
        <w:rPr>
          <w:rFonts w:ascii="Times New Roman" w:eastAsia="宋体" w:hAnsi="Times New Roman" w:cs="Times New Roman"/>
          <w:szCs w:val="21"/>
        </w:rPr>
        <w:t xml:space="preserve">. </w:t>
      </w:r>
    </w:p>
    <w:p w14:paraId="6CE9CA61" w14:textId="5F7BAE29" w:rsidR="00F6690B" w:rsidRPr="00C91419" w:rsidRDefault="00F6690B" w:rsidP="00F6690B">
      <w:pPr>
        <w:autoSpaceDE w:val="0"/>
        <w:autoSpaceDN w:val="0"/>
        <w:adjustRightInd w:val="0"/>
        <w:jc w:val="left"/>
        <w:rPr>
          <w:rFonts w:ascii="Times New Roman" w:eastAsia="宋体" w:hAnsi="Times New Roman" w:cs="Times New Roman"/>
          <w:szCs w:val="21"/>
        </w:rPr>
      </w:pPr>
      <w:r w:rsidRPr="00C91419">
        <w:rPr>
          <w:rFonts w:ascii="Times New Roman" w:eastAsia="宋体" w:hAnsi="Times New Roman" w:cs="Times New Roman"/>
          <w:szCs w:val="21"/>
        </w:rPr>
        <w:t xml:space="preserve"> </w:t>
      </w:r>
    </w:p>
    <w:p w14:paraId="1DC50534" w14:textId="684370A0" w:rsidR="009C1C1B" w:rsidRPr="00C91419" w:rsidRDefault="00C64620" w:rsidP="00D3783E">
      <w:pPr>
        <w:rPr>
          <w:rFonts w:ascii="Times New Roman" w:eastAsia="宋体" w:hAnsi="Times New Roman" w:cs="Times New Roman"/>
          <w:szCs w:val="21"/>
        </w:rPr>
      </w:pPr>
      <w:r w:rsidRPr="00C91419">
        <w:rPr>
          <w:rFonts w:ascii="Times New Roman" w:eastAsia="宋体" w:hAnsi="Times New Roman" w:cs="Times New Roman" w:hint="eastAsia"/>
          <w:szCs w:val="21"/>
        </w:rPr>
        <w:t>A</w:t>
      </w:r>
      <w:r w:rsidRPr="00C91419">
        <w:rPr>
          <w:rFonts w:ascii="Times New Roman" w:eastAsia="宋体" w:hAnsi="Times New Roman" w:cs="Times New Roman"/>
          <w:szCs w:val="21"/>
        </w:rPr>
        <w:t xml:space="preserve">lthough big data has its advantages in research, it </w:t>
      </w:r>
      <w:r w:rsidR="003B1554" w:rsidRPr="00C91419">
        <w:rPr>
          <w:rFonts w:ascii="Times New Roman" w:eastAsia="宋体" w:hAnsi="Times New Roman" w:cs="Times New Roman"/>
          <w:szCs w:val="21"/>
        </w:rPr>
        <w:t xml:space="preserve">also </w:t>
      </w:r>
      <w:r w:rsidRPr="00C91419">
        <w:rPr>
          <w:rFonts w:ascii="Times New Roman" w:eastAsia="宋体" w:hAnsi="Times New Roman" w:cs="Times New Roman"/>
          <w:szCs w:val="21"/>
        </w:rPr>
        <w:t xml:space="preserve">has limitations. First, </w:t>
      </w:r>
      <w:r w:rsidR="009A7C32" w:rsidRPr="00C91419">
        <w:rPr>
          <w:rFonts w:ascii="Times New Roman" w:eastAsia="宋体" w:hAnsi="Times New Roman" w:cs="Times New Roman"/>
          <w:szCs w:val="21"/>
        </w:rPr>
        <w:t xml:space="preserve">big data can cover a large sample, but not </w:t>
      </w:r>
      <w:r w:rsidR="003B1554" w:rsidRPr="00C91419">
        <w:rPr>
          <w:rFonts w:ascii="Times New Roman" w:eastAsia="宋体" w:hAnsi="Times New Roman" w:cs="Times New Roman"/>
          <w:szCs w:val="21"/>
        </w:rPr>
        <w:t xml:space="preserve">necessarily the </w:t>
      </w:r>
      <w:r w:rsidR="009A7C32" w:rsidRPr="00C91419">
        <w:rPr>
          <w:rFonts w:ascii="Times New Roman" w:eastAsia="宋体" w:hAnsi="Times New Roman" w:cs="Times New Roman"/>
          <w:szCs w:val="21"/>
        </w:rPr>
        <w:t xml:space="preserve">whole sample. The application of network data, </w:t>
      </w:r>
      <w:r w:rsidR="003B1554" w:rsidRPr="00C91419">
        <w:rPr>
          <w:rFonts w:ascii="Times New Roman" w:eastAsia="宋体" w:hAnsi="Times New Roman" w:cs="Times New Roman"/>
          <w:szCs w:val="21"/>
        </w:rPr>
        <w:t xml:space="preserve">for example, </w:t>
      </w:r>
      <w:r w:rsidR="009A7C32" w:rsidRPr="00C91419">
        <w:rPr>
          <w:rFonts w:ascii="Times New Roman" w:eastAsia="宋体" w:hAnsi="Times New Roman" w:cs="Times New Roman"/>
          <w:szCs w:val="21"/>
        </w:rPr>
        <w:t xml:space="preserve">only covers part of the tourist population, more inclined to be younger, higher </w:t>
      </w:r>
      <w:r w:rsidR="003B1554" w:rsidRPr="00C91419">
        <w:rPr>
          <w:rFonts w:ascii="Times New Roman" w:eastAsia="宋体" w:hAnsi="Times New Roman" w:cs="Times New Roman"/>
          <w:szCs w:val="21"/>
        </w:rPr>
        <w:t>e</w:t>
      </w:r>
      <w:r w:rsidR="009A7C32" w:rsidRPr="00C91419">
        <w:rPr>
          <w:rFonts w:ascii="Times New Roman" w:eastAsia="宋体" w:hAnsi="Times New Roman" w:cs="Times New Roman"/>
          <w:szCs w:val="21"/>
        </w:rPr>
        <w:t>ducat</w:t>
      </w:r>
      <w:r w:rsidR="003B1554" w:rsidRPr="00C91419">
        <w:rPr>
          <w:rFonts w:ascii="Times New Roman" w:eastAsia="宋体" w:hAnsi="Times New Roman" w:cs="Times New Roman"/>
          <w:szCs w:val="21"/>
        </w:rPr>
        <w:t>ed</w:t>
      </w:r>
      <w:r w:rsidR="009A7C32" w:rsidRPr="00C91419">
        <w:rPr>
          <w:rFonts w:ascii="Times New Roman" w:eastAsia="宋体" w:hAnsi="Times New Roman" w:cs="Times New Roman"/>
          <w:szCs w:val="21"/>
        </w:rPr>
        <w:t xml:space="preserve"> groups who are technology</w:t>
      </w:r>
      <w:r w:rsidR="003B1554" w:rsidRPr="00C91419">
        <w:rPr>
          <w:rFonts w:ascii="Times New Roman" w:eastAsia="宋体" w:hAnsi="Times New Roman" w:cs="Times New Roman"/>
          <w:szCs w:val="21"/>
        </w:rPr>
        <w:t>-savvy</w:t>
      </w:r>
      <w:r w:rsidR="009A7C32" w:rsidRPr="00C91419">
        <w:rPr>
          <w:rFonts w:ascii="Times New Roman" w:eastAsia="宋体" w:hAnsi="Times New Roman" w:cs="Times New Roman"/>
          <w:szCs w:val="21"/>
        </w:rPr>
        <w:t xml:space="preserve">, therefore </w:t>
      </w:r>
      <w:r w:rsidR="003B1554" w:rsidRPr="00C91419">
        <w:rPr>
          <w:rFonts w:ascii="Times New Roman" w:eastAsia="宋体" w:hAnsi="Times New Roman" w:cs="Times New Roman"/>
          <w:szCs w:val="21"/>
        </w:rPr>
        <w:t>findings from these</w:t>
      </w:r>
      <w:r w:rsidR="003B1554" w:rsidRPr="00C91419">
        <w:rPr>
          <w:rFonts w:ascii="Times New Roman" w:eastAsia="宋体" w:hAnsi="Times New Roman" w:cs="Times New Roman" w:hint="eastAsia"/>
          <w:szCs w:val="21"/>
        </w:rPr>
        <w:t xml:space="preserve"> </w:t>
      </w:r>
      <w:r w:rsidR="003B1554" w:rsidRPr="00C91419">
        <w:rPr>
          <w:rFonts w:ascii="Times New Roman" w:eastAsia="宋体" w:hAnsi="Times New Roman" w:cs="Times New Roman"/>
          <w:szCs w:val="21"/>
        </w:rPr>
        <w:t xml:space="preserve">groups may not </w:t>
      </w:r>
      <w:r w:rsidR="00057EE9" w:rsidRPr="00C91419">
        <w:rPr>
          <w:rFonts w:ascii="Times New Roman" w:eastAsia="宋体" w:hAnsi="Times New Roman" w:cs="Times New Roman"/>
          <w:szCs w:val="21"/>
        </w:rPr>
        <w:t>generalize</w:t>
      </w:r>
      <w:r w:rsidR="003B1554" w:rsidRPr="00C91419">
        <w:rPr>
          <w:rFonts w:ascii="Times New Roman" w:eastAsia="宋体" w:hAnsi="Times New Roman" w:cs="Times New Roman"/>
          <w:szCs w:val="21"/>
        </w:rPr>
        <w:t xml:space="preserve"> to </w:t>
      </w:r>
      <w:r w:rsidR="001951C7" w:rsidRPr="00C91419">
        <w:rPr>
          <w:rFonts w:ascii="Times New Roman" w:eastAsia="宋体" w:hAnsi="Times New Roman" w:cs="Times New Roman"/>
          <w:szCs w:val="21"/>
        </w:rPr>
        <w:t xml:space="preserve">others </w:t>
      </w:r>
      <w:r w:rsidR="003B1554" w:rsidRPr="00C91419">
        <w:rPr>
          <w:rFonts w:ascii="Times New Roman" w:eastAsia="宋体" w:hAnsi="Times New Roman" w:cs="Times New Roman"/>
          <w:szCs w:val="21"/>
        </w:rPr>
        <w:t>(</w:t>
      </w:r>
      <w:r w:rsidR="009A7C32" w:rsidRPr="00C91419">
        <w:rPr>
          <w:rFonts w:ascii="Times New Roman" w:eastAsia="宋体" w:hAnsi="Times New Roman" w:cs="Times New Roman"/>
          <w:szCs w:val="21"/>
        </w:rPr>
        <w:t xml:space="preserve">Qin </w:t>
      </w:r>
      <w:r w:rsidR="003B1554" w:rsidRPr="00C91419">
        <w:rPr>
          <w:rFonts w:ascii="Times New Roman" w:eastAsia="宋体" w:hAnsi="Times New Roman" w:cs="Times New Roman"/>
          <w:szCs w:val="21"/>
        </w:rPr>
        <w:t>&amp;</w:t>
      </w:r>
      <w:r w:rsidR="002152F8" w:rsidRPr="00C91419">
        <w:rPr>
          <w:rFonts w:ascii="Times New Roman" w:eastAsia="宋体" w:hAnsi="Times New Roman" w:cs="Times New Roman"/>
          <w:szCs w:val="21"/>
        </w:rPr>
        <w:t xml:space="preserve"> Zhen, </w:t>
      </w:r>
      <w:r w:rsidR="009A7C32" w:rsidRPr="00C91419">
        <w:rPr>
          <w:rFonts w:ascii="Times New Roman" w:eastAsia="宋体" w:hAnsi="Times New Roman" w:cs="Times New Roman"/>
          <w:szCs w:val="21"/>
        </w:rPr>
        <w:t>2017</w:t>
      </w:r>
      <w:r w:rsidR="003B1554" w:rsidRPr="00C91419">
        <w:rPr>
          <w:rFonts w:ascii="Times New Roman" w:eastAsia="宋体" w:hAnsi="Times New Roman" w:cs="Times New Roman"/>
          <w:szCs w:val="21"/>
        </w:rPr>
        <w:t>)</w:t>
      </w:r>
      <w:r w:rsidR="002152F8" w:rsidRPr="00C91419">
        <w:rPr>
          <w:rFonts w:ascii="Times New Roman" w:eastAsia="宋体" w:hAnsi="Times New Roman" w:cs="Times New Roman"/>
          <w:szCs w:val="21"/>
        </w:rPr>
        <w:t xml:space="preserve">. </w:t>
      </w:r>
      <w:r w:rsidR="009A7C32" w:rsidRPr="00C91419">
        <w:rPr>
          <w:rFonts w:ascii="Times New Roman" w:eastAsia="宋体" w:hAnsi="Times New Roman" w:cs="Times New Roman"/>
          <w:szCs w:val="21"/>
        </w:rPr>
        <w:t xml:space="preserve">Second, big data is not all shared open data, although </w:t>
      </w:r>
      <w:r w:rsidR="00871E4A" w:rsidRPr="00C91419">
        <w:rPr>
          <w:rFonts w:ascii="Times New Roman" w:eastAsia="宋体" w:hAnsi="Times New Roman" w:cs="Times New Roman"/>
          <w:szCs w:val="21"/>
        </w:rPr>
        <w:t>social media and online platform</w:t>
      </w:r>
      <w:r w:rsidR="009A7C32" w:rsidRPr="00C91419">
        <w:rPr>
          <w:rFonts w:ascii="Times New Roman" w:eastAsia="宋体" w:hAnsi="Times New Roman" w:cs="Times New Roman"/>
          <w:szCs w:val="21"/>
        </w:rPr>
        <w:t xml:space="preserve"> data </w:t>
      </w:r>
      <w:r w:rsidR="001951C7" w:rsidRPr="00C91419">
        <w:rPr>
          <w:rFonts w:ascii="Times New Roman" w:eastAsia="宋体" w:hAnsi="Times New Roman" w:cs="Times New Roman"/>
          <w:szCs w:val="21"/>
        </w:rPr>
        <w:t>are relatively easy to obtain</w:t>
      </w:r>
      <w:r w:rsidR="00871E4A" w:rsidRPr="00C91419">
        <w:rPr>
          <w:rFonts w:ascii="Times New Roman" w:eastAsia="宋体" w:hAnsi="Times New Roman" w:cs="Times New Roman"/>
          <w:szCs w:val="21"/>
        </w:rPr>
        <w:t xml:space="preserve">, </w:t>
      </w:r>
      <w:r w:rsidR="009A7C32" w:rsidRPr="00C91419">
        <w:rPr>
          <w:rFonts w:ascii="Times New Roman" w:eastAsia="宋体" w:hAnsi="Times New Roman" w:cs="Times New Roman"/>
          <w:szCs w:val="21"/>
        </w:rPr>
        <w:t>mobile phones, smart cards, video sensing devices</w:t>
      </w:r>
      <w:r w:rsidR="00871E4A" w:rsidRPr="00C91419">
        <w:rPr>
          <w:rFonts w:ascii="Times New Roman" w:eastAsia="宋体" w:hAnsi="Times New Roman" w:cs="Times New Roman"/>
          <w:szCs w:val="21"/>
        </w:rPr>
        <w:t xml:space="preserve"> which involves personal data </w:t>
      </w:r>
      <w:r w:rsidR="009A7C32" w:rsidRPr="00C91419">
        <w:rPr>
          <w:rFonts w:ascii="Times New Roman" w:eastAsia="宋体" w:hAnsi="Times New Roman" w:cs="Times New Roman"/>
          <w:szCs w:val="21"/>
        </w:rPr>
        <w:t xml:space="preserve">privacy, trade secrets, and </w:t>
      </w:r>
      <w:r w:rsidR="00871E4A" w:rsidRPr="00C91419">
        <w:rPr>
          <w:rFonts w:ascii="Times New Roman" w:eastAsia="宋体" w:hAnsi="Times New Roman" w:cs="Times New Roman"/>
          <w:szCs w:val="21"/>
        </w:rPr>
        <w:t>destination</w:t>
      </w:r>
      <w:r w:rsidR="009A7C32" w:rsidRPr="00C91419">
        <w:rPr>
          <w:rFonts w:ascii="Times New Roman" w:eastAsia="宋体" w:hAnsi="Times New Roman" w:cs="Times New Roman"/>
          <w:szCs w:val="21"/>
        </w:rPr>
        <w:t xml:space="preserve"> security</w:t>
      </w:r>
      <w:r w:rsidR="00871E4A" w:rsidRPr="00C91419">
        <w:rPr>
          <w:rFonts w:ascii="Times New Roman" w:eastAsia="宋体" w:hAnsi="Times New Roman" w:cs="Times New Roman"/>
          <w:szCs w:val="21"/>
        </w:rPr>
        <w:t xml:space="preserve"> are </w:t>
      </w:r>
      <w:r w:rsidR="009A7C32" w:rsidRPr="00C91419">
        <w:rPr>
          <w:rFonts w:ascii="Times New Roman" w:eastAsia="宋体" w:hAnsi="Times New Roman" w:cs="Times New Roman"/>
          <w:szCs w:val="21"/>
        </w:rPr>
        <w:t xml:space="preserve">difficult for researchers to </w:t>
      </w:r>
      <w:r w:rsidR="00871E4A" w:rsidRPr="00C91419">
        <w:rPr>
          <w:rFonts w:ascii="Times New Roman" w:eastAsia="宋体" w:hAnsi="Times New Roman" w:cs="Times New Roman"/>
          <w:szCs w:val="21"/>
        </w:rPr>
        <w:t xml:space="preserve">access. However, </w:t>
      </w:r>
      <w:r w:rsidR="009A7C32" w:rsidRPr="00C91419">
        <w:rPr>
          <w:rFonts w:ascii="Times New Roman" w:eastAsia="宋体" w:hAnsi="Times New Roman" w:cs="Times New Roman"/>
          <w:szCs w:val="21"/>
        </w:rPr>
        <w:t xml:space="preserve">these data </w:t>
      </w:r>
      <w:r w:rsidR="00871E4A" w:rsidRPr="00C91419">
        <w:rPr>
          <w:rFonts w:ascii="Times New Roman" w:eastAsia="宋体" w:hAnsi="Times New Roman" w:cs="Times New Roman"/>
          <w:szCs w:val="21"/>
        </w:rPr>
        <w:t xml:space="preserve">are </w:t>
      </w:r>
      <w:r w:rsidR="009A7C32" w:rsidRPr="00C91419">
        <w:rPr>
          <w:rFonts w:ascii="Times New Roman" w:eastAsia="宋体" w:hAnsi="Times New Roman" w:cs="Times New Roman"/>
          <w:szCs w:val="21"/>
        </w:rPr>
        <w:t xml:space="preserve">the key to studying </w:t>
      </w:r>
      <w:r w:rsidR="00871E4A" w:rsidRPr="00C91419">
        <w:rPr>
          <w:rFonts w:ascii="Times New Roman" w:eastAsia="宋体" w:hAnsi="Times New Roman" w:cs="Times New Roman"/>
          <w:szCs w:val="21"/>
        </w:rPr>
        <w:t>tourists</w:t>
      </w:r>
      <w:r w:rsidR="009A7C32" w:rsidRPr="00C91419">
        <w:rPr>
          <w:rFonts w:ascii="Times New Roman" w:eastAsia="宋体" w:hAnsi="Times New Roman" w:cs="Times New Roman"/>
          <w:szCs w:val="21"/>
        </w:rPr>
        <w:t xml:space="preserve">' behavior, business operations and </w:t>
      </w:r>
      <w:r w:rsidR="00871E4A" w:rsidRPr="00C91419">
        <w:rPr>
          <w:rFonts w:ascii="Times New Roman" w:eastAsia="宋体" w:hAnsi="Times New Roman" w:cs="Times New Roman"/>
          <w:szCs w:val="21"/>
        </w:rPr>
        <w:t xml:space="preserve">sustainability </w:t>
      </w:r>
      <w:r w:rsidR="009A7C32" w:rsidRPr="00C91419">
        <w:rPr>
          <w:rFonts w:ascii="Times New Roman" w:eastAsia="宋体" w:hAnsi="Times New Roman" w:cs="Times New Roman"/>
          <w:szCs w:val="21"/>
        </w:rPr>
        <w:t>problems.</w:t>
      </w:r>
      <w:r w:rsidR="00871E4A" w:rsidRPr="00C91419">
        <w:rPr>
          <w:rFonts w:ascii="Times New Roman" w:eastAsia="宋体" w:hAnsi="Times New Roman" w:cs="Times New Roman"/>
          <w:szCs w:val="21"/>
        </w:rPr>
        <w:t xml:space="preserve"> Finally, big data can describe a </w:t>
      </w:r>
      <w:r w:rsidR="002152F8" w:rsidRPr="00C91419">
        <w:rPr>
          <w:rFonts w:ascii="Times New Roman" w:eastAsia="宋体" w:hAnsi="Times New Roman" w:cs="Times New Roman"/>
          <w:szCs w:val="21"/>
        </w:rPr>
        <w:t>phenomenon</w:t>
      </w:r>
      <w:r w:rsidR="00871E4A" w:rsidRPr="00C91419">
        <w:rPr>
          <w:rFonts w:ascii="Times New Roman" w:eastAsia="宋体" w:hAnsi="Times New Roman" w:cs="Times New Roman"/>
          <w:szCs w:val="21"/>
        </w:rPr>
        <w:t xml:space="preserve"> but cannot explain why</w:t>
      </w:r>
      <w:r w:rsidR="001951C7" w:rsidRPr="00C91419">
        <w:rPr>
          <w:rFonts w:ascii="Times New Roman" w:eastAsia="宋体" w:hAnsi="Times New Roman" w:cs="Times New Roman"/>
          <w:szCs w:val="21"/>
        </w:rPr>
        <w:t>;</w:t>
      </w:r>
      <w:r w:rsidR="00871E4A" w:rsidRPr="00C91419">
        <w:rPr>
          <w:rFonts w:ascii="Times New Roman" w:eastAsia="宋体" w:hAnsi="Times New Roman" w:cs="Times New Roman"/>
          <w:szCs w:val="21"/>
        </w:rPr>
        <w:t xml:space="preserve"> in other words, it focuses on co</w:t>
      </w:r>
      <w:r w:rsidR="00D3783E" w:rsidRPr="00C91419">
        <w:rPr>
          <w:rFonts w:ascii="Times New Roman" w:eastAsia="宋体" w:hAnsi="Times New Roman" w:cs="Times New Roman"/>
          <w:szCs w:val="21"/>
        </w:rPr>
        <w:t xml:space="preserve">nnectivity rather than </w:t>
      </w:r>
      <w:r w:rsidR="002152F8" w:rsidRPr="00C91419">
        <w:rPr>
          <w:rFonts w:ascii="Times New Roman" w:eastAsia="宋体" w:hAnsi="Times New Roman" w:cs="Times New Roman"/>
          <w:szCs w:val="21"/>
        </w:rPr>
        <w:t xml:space="preserve">causality </w:t>
      </w:r>
      <w:r w:rsidR="00871E4A" w:rsidRPr="00C91419">
        <w:rPr>
          <w:rFonts w:ascii="Times New Roman" w:eastAsia="宋体" w:hAnsi="Times New Roman" w:cs="Times New Roman"/>
          <w:szCs w:val="21"/>
        </w:rPr>
        <w:t>(Zhang 201</w:t>
      </w:r>
      <w:r w:rsidR="00275119" w:rsidRPr="00C91419">
        <w:rPr>
          <w:rFonts w:ascii="Times New Roman" w:eastAsia="宋体" w:hAnsi="Times New Roman" w:cs="Times New Roman"/>
          <w:szCs w:val="21"/>
        </w:rPr>
        <w:t>8</w:t>
      </w:r>
      <w:r w:rsidR="00871E4A" w:rsidRPr="00C91419">
        <w:rPr>
          <w:rFonts w:ascii="Times New Roman" w:eastAsia="宋体" w:hAnsi="Times New Roman" w:cs="Times New Roman"/>
          <w:szCs w:val="21"/>
        </w:rPr>
        <w:t>). For example, through G</w:t>
      </w:r>
      <w:r w:rsidR="00C91419" w:rsidRPr="00C91419">
        <w:rPr>
          <w:rFonts w:ascii="Times New Roman" w:eastAsia="宋体" w:hAnsi="Times New Roman" w:cs="Times New Roman"/>
          <w:szCs w:val="21"/>
        </w:rPr>
        <w:t>P</w:t>
      </w:r>
      <w:r w:rsidR="00871E4A" w:rsidRPr="00C91419">
        <w:rPr>
          <w:rFonts w:ascii="Times New Roman" w:eastAsia="宋体" w:hAnsi="Times New Roman" w:cs="Times New Roman"/>
          <w:szCs w:val="21"/>
        </w:rPr>
        <w:t xml:space="preserve">S data analysis, researchers can understand the </w:t>
      </w:r>
      <w:r w:rsidR="002152F8" w:rsidRPr="00C91419">
        <w:rPr>
          <w:rFonts w:ascii="Times New Roman" w:eastAsia="宋体" w:hAnsi="Times New Roman" w:cs="Times New Roman"/>
          <w:szCs w:val="21"/>
        </w:rPr>
        <w:t>spatial</w:t>
      </w:r>
      <w:r w:rsidR="00871E4A" w:rsidRPr="00C91419">
        <w:rPr>
          <w:rFonts w:ascii="Times New Roman" w:eastAsia="宋体" w:hAnsi="Times New Roman" w:cs="Times New Roman"/>
          <w:szCs w:val="21"/>
        </w:rPr>
        <w:t xml:space="preserve"> and </w:t>
      </w:r>
      <w:r w:rsidR="002152F8" w:rsidRPr="00C91419">
        <w:rPr>
          <w:rFonts w:ascii="Times New Roman" w:eastAsia="宋体" w:hAnsi="Times New Roman" w:cs="Times New Roman"/>
          <w:szCs w:val="21"/>
        </w:rPr>
        <w:t>temporal</w:t>
      </w:r>
      <w:r w:rsidR="00871E4A" w:rsidRPr="00C91419">
        <w:rPr>
          <w:rFonts w:ascii="Times New Roman" w:eastAsia="宋体" w:hAnsi="Times New Roman" w:cs="Times New Roman"/>
          <w:szCs w:val="21"/>
        </w:rPr>
        <w:t xml:space="preserve"> activities </w:t>
      </w:r>
      <w:r w:rsidR="00523FB4" w:rsidRPr="00C91419">
        <w:rPr>
          <w:rFonts w:ascii="Times New Roman" w:eastAsia="宋体" w:hAnsi="Times New Roman" w:cs="Times New Roman"/>
          <w:szCs w:val="21"/>
        </w:rPr>
        <w:t>that tourists attend</w:t>
      </w:r>
      <w:r w:rsidR="00871E4A" w:rsidRPr="00C91419">
        <w:rPr>
          <w:rFonts w:ascii="Times New Roman" w:eastAsia="宋体" w:hAnsi="Times New Roman" w:cs="Times New Roman"/>
          <w:szCs w:val="21"/>
        </w:rPr>
        <w:t xml:space="preserve">, but it is difficult to understand </w:t>
      </w:r>
      <w:r w:rsidR="00523FB4" w:rsidRPr="00C91419">
        <w:rPr>
          <w:rFonts w:ascii="Times New Roman" w:eastAsia="宋体" w:hAnsi="Times New Roman" w:cs="Times New Roman"/>
          <w:szCs w:val="21"/>
        </w:rPr>
        <w:t>why</w:t>
      </w:r>
      <w:r w:rsidR="00871E4A" w:rsidRPr="00C91419">
        <w:rPr>
          <w:rFonts w:ascii="Times New Roman" w:eastAsia="宋体" w:hAnsi="Times New Roman" w:cs="Times New Roman"/>
          <w:szCs w:val="21"/>
        </w:rPr>
        <w:t xml:space="preserve"> </w:t>
      </w:r>
      <w:r w:rsidR="00523FB4" w:rsidRPr="00C91419">
        <w:rPr>
          <w:rFonts w:ascii="Times New Roman" w:eastAsia="宋体" w:hAnsi="Times New Roman" w:cs="Times New Roman"/>
          <w:szCs w:val="21"/>
        </w:rPr>
        <w:t xml:space="preserve">tourists attend </w:t>
      </w:r>
      <w:r w:rsidR="00871E4A" w:rsidRPr="00C91419">
        <w:rPr>
          <w:rFonts w:ascii="Times New Roman" w:eastAsia="宋体" w:hAnsi="Times New Roman" w:cs="Times New Roman"/>
          <w:szCs w:val="21"/>
        </w:rPr>
        <w:t>a certain</w:t>
      </w:r>
      <w:r w:rsidR="002152F8" w:rsidRPr="00C91419">
        <w:rPr>
          <w:rFonts w:ascii="Times New Roman" w:eastAsia="宋体" w:hAnsi="Times New Roman" w:cs="Times New Roman"/>
          <w:szCs w:val="21"/>
        </w:rPr>
        <w:t xml:space="preserve"> activity</w:t>
      </w:r>
      <w:r w:rsidR="00523FB4" w:rsidRPr="00C91419">
        <w:rPr>
          <w:rFonts w:ascii="Times New Roman" w:eastAsia="宋体" w:hAnsi="Times New Roman" w:cs="Times New Roman"/>
          <w:szCs w:val="21"/>
        </w:rPr>
        <w:t>.</w:t>
      </w:r>
      <w:r w:rsidR="00871E4A" w:rsidRPr="00C91419">
        <w:rPr>
          <w:rFonts w:ascii="Times New Roman" w:eastAsia="宋体" w:hAnsi="Times New Roman" w:cs="Times New Roman"/>
          <w:szCs w:val="21"/>
        </w:rPr>
        <w:t xml:space="preserve"> Therefore, </w:t>
      </w:r>
      <w:r w:rsidR="00523FB4" w:rsidRPr="00C91419">
        <w:rPr>
          <w:rFonts w:ascii="Times New Roman" w:eastAsia="宋体" w:hAnsi="Times New Roman" w:cs="Times New Roman"/>
          <w:szCs w:val="21"/>
        </w:rPr>
        <w:t xml:space="preserve">researchers </w:t>
      </w:r>
      <w:r w:rsidR="00871E4A" w:rsidRPr="00C91419">
        <w:rPr>
          <w:rFonts w:ascii="Times New Roman" w:eastAsia="宋体" w:hAnsi="Times New Roman" w:cs="Times New Roman"/>
          <w:szCs w:val="21"/>
        </w:rPr>
        <w:t>have begun to question</w:t>
      </w:r>
      <w:r w:rsidR="00523FB4" w:rsidRPr="00C91419">
        <w:rPr>
          <w:rFonts w:ascii="Times New Roman" w:eastAsia="宋体" w:hAnsi="Times New Roman" w:cs="Times New Roman"/>
          <w:szCs w:val="21"/>
        </w:rPr>
        <w:t xml:space="preserve"> </w:t>
      </w:r>
      <w:r w:rsidR="001951C7" w:rsidRPr="00C91419">
        <w:rPr>
          <w:rFonts w:ascii="Times New Roman" w:eastAsia="宋体" w:hAnsi="Times New Roman" w:cs="Times New Roman"/>
          <w:szCs w:val="21"/>
        </w:rPr>
        <w:t>the</w:t>
      </w:r>
      <w:r w:rsidR="00871E4A" w:rsidRPr="00C91419">
        <w:rPr>
          <w:rFonts w:ascii="Times New Roman" w:eastAsia="宋体" w:hAnsi="Times New Roman" w:cs="Times New Roman"/>
          <w:szCs w:val="21"/>
        </w:rPr>
        <w:t xml:space="preserve"> scientific</w:t>
      </w:r>
      <w:r w:rsidR="00523FB4" w:rsidRPr="00C91419">
        <w:rPr>
          <w:rFonts w:ascii="Times New Roman" w:eastAsia="宋体" w:hAnsi="Times New Roman" w:cs="Times New Roman"/>
          <w:szCs w:val="21"/>
        </w:rPr>
        <w:t xml:space="preserve"> value of these data</w:t>
      </w:r>
      <w:r w:rsidR="00871E4A" w:rsidRPr="00C91419">
        <w:rPr>
          <w:rFonts w:ascii="Times New Roman" w:eastAsia="宋体" w:hAnsi="Times New Roman" w:cs="Times New Roman"/>
          <w:szCs w:val="21"/>
        </w:rPr>
        <w:t>.</w:t>
      </w:r>
      <w:r w:rsidR="00523FB4" w:rsidRPr="00C91419">
        <w:rPr>
          <w:rFonts w:ascii="Times New Roman" w:eastAsia="宋体" w:hAnsi="Times New Roman" w:cs="Times New Roman"/>
          <w:szCs w:val="21"/>
        </w:rPr>
        <w:t xml:space="preserve"> </w:t>
      </w:r>
      <w:r w:rsidRPr="00C91419">
        <w:rPr>
          <w:rFonts w:ascii="Times New Roman" w:eastAsia="宋体" w:hAnsi="Times New Roman" w:cs="Times New Roman"/>
          <w:szCs w:val="21"/>
        </w:rPr>
        <w:t xml:space="preserve">Another challenge of big data research relates to </w:t>
      </w:r>
      <w:r w:rsidR="00D3783E" w:rsidRPr="00C91419">
        <w:rPr>
          <w:rFonts w:ascii="Times New Roman" w:eastAsia="宋体" w:hAnsi="Times New Roman" w:cs="Times New Roman"/>
          <w:szCs w:val="21"/>
        </w:rPr>
        <w:t xml:space="preserve">research ethics and data security. For example, big data has been </w:t>
      </w:r>
      <w:r w:rsidR="00057EE9" w:rsidRPr="00C91419">
        <w:rPr>
          <w:rFonts w:ascii="Times New Roman" w:eastAsia="宋体" w:hAnsi="Times New Roman" w:cs="Times New Roman"/>
          <w:szCs w:val="21"/>
        </w:rPr>
        <w:t>criticized</w:t>
      </w:r>
      <w:r w:rsidR="00D3783E" w:rsidRPr="00C91419">
        <w:rPr>
          <w:rFonts w:ascii="Times New Roman" w:eastAsia="宋体" w:hAnsi="Times New Roman" w:cs="Times New Roman"/>
          <w:szCs w:val="21"/>
        </w:rPr>
        <w:t xml:space="preserve"> as a breach of privacy, </w:t>
      </w:r>
      <w:r w:rsidR="005F13ED" w:rsidRPr="00C91419">
        <w:rPr>
          <w:rFonts w:ascii="Times New Roman" w:eastAsia="宋体" w:hAnsi="Times New Roman" w:cs="Times New Roman"/>
          <w:szCs w:val="21"/>
        </w:rPr>
        <w:t xml:space="preserve">with </w:t>
      </w:r>
      <w:r w:rsidR="00D3783E" w:rsidRPr="00C91419">
        <w:rPr>
          <w:rFonts w:ascii="Times New Roman" w:eastAsia="宋体" w:hAnsi="Times New Roman" w:cs="Times New Roman"/>
          <w:szCs w:val="21"/>
        </w:rPr>
        <w:t xml:space="preserve">potential </w:t>
      </w:r>
      <w:r w:rsidR="005F13ED" w:rsidRPr="00C91419">
        <w:rPr>
          <w:rFonts w:ascii="Times New Roman" w:eastAsia="宋体" w:hAnsi="Times New Roman" w:cs="Times New Roman"/>
          <w:szCs w:val="21"/>
        </w:rPr>
        <w:t>for</w:t>
      </w:r>
      <w:r w:rsidR="00D3783E" w:rsidRPr="00C91419">
        <w:rPr>
          <w:rFonts w:ascii="Times New Roman" w:eastAsia="宋体" w:hAnsi="Times New Roman" w:cs="Times New Roman"/>
          <w:szCs w:val="21"/>
        </w:rPr>
        <w:t xml:space="preserve"> discriminat</w:t>
      </w:r>
      <w:r w:rsidR="005F13ED" w:rsidRPr="00C91419">
        <w:rPr>
          <w:rFonts w:ascii="Times New Roman" w:eastAsia="宋体" w:hAnsi="Times New Roman" w:cs="Times New Roman"/>
          <w:szCs w:val="21"/>
        </w:rPr>
        <w:t>ion or other abuse</w:t>
      </w:r>
      <w:r w:rsidR="00D3783E" w:rsidRPr="00C91419">
        <w:rPr>
          <w:rFonts w:ascii="Times New Roman" w:eastAsia="宋体" w:hAnsi="Times New Roman" w:cs="Times New Roman"/>
          <w:szCs w:val="21"/>
        </w:rPr>
        <w:t xml:space="preserve">. </w:t>
      </w:r>
      <w:r w:rsidR="00A73944" w:rsidRPr="00C91419">
        <w:rPr>
          <w:rFonts w:ascii="Times New Roman" w:eastAsia="宋体" w:hAnsi="Times New Roman" w:cs="Times New Roman"/>
          <w:szCs w:val="21"/>
        </w:rPr>
        <w:t xml:space="preserve">Issues also relate to </w:t>
      </w:r>
      <w:r w:rsidR="005F13ED" w:rsidRPr="00C91419">
        <w:rPr>
          <w:rFonts w:ascii="Times New Roman" w:eastAsia="宋体" w:hAnsi="Times New Roman" w:cs="Times New Roman"/>
          <w:szCs w:val="21"/>
        </w:rPr>
        <w:t>resale of</w:t>
      </w:r>
      <w:r w:rsidR="00A73944" w:rsidRPr="00C91419">
        <w:rPr>
          <w:rFonts w:ascii="Times New Roman" w:eastAsia="宋体" w:hAnsi="Times New Roman" w:cs="Times New Roman"/>
          <w:szCs w:val="21"/>
        </w:rPr>
        <w:t xml:space="preserve"> consumer data to other companies </w:t>
      </w:r>
      <w:r w:rsidR="00FE1EB8" w:rsidRPr="00C91419">
        <w:rPr>
          <w:rFonts w:ascii="Times New Roman" w:eastAsia="宋体" w:hAnsi="Times New Roman" w:cs="Times New Roman"/>
          <w:szCs w:val="21"/>
        </w:rPr>
        <w:t>(Martin 2015)</w:t>
      </w:r>
      <w:r w:rsidR="005F13ED" w:rsidRPr="00C91419">
        <w:rPr>
          <w:rFonts w:ascii="Times New Roman" w:eastAsia="宋体" w:hAnsi="Times New Roman" w:cs="Times New Roman"/>
          <w:szCs w:val="21"/>
        </w:rPr>
        <w:t xml:space="preserve">, and with </w:t>
      </w:r>
      <w:r w:rsidR="00D3783E" w:rsidRPr="00C91419">
        <w:rPr>
          <w:rFonts w:ascii="Times New Roman" w:eastAsia="宋体" w:hAnsi="Times New Roman" w:cs="Times New Roman"/>
          <w:szCs w:val="21"/>
        </w:rPr>
        <w:t>each country ha</w:t>
      </w:r>
      <w:r w:rsidR="005F13ED" w:rsidRPr="00C91419">
        <w:rPr>
          <w:rFonts w:ascii="Times New Roman" w:eastAsia="宋体" w:hAnsi="Times New Roman" w:cs="Times New Roman"/>
          <w:szCs w:val="21"/>
        </w:rPr>
        <w:t>ving</w:t>
      </w:r>
      <w:r w:rsidR="00D3783E" w:rsidRPr="00C91419">
        <w:rPr>
          <w:rFonts w:ascii="Times New Roman" w:eastAsia="宋体" w:hAnsi="Times New Roman" w:cs="Times New Roman"/>
          <w:szCs w:val="21"/>
        </w:rPr>
        <w:t xml:space="preserve"> its own data privacy </w:t>
      </w:r>
      <w:r w:rsidR="005F13ED" w:rsidRPr="00C91419">
        <w:rPr>
          <w:rFonts w:ascii="Times New Roman" w:eastAsia="宋体" w:hAnsi="Times New Roman" w:cs="Times New Roman"/>
          <w:szCs w:val="21"/>
        </w:rPr>
        <w:t xml:space="preserve">legislation, this makes </w:t>
      </w:r>
      <w:r w:rsidR="00D3783E" w:rsidRPr="00C91419">
        <w:rPr>
          <w:rFonts w:ascii="Times New Roman" w:eastAsia="宋体" w:hAnsi="Times New Roman" w:cs="Times New Roman"/>
          <w:szCs w:val="21"/>
        </w:rPr>
        <w:t>hard to generate</w:t>
      </w:r>
      <w:r w:rsidR="005F13ED" w:rsidRPr="00C91419">
        <w:rPr>
          <w:rFonts w:ascii="Times New Roman" w:eastAsia="宋体" w:hAnsi="Times New Roman" w:cs="Times New Roman"/>
          <w:szCs w:val="21"/>
        </w:rPr>
        <w:t xml:space="preserve"> universal</w:t>
      </w:r>
      <w:r w:rsidR="00D3783E" w:rsidRPr="00C91419">
        <w:rPr>
          <w:rFonts w:ascii="Times New Roman" w:eastAsia="宋体" w:hAnsi="Times New Roman" w:cs="Times New Roman"/>
          <w:szCs w:val="21"/>
        </w:rPr>
        <w:t xml:space="preserve"> </w:t>
      </w:r>
      <w:r w:rsidR="005F13ED" w:rsidRPr="00C91419">
        <w:rPr>
          <w:rFonts w:ascii="Times New Roman" w:eastAsia="宋体" w:hAnsi="Times New Roman" w:cs="Times New Roman"/>
          <w:szCs w:val="21"/>
        </w:rPr>
        <w:t xml:space="preserve">data protection </w:t>
      </w:r>
      <w:r w:rsidR="00D3783E" w:rsidRPr="00C91419">
        <w:rPr>
          <w:rFonts w:ascii="Times New Roman" w:eastAsia="宋体" w:hAnsi="Times New Roman" w:cs="Times New Roman"/>
          <w:szCs w:val="21"/>
        </w:rPr>
        <w:t>standard</w:t>
      </w:r>
      <w:r w:rsidR="005F13ED" w:rsidRPr="00C91419">
        <w:rPr>
          <w:rFonts w:ascii="Times New Roman" w:eastAsia="宋体" w:hAnsi="Times New Roman" w:cs="Times New Roman"/>
          <w:szCs w:val="21"/>
        </w:rPr>
        <w:t>s</w:t>
      </w:r>
      <w:r w:rsidR="00D3783E" w:rsidRPr="00C91419">
        <w:rPr>
          <w:rFonts w:ascii="Times New Roman" w:eastAsia="宋体" w:hAnsi="Times New Roman" w:cs="Times New Roman"/>
          <w:szCs w:val="21"/>
        </w:rPr>
        <w:t xml:space="preserve">. </w:t>
      </w:r>
    </w:p>
    <w:p w14:paraId="0EDB3136" w14:textId="77777777" w:rsidR="00650E3A" w:rsidRPr="00C91419" w:rsidRDefault="00650E3A" w:rsidP="00D3783E">
      <w:pPr>
        <w:rPr>
          <w:rFonts w:ascii="Times New Roman" w:eastAsia="宋体" w:hAnsi="Times New Roman" w:cs="Times New Roman"/>
          <w:szCs w:val="21"/>
        </w:rPr>
      </w:pPr>
    </w:p>
    <w:p w14:paraId="4219158D" w14:textId="5625EC9E" w:rsidR="00F6690B" w:rsidRPr="00C91419" w:rsidRDefault="00650E3A">
      <w:pPr>
        <w:rPr>
          <w:rFonts w:ascii="Times New Roman" w:eastAsia="宋体" w:hAnsi="Times New Roman" w:cs="Times New Roman"/>
          <w:szCs w:val="21"/>
        </w:rPr>
      </w:pPr>
      <w:r w:rsidRPr="00C91419">
        <w:rPr>
          <w:rFonts w:ascii="Times New Roman" w:eastAsia="宋体" w:hAnsi="Times New Roman" w:cs="Times New Roman"/>
          <w:szCs w:val="21"/>
        </w:rPr>
        <w:t>Some of these limitations can be addressed by applying different research methods, for example to provide insights into why certain patterns have emerged in big datasets or to research populations who are not captured in big data. As we now discuss, this includes ‘</w:t>
      </w:r>
      <w:r w:rsidR="00F6690B" w:rsidRPr="00C91419">
        <w:rPr>
          <w:rFonts w:ascii="Times New Roman" w:eastAsia="宋体" w:hAnsi="Times New Roman" w:cs="Times New Roman"/>
          <w:szCs w:val="21"/>
        </w:rPr>
        <w:t>small data</w:t>
      </w:r>
      <w:r w:rsidRPr="00C91419">
        <w:rPr>
          <w:rFonts w:ascii="Times New Roman" w:eastAsia="宋体" w:hAnsi="Times New Roman" w:cs="Times New Roman"/>
          <w:szCs w:val="21"/>
        </w:rPr>
        <w:t>’ approaches, particularly qualitative methods that provide more detailed insights into sustainable tourism issues</w:t>
      </w:r>
      <w:r w:rsidR="00F6690B" w:rsidRPr="00C91419">
        <w:rPr>
          <w:rFonts w:ascii="Times New Roman" w:eastAsia="宋体" w:hAnsi="Times New Roman" w:cs="Times New Roman"/>
          <w:szCs w:val="21"/>
        </w:rPr>
        <w:t>.</w:t>
      </w:r>
    </w:p>
    <w:p w14:paraId="1E4E208A" w14:textId="231889CC" w:rsidR="0099429C" w:rsidRPr="009009A4" w:rsidRDefault="007930C3" w:rsidP="009009A4">
      <w:pPr>
        <w:pStyle w:val="Heading3"/>
        <w:spacing w:before="120" w:after="120" w:line="415" w:lineRule="auto"/>
        <w:rPr>
          <w:rFonts w:ascii="Times New Roman" w:hAnsi="Times New Roman" w:cs="Times New Roman"/>
          <w:bCs w:val="0"/>
          <w:sz w:val="22"/>
          <w:szCs w:val="24"/>
        </w:rPr>
      </w:pPr>
      <w:r w:rsidRPr="009009A4">
        <w:rPr>
          <w:rFonts w:ascii="Times New Roman" w:hAnsi="Times New Roman" w:cs="Times New Roman"/>
          <w:sz w:val="22"/>
          <w:szCs w:val="24"/>
        </w:rPr>
        <w:t>3</w:t>
      </w:r>
      <w:r w:rsidR="004318F3">
        <w:rPr>
          <w:rFonts w:ascii="Times New Roman" w:hAnsi="Times New Roman" w:cs="Times New Roman"/>
          <w:sz w:val="22"/>
          <w:szCs w:val="24"/>
        </w:rPr>
        <w:t>.0</w:t>
      </w:r>
      <w:r w:rsidRPr="009009A4">
        <w:rPr>
          <w:rFonts w:ascii="Times New Roman" w:hAnsi="Times New Roman" w:cs="Times New Roman"/>
          <w:sz w:val="22"/>
          <w:szCs w:val="24"/>
        </w:rPr>
        <w:tab/>
      </w:r>
      <w:r w:rsidR="0008237F" w:rsidRPr="009009A4">
        <w:rPr>
          <w:rFonts w:ascii="Times New Roman" w:hAnsi="Times New Roman" w:cs="Times New Roman"/>
          <w:bCs w:val="0"/>
          <w:sz w:val="22"/>
          <w:szCs w:val="24"/>
        </w:rPr>
        <w:t xml:space="preserve">Small data </w:t>
      </w:r>
    </w:p>
    <w:p w14:paraId="79071C3C" w14:textId="66B22922" w:rsidR="004832FE" w:rsidRPr="00345EAD" w:rsidRDefault="004832FE" w:rsidP="004832FE">
      <w:pPr>
        <w:rPr>
          <w:rFonts w:ascii="Times New Roman" w:hAnsi="Times New Roman" w:cs="Times New Roman"/>
          <w:color w:val="FF0000"/>
        </w:rPr>
      </w:pPr>
      <w:r w:rsidRPr="004832FE">
        <w:rPr>
          <w:rFonts w:ascii="Times New Roman" w:hAnsi="Times New Roman" w:cs="Times New Roman"/>
        </w:rPr>
        <w:t xml:space="preserve">While </w:t>
      </w:r>
      <w:r w:rsidRPr="00650E3A">
        <w:rPr>
          <w:rFonts w:ascii="Times New Roman" w:hAnsi="Times New Roman" w:cs="Times New Roman"/>
        </w:rPr>
        <w:t>‘</w:t>
      </w:r>
      <w:r w:rsidRPr="009009A4">
        <w:rPr>
          <w:rFonts w:ascii="Times New Roman" w:hAnsi="Times New Roman" w:cs="Times New Roman"/>
        </w:rPr>
        <w:t>qualitative</w:t>
      </w:r>
      <w:r w:rsidRPr="00650E3A">
        <w:rPr>
          <w:rFonts w:ascii="Times New Roman" w:hAnsi="Times New Roman" w:cs="Times New Roman"/>
        </w:rPr>
        <w:t xml:space="preserve">’ </w:t>
      </w:r>
      <w:r w:rsidRPr="004832FE">
        <w:rPr>
          <w:rFonts w:ascii="Times New Roman" w:hAnsi="Times New Roman" w:cs="Times New Roman"/>
        </w:rPr>
        <w:t xml:space="preserve">methodologies </w:t>
      </w:r>
      <w:r w:rsidR="00527CBD">
        <w:rPr>
          <w:rFonts w:ascii="Times New Roman" w:hAnsi="Times New Roman" w:cs="Times New Roman"/>
        </w:rPr>
        <w:t xml:space="preserve">lack a common definition </w:t>
      </w:r>
      <w:r w:rsidRPr="004832FE">
        <w:rPr>
          <w:rFonts w:ascii="Times New Roman" w:hAnsi="Times New Roman" w:cs="Times New Roman"/>
        </w:rPr>
        <w:t xml:space="preserve">(Wilson &amp; Hollinshead, 2015), </w:t>
      </w:r>
      <w:r w:rsidR="00527CBD">
        <w:rPr>
          <w:rFonts w:ascii="Times New Roman" w:hAnsi="Times New Roman" w:cs="Times New Roman"/>
        </w:rPr>
        <w:t xml:space="preserve">most </w:t>
      </w:r>
      <w:r w:rsidRPr="004832FE">
        <w:rPr>
          <w:rFonts w:ascii="Times New Roman" w:hAnsi="Times New Roman" w:cs="Times New Roman"/>
        </w:rPr>
        <w:t>share a number of common features</w:t>
      </w:r>
      <w:r w:rsidR="00527CBD">
        <w:rPr>
          <w:rFonts w:ascii="Times New Roman" w:hAnsi="Times New Roman" w:cs="Times New Roman"/>
        </w:rPr>
        <w:t>, including an interest in description rather</w:t>
      </w:r>
      <w:r w:rsidRPr="004832FE">
        <w:rPr>
          <w:rFonts w:ascii="Times New Roman" w:hAnsi="Times New Roman" w:cs="Times New Roman"/>
        </w:rPr>
        <w:t xml:space="preserve"> than quantification</w:t>
      </w:r>
      <w:r w:rsidR="00527CBD">
        <w:rPr>
          <w:rFonts w:ascii="Times New Roman" w:hAnsi="Times New Roman" w:cs="Times New Roman"/>
        </w:rPr>
        <w:t xml:space="preserve">, </w:t>
      </w:r>
      <w:r w:rsidRPr="004832FE">
        <w:rPr>
          <w:rFonts w:ascii="Times New Roman" w:hAnsi="Times New Roman" w:cs="Times New Roman"/>
        </w:rPr>
        <w:t xml:space="preserve">generating theory through inductive processes, recognition that knowledge is subjective and contingent, and </w:t>
      </w:r>
      <w:r w:rsidR="00527CBD">
        <w:rPr>
          <w:rFonts w:ascii="Times New Roman" w:hAnsi="Times New Roman" w:cs="Times New Roman"/>
        </w:rPr>
        <w:t>a f</w:t>
      </w:r>
      <w:r w:rsidRPr="004832FE">
        <w:rPr>
          <w:rFonts w:ascii="Times New Roman" w:hAnsi="Times New Roman" w:cs="Times New Roman"/>
        </w:rPr>
        <w:t xml:space="preserve">ocus on describing detail and context </w:t>
      </w:r>
      <w:r w:rsidR="00527CBD">
        <w:rPr>
          <w:rFonts w:ascii="Times New Roman" w:hAnsi="Times New Roman" w:cs="Times New Roman"/>
        </w:rPr>
        <w:t xml:space="preserve">over generalization </w:t>
      </w:r>
      <w:r w:rsidRPr="004832FE">
        <w:rPr>
          <w:rFonts w:ascii="Times New Roman" w:hAnsi="Times New Roman" w:cs="Times New Roman"/>
        </w:rPr>
        <w:t xml:space="preserve">(Flick, 2014). </w:t>
      </w:r>
      <w:r w:rsidR="00527CBD">
        <w:rPr>
          <w:rFonts w:ascii="Times New Roman" w:hAnsi="Times New Roman" w:cs="Times New Roman"/>
        </w:rPr>
        <w:t>Q</w:t>
      </w:r>
      <w:r w:rsidRPr="004832FE">
        <w:rPr>
          <w:rFonts w:ascii="Times New Roman" w:hAnsi="Times New Roman" w:cs="Times New Roman"/>
        </w:rPr>
        <w:t>ualitative approaches are typically more reflexive</w:t>
      </w:r>
      <w:r w:rsidR="00527CBD">
        <w:rPr>
          <w:rFonts w:ascii="Times New Roman" w:hAnsi="Times New Roman" w:cs="Times New Roman"/>
        </w:rPr>
        <w:t>, r</w:t>
      </w:r>
      <w:r w:rsidRPr="004832FE">
        <w:rPr>
          <w:rFonts w:ascii="Times New Roman" w:hAnsi="Times New Roman" w:cs="Times New Roman"/>
        </w:rPr>
        <w:t>ecogniz</w:t>
      </w:r>
      <w:r w:rsidR="00527CBD">
        <w:rPr>
          <w:rFonts w:ascii="Times New Roman" w:hAnsi="Times New Roman" w:cs="Times New Roman"/>
        </w:rPr>
        <w:t>ing</w:t>
      </w:r>
      <w:r w:rsidRPr="004832FE">
        <w:rPr>
          <w:rFonts w:ascii="Times New Roman" w:hAnsi="Times New Roman" w:cs="Times New Roman"/>
        </w:rPr>
        <w:t xml:space="preserve"> that researchers are </w:t>
      </w:r>
      <w:r w:rsidR="00527CBD">
        <w:rPr>
          <w:rFonts w:ascii="Times New Roman" w:hAnsi="Times New Roman" w:cs="Times New Roman"/>
        </w:rPr>
        <w:t xml:space="preserve">situated in </w:t>
      </w:r>
      <w:r w:rsidRPr="004832FE">
        <w:rPr>
          <w:rFonts w:ascii="Times New Roman" w:hAnsi="Times New Roman" w:cs="Times New Roman"/>
        </w:rPr>
        <w:t>the world they study</w:t>
      </w:r>
      <w:r w:rsidR="00527CBD">
        <w:rPr>
          <w:rFonts w:ascii="Times New Roman" w:hAnsi="Times New Roman" w:cs="Times New Roman"/>
        </w:rPr>
        <w:t xml:space="preserve"> and the production of knowledge </w:t>
      </w:r>
      <w:r w:rsidRPr="004832FE">
        <w:rPr>
          <w:rFonts w:ascii="Times New Roman" w:hAnsi="Times New Roman" w:cs="Times New Roman"/>
        </w:rPr>
        <w:t xml:space="preserve">(Alvesson &amp; Sköldberg, 2017). </w:t>
      </w:r>
      <w:r w:rsidR="00527CBD">
        <w:rPr>
          <w:rFonts w:ascii="Times New Roman" w:hAnsi="Times New Roman" w:cs="Times New Roman"/>
        </w:rPr>
        <w:t>S</w:t>
      </w:r>
      <w:r w:rsidRPr="004832FE">
        <w:rPr>
          <w:rFonts w:ascii="Times New Roman" w:hAnsi="Times New Roman" w:cs="Times New Roman"/>
        </w:rPr>
        <w:t>amples in qualitative approaches tend to be small (sometimes comprising a single case), non-representative of the populations from which they are drawn, and subject to different conventions regarding validity and reliability from those applied to quantitative methods (Flick, 2014</w:t>
      </w:r>
      <w:r w:rsidRPr="004A3B42">
        <w:rPr>
          <w:rFonts w:ascii="Times New Roman" w:hAnsi="Times New Roman" w:cs="Times New Roman"/>
        </w:rPr>
        <w:t>).</w:t>
      </w:r>
      <w:r w:rsidR="00C527B6" w:rsidRPr="004A3B42">
        <w:rPr>
          <w:rFonts w:ascii="Times New Roman" w:hAnsi="Times New Roman" w:cs="Times New Roman"/>
        </w:rPr>
        <w:t xml:space="preserve"> </w:t>
      </w:r>
      <w:r w:rsidR="00527CBD">
        <w:rPr>
          <w:rFonts w:ascii="Times New Roman" w:hAnsi="Times New Roman" w:cs="Times New Roman"/>
        </w:rPr>
        <w:t>Therefore</w:t>
      </w:r>
      <w:r w:rsidR="00C527B6" w:rsidRPr="004A3B42">
        <w:rPr>
          <w:rFonts w:ascii="Times New Roman" w:hAnsi="Times New Roman" w:cs="Times New Roman"/>
        </w:rPr>
        <w:t xml:space="preserve">, we use the term ‘small data’ here to describe a suite of qualitative approaches of potential utility to </w:t>
      </w:r>
      <w:r w:rsidR="004A3B42">
        <w:rPr>
          <w:rFonts w:ascii="Times New Roman" w:hAnsi="Times New Roman" w:cs="Times New Roman"/>
        </w:rPr>
        <w:t>sustainable tourism</w:t>
      </w:r>
      <w:r w:rsidR="00C527B6" w:rsidRPr="004A3B42">
        <w:rPr>
          <w:rFonts w:ascii="Times New Roman" w:hAnsi="Times New Roman" w:cs="Times New Roman"/>
        </w:rPr>
        <w:t xml:space="preserve"> research, </w:t>
      </w:r>
      <w:r w:rsidR="00527CBD">
        <w:rPr>
          <w:rFonts w:ascii="Times New Roman" w:hAnsi="Times New Roman" w:cs="Times New Roman"/>
        </w:rPr>
        <w:t xml:space="preserve">while </w:t>
      </w:r>
      <w:r w:rsidR="00C527B6" w:rsidRPr="004A3B42">
        <w:rPr>
          <w:rFonts w:ascii="Times New Roman" w:hAnsi="Times New Roman" w:cs="Times New Roman"/>
        </w:rPr>
        <w:t>recogniz</w:t>
      </w:r>
      <w:r w:rsidR="00527CBD">
        <w:rPr>
          <w:rFonts w:ascii="Times New Roman" w:hAnsi="Times New Roman" w:cs="Times New Roman"/>
        </w:rPr>
        <w:t>ing</w:t>
      </w:r>
      <w:r w:rsidR="00C527B6" w:rsidRPr="004A3B42">
        <w:rPr>
          <w:rFonts w:ascii="Times New Roman" w:hAnsi="Times New Roman" w:cs="Times New Roman"/>
        </w:rPr>
        <w:t xml:space="preserve"> that quantitative methods can </w:t>
      </w:r>
      <w:r w:rsidR="00C31F55" w:rsidRPr="004A3B42">
        <w:rPr>
          <w:rFonts w:ascii="Times New Roman" w:hAnsi="Times New Roman" w:cs="Times New Roman"/>
        </w:rPr>
        <w:t>also</w:t>
      </w:r>
      <w:r w:rsidR="00C527B6" w:rsidRPr="004A3B42">
        <w:rPr>
          <w:rFonts w:ascii="Times New Roman" w:hAnsi="Times New Roman" w:cs="Times New Roman"/>
        </w:rPr>
        <w:t xml:space="preserve"> be used with small datasets. </w:t>
      </w:r>
      <w:r w:rsidR="00C527B6" w:rsidRPr="00345EAD">
        <w:rPr>
          <w:rFonts w:ascii="Times New Roman" w:hAnsi="Times New Roman" w:cs="Times New Roman"/>
          <w:color w:val="FF0000"/>
        </w:rPr>
        <w:t xml:space="preserve"> </w:t>
      </w:r>
      <w:r w:rsidRPr="00345EAD">
        <w:rPr>
          <w:rFonts w:ascii="Times New Roman" w:hAnsi="Times New Roman" w:cs="Times New Roman"/>
          <w:color w:val="FF0000"/>
        </w:rPr>
        <w:t xml:space="preserve">   </w:t>
      </w:r>
    </w:p>
    <w:p w14:paraId="20D31A31" w14:textId="77777777" w:rsidR="004832FE" w:rsidRPr="00345EAD" w:rsidRDefault="004832FE" w:rsidP="004832FE">
      <w:pPr>
        <w:rPr>
          <w:rFonts w:ascii="Times New Roman" w:hAnsi="Times New Roman" w:cs="Times New Roman"/>
          <w:color w:val="FF0000"/>
        </w:rPr>
      </w:pPr>
    </w:p>
    <w:p w14:paraId="1F37FA25" w14:textId="71F3135D" w:rsidR="00F011A5" w:rsidRDefault="004832FE" w:rsidP="00B12946">
      <w:pPr>
        <w:rPr>
          <w:rFonts w:ascii="Times New Roman" w:hAnsi="Times New Roman" w:cs="Times New Roman"/>
        </w:rPr>
      </w:pPr>
      <w:r w:rsidRPr="004832FE">
        <w:rPr>
          <w:rFonts w:ascii="Times New Roman" w:hAnsi="Times New Roman" w:cs="Times New Roman"/>
        </w:rPr>
        <w:t xml:space="preserve">Qualitative methodologies have been in use across </w:t>
      </w:r>
      <w:r w:rsidR="00C527B6">
        <w:rPr>
          <w:rFonts w:ascii="Times New Roman" w:hAnsi="Times New Roman" w:cs="Times New Roman"/>
        </w:rPr>
        <w:t>tourism studies</w:t>
      </w:r>
      <w:r w:rsidR="00C527B6" w:rsidRPr="004832FE">
        <w:rPr>
          <w:rFonts w:ascii="Times New Roman" w:hAnsi="Times New Roman" w:cs="Times New Roman"/>
        </w:rPr>
        <w:t xml:space="preserve"> </w:t>
      </w:r>
      <w:r w:rsidR="00527CBD">
        <w:rPr>
          <w:rFonts w:ascii="Times New Roman" w:hAnsi="Times New Roman" w:cs="Times New Roman"/>
        </w:rPr>
        <w:t xml:space="preserve">throughout its development </w:t>
      </w:r>
      <w:r w:rsidRPr="004832FE">
        <w:rPr>
          <w:rFonts w:ascii="Times New Roman" w:hAnsi="Times New Roman" w:cs="Times New Roman"/>
        </w:rPr>
        <w:t xml:space="preserve">(Riley &amp; Love, 2000), though quantitative methods continue to dominate the </w:t>
      </w:r>
      <w:r w:rsidR="00C31F55">
        <w:rPr>
          <w:rFonts w:ascii="Times New Roman" w:hAnsi="Times New Roman" w:cs="Times New Roman"/>
        </w:rPr>
        <w:t>field</w:t>
      </w:r>
      <w:r w:rsidRPr="004832FE">
        <w:rPr>
          <w:rFonts w:ascii="Times New Roman" w:hAnsi="Times New Roman" w:cs="Times New Roman"/>
        </w:rPr>
        <w:t xml:space="preserve">. This is mainly because of an epistemological legacy in which </w:t>
      </w:r>
      <w:r w:rsidR="00527CBD">
        <w:rPr>
          <w:rFonts w:ascii="Times New Roman" w:hAnsi="Times New Roman" w:cs="Times New Roman"/>
        </w:rPr>
        <w:t xml:space="preserve">the latter </w:t>
      </w:r>
      <w:r w:rsidRPr="004832FE">
        <w:rPr>
          <w:rFonts w:ascii="Times New Roman" w:hAnsi="Times New Roman" w:cs="Times New Roman"/>
        </w:rPr>
        <w:t>are seen as more scientifically rigorous</w:t>
      </w:r>
      <w:r w:rsidR="00527CBD">
        <w:rPr>
          <w:rFonts w:ascii="Times New Roman" w:hAnsi="Times New Roman" w:cs="Times New Roman"/>
        </w:rPr>
        <w:t xml:space="preserve"> and </w:t>
      </w:r>
      <w:r w:rsidRPr="004832FE">
        <w:rPr>
          <w:rFonts w:ascii="Times New Roman" w:hAnsi="Times New Roman" w:cs="Times New Roman"/>
        </w:rPr>
        <w:t xml:space="preserve">more relevant to stakeholders and policymakers in applied contexts (Hewlett &amp; Brown, 2018). Despite attempts </w:t>
      </w:r>
      <w:r w:rsidR="00527CBD">
        <w:rPr>
          <w:rFonts w:ascii="Times New Roman" w:hAnsi="Times New Roman" w:cs="Times New Roman"/>
        </w:rPr>
        <w:t xml:space="preserve">at reconciling their differences, </w:t>
      </w:r>
      <w:r w:rsidR="004A3B42">
        <w:rPr>
          <w:rFonts w:ascii="Times New Roman" w:hAnsi="Times New Roman" w:cs="Times New Roman"/>
        </w:rPr>
        <w:t>tourism studies</w:t>
      </w:r>
      <w:r w:rsidRPr="004832FE">
        <w:rPr>
          <w:rFonts w:ascii="Times New Roman" w:hAnsi="Times New Roman" w:cs="Times New Roman"/>
        </w:rPr>
        <w:t xml:space="preserve"> continue</w:t>
      </w:r>
      <w:r w:rsidR="00527CBD">
        <w:rPr>
          <w:rFonts w:ascii="Times New Roman" w:hAnsi="Times New Roman" w:cs="Times New Roman"/>
        </w:rPr>
        <w:t>s</w:t>
      </w:r>
      <w:r w:rsidRPr="004832FE">
        <w:rPr>
          <w:rFonts w:ascii="Times New Roman" w:hAnsi="Times New Roman" w:cs="Times New Roman"/>
        </w:rPr>
        <w:t xml:space="preserve"> to reproduce a bias toward more statistical methods, </w:t>
      </w:r>
      <w:r w:rsidR="00527CBD">
        <w:rPr>
          <w:rFonts w:ascii="Times New Roman" w:hAnsi="Times New Roman" w:cs="Times New Roman"/>
        </w:rPr>
        <w:t xml:space="preserve">in which </w:t>
      </w:r>
      <w:r w:rsidRPr="004832FE">
        <w:rPr>
          <w:rFonts w:ascii="Times New Roman" w:hAnsi="Times New Roman" w:cs="Times New Roman"/>
        </w:rPr>
        <w:t xml:space="preserve">qualitative approaches are often viewed as </w:t>
      </w:r>
      <w:r w:rsidR="00527CBD">
        <w:rPr>
          <w:rFonts w:ascii="Times New Roman" w:hAnsi="Times New Roman" w:cs="Times New Roman"/>
        </w:rPr>
        <w:t xml:space="preserve">more </w:t>
      </w:r>
      <w:r w:rsidRPr="004832FE">
        <w:rPr>
          <w:rFonts w:ascii="Times New Roman" w:hAnsi="Times New Roman" w:cs="Times New Roman"/>
        </w:rPr>
        <w:t xml:space="preserve">supplementary. However, the contribution of qualitative approaches within </w:t>
      </w:r>
      <w:r w:rsidR="004A3B42">
        <w:rPr>
          <w:rFonts w:ascii="Times New Roman" w:hAnsi="Times New Roman" w:cs="Times New Roman"/>
        </w:rPr>
        <w:t xml:space="preserve">tourism studies </w:t>
      </w:r>
      <w:r w:rsidRPr="004832FE">
        <w:rPr>
          <w:rFonts w:ascii="Times New Roman" w:hAnsi="Times New Roman" w:cs="Times New Roman"/>
        </w:rPr>
        <w:t xml:space="preserve">has been acknowledged as both enriching theory and contributing to the development of the </w:t>
      </w:r>
      <w:r w:rsidR="00C31F55">
        <w:rPr>
          <w:rFonts w:ascii="Times New Roman" w:hAnsi="Times New Roman" w:cs="Times New Roman"/>
        </w:rPr>
        <w:t>field</w:t>
      </w:r>
      <w:r w:rsidRPr="004832FE">
        <w:rPr>
          <w:rFonts w:ascii="Times New Roman" w:hAnsi="Times New Roman" w:cs="Times New Roman"/>
        </w:rPr>
        <w:t>, as well as generating deeper understandings of the wider sociopolitical and cultural contexts of</w:t>
      </w:r>
      <w:r w:rsidRPr="008E79FF">
        <w:rPr>
          <w:rFonts w:ascii="Times New Roman" w:hAnsi="Times New Roman" w:cs="Times New Roman"/>
          <w:color w:val="000000" w:themeColor="text1"/>
        </w:rPr>
        <w:t xml:space="preserve"> </w:t>
      </w:r>
      <w:r w:rsidR="004A3B42" w:rsidRPr="008E79FF">
        <w:rPr>
          <w:rFonts w:ascii="Times New Roman" w:hAnsi="Times New Roman" w:cs="Times New Roman"/>
          <w:color w:val="000000" w:themeColor="text1"/>
        </w:rPr>
        <w:t>tourism studies</w:t>
      </w:r>
      <w:r w:rsidRPr="008E79FF">
        <w:rPr>
          <w:rFonts w:ascii="Times New Roman" w:hAnsi="Times New Roman" w:cs="Times New Roman"/>
          <w:color w:val="000000" w:themeColor="text1"/>
        </w:rPr>
        <w:t xml:space="preserve"> </w:t>
      </w:r>
      <w:r w:rsidRPr="004832FE">
        <w:rPr>
          <w:rFonts w:ascii="Times New Roman" w:hAnsi="Times New Roman" w:cs="Times New Roman"/>
        </w:rPr>
        <w:t xml:space="preserve">more broadly (Riley &amp; Love, 2000).  </w:t>
      </w:r>
      <w:r w:rsidRPr="000F1F94">
        <w:rPr>
          <w:rFonts w:ascii="Times New Roman" w:hAnsi="Times New Roman" w:cs="Times New Roman"/>
        </w:rPr>
        <w:t xml:space="preserve">  </w:t>
      </w:r>
    </w:p>
    <w:p w14:paraId="05EB121F" w14:textId="77777777" w:rsidR="00F011A5" w:rsidRDefault="00F011A5" w:rsidP="00B12946">
      <w:pPr>
        <w:rPr>
          <w:rFonts w:ascii="Times New Roman" w:hAnsi="Times New Roman" w:cs="Times New Roman"/>
        </w:rPr>
      </w:pPr>
    </w:p>
    <w:p w14:paraId="2622D57A" w14:textId="25F1E59F" w:rsidR="00F011A5" w:rsidRPr="004A3B42" w:rsidRDefault="00F011A5" w:rsidP="00B12946">
      <w:pPr>
        <w:rPr>
          <w:rFonts w:ascii="Times New Roman" w:hAnsi="Times New Roman" w:cs="Times New Roman"/>
        </w:rPr>
      </w:pPr>
      <w:r w:rsidRPr="004A3B42">
        <w:rPr>
          <w:rFonts w:ascii="Times New Roman" w:hAnsi="Times New Roman" w:cs="Times New Roman"/>
        </w:rPr>
        <w:t>INSERT TABLE 2 NEAR HERE</w:t>
      </w:r>
    </w:p>
    <w:p w14:paraId="2164753A" w14:textId="77777777" w:rsidR="00F011A5" w:rsidRPr="004A3B42" w:rsidRDefault="00F011A5" w:rsidP="00B12946">
      <w:pPr>
        <w:rPr>
          <w:rFonts w:ascii="Times New Roman" w:hAnsi="Times New Roman" w:cs="Times New Roman"/>
        </w:rPr>
      </w:pPr>
    </w:p>
    <w:p w14:paraId="2189ED51" w14:textId="0957D20F" w:rsidR="00B12946" w:rsidRPr="004A3B42" w:rsidRDefault="00F011A5" w:rsidP="00B12946">
      <w:pPr>
        <w:rPr>
          <w:rFonts w:ascii="Times New Roman" w:hAnsi="Times New Roman" w:cs="Times New Roman"/>
          <w:szCs w:val="21"/>
        </w:rPr>
      </w:pPr>
      <w:r w:rsidRPr="004A3B42">
        <w:rPr>
          <w:rFonts w:ascii="Times New Roman" w:hAnsi="Times New Roman" w:cs="Times New Roman"/>
        </w:rPr>
        <w:t>T</w:t>
      </w:r>
      <w:r w:rsidR="00B12946" w:rsidRPr="004A3B42">
        <w:rPr>
          <w:rFonts w:ascii="Times New Roman" w:hAnsi="Times New Roman" w:cs="Times New Roman"/>
          <w:szCs w:val="21"/>
        </w:rPr>
        <w:t xml:space="preserve">he emergence of methodological approaches involving big data is not only set to transform quantitative methods, but will recast qualitative approaches. </w:t>
      </w:r>
      <w:r w:rsidR="007D2347">
        <w:rPr>
          <w:rFonts w:ascii="Times New Roman" w:hAnsi="Times New Roman" w:cs="Times New Roman"/>
          <w:szCs w:val="21"/>
        </w:rPr>
        <w:t xml:space="preserve">Responding to </w:t>
      </w:r>
      <w:r w:rsidR="00B12946" w:rsidRPr="004A3B42">
        <w:rPr>
          <w:rFonts w:ascii="Times New Roman" w:hAnsi="Times New Roman" w:cs="Times New Roman"/>
          <w:szCs w:val="21"/>
        </w:rPr>
        <w:t>neo-positivist developments and critiques of conventional qualitative methodologies, some scholars have heralded the arrival of a ‘</w:t>
      </w:r>
      <w:r w:rsidR="00B12946" w:rsidRPr="004A3B42">
        <w:rPr>
          <w:rFonts w:ascii="Times New Roman" w:hAnsi="Times New Roman" w:cs="Times New Roman"/>
          <w:i/>
          <w:szCs w:val="21"/>
        </w:rPr>
        <w:t>post-qualitative</w:t>
      </w:r>
      <w:r w:rsidR="00B12946" w:rsidRPr="004A3B42">
        <w:rPr>
          <w:rFonts w:ascii="Times New Roman" w:hAnsi="Times New Roman" w:cs="Times New Roman"/>
          <w:szCs w:val="21"/>
        </w:rPr>
        <w:t xml:space="preserve">’ paradigm, sparking novel methodological directions (Adams St. Pierre, 2014). </w:t>
      </w:r>
      <w:r w:rsidR="007D2347">
        <w:rPr>
          <w:rFonts w:ascii="Times New Roman" w:hAnsi="Times New Roman" w:cs="Times New Roman"/>
          <w:szCs w:val="21"/>
        </w:rPr>
        <w:t xml:space="preserve">The post-qualitative </w:t>
      </w:r>
      <w:r w:rsidR="00B12946" w:rsidRPr="004A3B42">
        <w:rPr>
          <w:rFonts w:ascii="Times New Roman" w:hAnsi="Times New Roman" w:cs="Times New Roman"/>
          <w:szCs w:val="21"/>
        </w:rPr>
        <w:t xml:space="preserve">is loosely </w:t>
      </w:r>
      <w:r w:rsidR="007D2347">
        <w:rPr>
          <w:rFonts w:ascii="Times New Roman" w:hAnsi="Times New Roman" w:cs="Times New Roman"/>
          <w:szCs w:val="21"/>
        </w:rPr>
        <w:t xml:space="preserve">defined as </w:t>
      </w:r>
      <w:r w:rsidR="00B12946" w:rsidRPr="004A3B42">
        <w:rPr>
          <w:rFonts w:ascii="Times New Roman" w:hAnsi="Times New Roman" w:cs="Times New Roman"/>
          <w:szCs w:val="21"/>
        </w:rPr>
        <w:t>an emergence of novel approaches extend</w:t>
      </w:r>
      <w:r w:rsidR="007D2347">
        <w:rPr>
          <w:rFonts w:ascii="Times New Roman" w:hAnsi="Times New Roman" w:cs="Times New Roman"/>
          <w:szCs w:val="21"/>
        </w:rPr>
        <w:t>ing</w:t>
      </w:r>
      <w:r w:rsidR="00B12946" w:rsidRPr="004A3B42">
        <w:rPr>
          <w:rFonts w:ascii="Times New Roman" w:hAnsi="Times New Roman" w:cs="Times New Roman"/>
          <w:szCs w:val="21"/>
        </w:rPr>
        <w:t xml:space="preserve"> beyond the normative boundaries and structures of qualitative post-structural methods (Lather &amp; Adams St. Pierre, 2013). In the context of </w:t>
      </w:r>
      <w:r w:rsidR="00875435">
        <w:rPr>
          <w:rFonts w:ascii="Times New Roman" w:hAnsi="Times New Roman" w:cs="Times New Roman"/>
          <w:szCs w:val="21"/>
        </w:rPr>
        <w:t>tourism studies</w:t>
      </w:r>
      <w:r w:rsidR="00B12946" w:rsidRPr="004A3B42">
        <w:rPr>
          <w:rFonts w:ascii="Times New Roman" w:hAnsi="Times New Roman" w:cs="Times New Roman"/>
          <w:szCs w:val="21"/>
        </w:rPr>
        <w:t xml:space="preserve">, while the aforementioned emergence of big data presents new opportunities and new obstacles for qualitative methods, the post-qualitative offers exciting prospects for researchers to transcend </w:t>
      </w:r>
      <w:r w:rsidR="007D2347">
        <w:rPr>
          <w:rFonts w:ascii="Times New Roman" w:hAnsi="Times New Roman" w:cs="Times New Roman"/>
          <w:szCs w:val="21"/>
        </w:rPr>
        <w:t xml:space="preserve">methodological </w:t>
      </w:r>
      <w:r w:rsidR="00B12946" w:rsidRPr="004A3B42">
        <w:rPr>
          <w:rFonts w:ascii="Times New Roman" w:hAnsi="Times New Roman" w:cs="Times New Roman"/>
          <w:szCs w:val="21"/>
        </w:rPr>
        <w:t xml:space="preserve">boundaries and to pioneer innovative and tailored approaches as part of the ongoing evolution of </w:t>
      </w:r>
      <w:r w:rsidR="007D2347">
        <w:rPr>
          <w:rFonts w:ascii="Times New Roman" w:hAnsi="Times New Roman" w:cs="Times New Roman"/>
          <w:szCs w:val="21"/>
        </w:rPr>
        <w:t>sustainable tourism</w:t>
      </w:r>
      <w:r w:rsidR="007D2347" w:rsidRPr="004A3B42">
        <w:rPr>
          <w:rFonts w:ascii="Times New Roman" w:hAnsi="Times New Roman" w:cs="Times New Roman"/>
          <w:szCs w:val="21"/>
        </w:rPr>
        <w:t xml:space="preserve"> </w:t>
      </w:r>
      <w:r w:rsidR="00B12946" w:rsidRPr="004A3B42">
        <w:rPr>
          <w:rFonts w:ascii="Times New Roman" w:hAnsi="Times New Roman" w:cs="Times New Roman"/>
          <w:szCs w:val="21"/>
        </w:rPr>
        <w:t xml:space="preserve">.  </w:t>
      </w:r>
    </w:p>
    <w:p w14:paraId="2E7A155E" w14:textId="6087A427" w:rsidR="00225EFB" w:rsidRPr="009009A4" w:rsidRDefault="00225EFB" w:rsidP="004832FE">
      <w:pPr>
        <w:rPr>
          <w:rFonts w:ascii="Times New Roman" w:hAnsi="Times New Roman" w:cs="Times New Roman"/>
          <w:szCs w:val="21"/>
        </w:rPr>
      </w:pPr>
    </w:p>
    <w:p w14:paraId="7DB7DADD" w14:textId="6F99D10F" w:rsidR="00A71707" w:rsidRPr="009009A4" w:rsidRDefault="00A71707" w:rsidP="009009A4">
      <w:pPr>
        <w:pStyle w:val="ListParagraph"/>
        <w:numPr>
          <w:ilvl w:val="1"/>
          <w:numId w:val="11"/>
        </w:numPr>
        <w:ind w:firstLineChars="0"/>
        <w:rPr>
          <w:rFonts w:ascii="Times New Roman" w:hAnsi="Times New Roman" w:cs="Times New Roman"/>
          <w:b/>
          <w:szCs w:val="21"/>
        </w:rPr>
      </w:pPr>
      <w:r w:rsidRPr="009009A4">
        <w:rPr>
          <w:rFonts w:ascii="Times New Roman" w:hAnsi="Times New Roman" w:cs="Times New Roman"/>
          <w:b/>
          <w:szCs w:val="21"/>
        </w:rPr>
        <w:t xml:space="preserve">Qualitative </w:t>
      </w:r>
      <w:r w:rsidR="00D124D6" w:rsidRPr="009009A4">
        <w:rPr>
          <w:rFonts w:ascii="Times New Roman" w:hAnsi="Times New Roman" w:cs="Times New Roman"/>
          <w:b/>
          <w:szCs w:val="21"/>
        </w:rPr>
        <w:t xml:space="preserve">enquiry </w:t>
      </w:r>
      <w:r w:rsidRPr="009009A4">
        <w:rPr>
          <w:rFonts w:ascii="Times New Roman" w:hAnsi="Times New Roman" w:cs="Times New Roman"/>
          <w:b/>
          <w:szCs w:val="21"/>
        </w:rPr>
        <w:t>and</w:t>
      </w:r>
      <w:r w:rsidRPr="00096416">
        <w:rPr>
          <w:rFonts w:ascii="Times New Roman" w:hAnsi="Times New Roman" w:cs="Times New Roman"/>
          <w:b/>
          <w:color w:val="000000" w:themeColor="text1"/>
          <w:szCs w:val="21"/>
        </w:rPr>
        <w:t xml:space="preserve"> </w:t>
      </w:r>
      <w:r w:rsidR="004A3B42" w:rsidRPr="00096416">
        <w:rPr>
          <w:rFonts w:ascii="Times New Roman" w:hAnsi="Times New Roman" w:cs="Times New Roman"/>
          <w:b/>
          <w:color w:val="000000" w:themeColor="text1"/>
          <w:szCs w:val="21"/>
        </w:rPr>
        <w:t>sustainable tourism</w:t>
      </w:r>
    </w:p>
    <w:p w14:paraId="28A359A1" w14:textId="3F1117AA" w:rsidR="00A71707" w:rsidRPr="009C4A4A" w:rsidRDefault="00A71707" w:rsidP="00225EFB">
      <w:pPr>
        <w:rPr>
          <w:rFonts w:ascii="Times New Roman" w:hAnsi="Times New Roman" w:cs="Times New Roman"/>
          <w:szCs w:val="21"/>
        </w:rPr>
      </w:pPr>
    </w:p>
    <w:p w14:paraId="1AC4AC2B" w14:textId="01D49F16" w:rsidR="009743C8" w:rsidRPr="00875435" w:rsidRDefault="00B45E99">
      <w:pPr>
        <w:rPr>
          <w:rFonts w:ascii="Times New Roman" w:hAnsi="Times New Roman" w:cs="Times New Roman"/>
          <w:color w:val="000000" w:themeColor="text1"/>
          <w:szCs w:val="21"/>
        </w:rPr>
      </w:pPr>
      <w:r w:rsidRPr="009009A4">
        <w:rPr>
          <w:rFonts w:ascii="Times New Roman" w:hAnsi="Times New Roman" w:cs="Times New Roman"/>
          <w:szCs w:val="21"/>
        </w:rPr>
        <w:t xml:space="preserve">Conventional qualitative methods have been in use within </w:t>
      </w:r>
      <w:r w:rsidR="007D2347">
        <w:rPr>
          <w:rFonts w:ascii="Times New Roman" w:hAnsi="Times New Roman" w:cs="Times New Roman"/>
          <w:szCs w:val="21"/>
        </w:rPr>
        <w:t>sustainable tourism</w:t>
      </w:r>
      <w:r w:rsidR="007D2347" w:rsidRPr="009009A4">
        <w:rPr>
          <w:rFonts w:ascii="Times New Roman" w:hAnsi="Times New Roman" w:cs="Times New Roman"/>
          <w:szCs w:val="21"/>
        </w:rPr>
        <w:t xml:space="preserve"> </w:t>
      </w:r>
      <w:r w:rsidRPr="009009A4">
        <w:rPr>
          <w:rFonts w:ascii="Times New Roman" w:hAnsi="Times New Roman" w:cs="Times New Roman"/>
          <w:szCs w:val="21"/>
        </w:rPr>
        <w:t>for some time, mainly comprising interviews (</w:t>
      </w:r>
      <w:r w:rsidR="00B12946" w:rsidRPr="009009A4">
        <w:rPr>
          <w:rFonts w:ascii="Times New Roman" w:hAnsi="Times New Roman" w:cs="Times New Roman"/>
          <w:szCs w:val="21"/>
        </w:rPr>
        <w:t xml:space="preserve">e.g., </w:t>
      </w:r>
      <w:r w:rsidRPr="009009A4">
        <w:rPr>
          <w:rFonts w:ascii="Times New Roman" w:hAnsi="Times New Roman" w:cs="Times New Roman"/>
          <w:szCs w:val="21"/>
        </w:rPr>
        <w:t>Smith</w:t>
      </w:r>
      <w:r w:rsidR="00B12946" w:rsidRPr="009009A4">
        <w:rPr>
          <w:rFonts w:ascii="Times New Roman" w:hAnsi="Times New Roman" w:cs="Times New Roman"/>
          <w:szCs w:val="21"/>
        </w:rPr>
        <w:t xml:space="preserve"> et al.</w:t>
      </w:r>
      <w:r w:rsidRPr="009009A4">
        <w:rPr>
          <w:rFonts w:ascii="Times New Roman" w:hAnsi="Times New Roman" w:cs="Times New Roman"/>
          <w:szCs w:val="21"/>
        </w:rPr>
        <w:t>, 2018), focus groups (</w:t>
      </w:r>
      <w:r w:rsidR="00B12946" w:rsidRPr="009009A4">
        <w:rPr>
          <w:rFonts w:ascii="Times New Roman" w:hAnsi="Times New Roman" w:cs="Times New Roman"/>
          <w:szCs w:val="21"/>
        </w:rPr>
        <w:t>e.g.,</w:t>
      </w:r>
      <w:r w:rsidRPr="009009A4">
        <w:rPr>
          <w:rFonts w:ascii="Times New Roman" w:hAnsi="Times New Roman" w:cs="Times New Roman"/>
          <w:szCs w:val="21"/>
        </w:rPr>
        <w:t xml:space="preserve"> Waligo</w:t>
      </w:r>
      <w:r w:rsidR="00B12946" w:rsidRPr="009009A4">
        <w:rPr>
          <w:rFonts w:ascii="Times New Roman" w:hAnsi="Times New Roman" w:cs="Times New Roman"/>
          <w:szCs w:val="21"/>
        </w:rPr>
        <w:t xml:space="preserve"> et al.</w:t>
      </w:r>
      <w:r w:rsidRPr="009009A4">
        <w:rPr>
          <w:rFonts w:ascii="Times New Roman" w:hAnsi="Times New Roman" w:cs="Times New Roman"/>
          <w:szCs w:val="21"/>
        </w:rPr>
        <w:t>, 2015), and observational techniques (</w:t>
      </w:r>
      <w:r w:rsidR="00B12946" w:rsidRPr="009009A4">
        <w:rPr>
          <w:rFonts w:ascii="Times New Roman" w:hAnsi="Times New Roman" w:cs="Times New Roman"/>
          <w:szCs w:val="21"/>
        </w:rPr>
        <w:t>e.g.,</w:t>
      </w:r>
      <w:r w:rsidRPr="009009A4">
        <w:rPr>
          <w:rFonts w:ascii="Times New Roman" w:hAnsi="Times New Roman" w:cs="Times New Roman"/>
          <w:szCs w:val="21"/>
        </w:rPr>
        <w:t xml:space="preserve"> Iaquinto, 2015). While </w:t>
      </w:r>
      <w:r w:rsidR="007D2347">
        <w:rPr>
          <w:rFonts w:ascii="Times New Roman" w:hAnsi="Times New Roman" w:cs="Times New Roman"/>
          <w:szCs w:val="21"/>
        </w:rPr>
        <w:t xml:space="preserve">these will </w:t>
      </w:r>
      <w:r w:rsidRPr="009009A4">
        <w:rPr>
          <w:rFonts w:ascii="Times New Roman" w:hAnsi="Times New Roman" w:cs="Times New Roman"/>
          <w:szCs w:val="21"/>
        </w:rPr>
        <w:t xml:space="preserve">continue to be </w:t>
      </w:r>
      <w:r w:rsidR="007D2347">
        <w:rPr>
          <w:rFonts w:ascii="Times New Roman" w:hAnsi="Times New Roman" w:cs="Times New Roman"/>
          <w:szCs w:val="21"/>
        </w:rPr>
        <w:t xml:space="preserve">valued methods of </w:t>
      </w:r>
      <w:r w:rsidRPr="009009A4">
        <w:rPr>
          <w:rFonts w:ascii="Times New Roman" w:hAnsi="Times New Roman" w:cs="Times New Roman"/>
          <w:szCs w:val="21"/>
        </w:rPr>
        <w:t xml:space="preserve">generating rich descriptions across the range of topics relevant to </w:t>
      </w:r>
      <w:r w:rsidR="007D2347">
        <w:rPr>
          <w:rFonts w:ascii="Times New Roman" w:hAnsi="Times New Roman" w:cs="Times New Roman"/>
          <w:szCs w:val="21"/>
        </w:rPr>
        <w:t>the field</w:t>
      </w:r>
      <w:r w:rsidRPr="009009A4">
        <w:rPr>
          <w:rFonts w:ascii="Times New Roman" w:hAnsi="Times New Roman" w:cs="Times New Roman"/>
          <w:szCs w:val="21"/>
        </w:rPr>
        <w:t xml:space="preserve">, </w:t>
      </w:r>
      <w:r w:rsidR="007D2347">
        <w:rPr>
          <w:rFonts w:ascii="Times New Roman" w:hAnsi="Times New Roman" w:cs="Times New Roman"/>
          <w:szCs w:val="21"/>
        </w:rPr>
        <w:t xml:space="preserve">greater </w:t>
      </w:r>
      <w:r w:rsidRPr="009009A4">
        <w:rPr>
          <w:rFonts w:ascii="Times New Roman" w:hAnsi="Times New Roman" w:cs="Times New Roman"/>
          <w:szCs w:val="21"/>
        </w:rPr>
        <w:t xml:space="preserve">critical </w:t>
      </w:r>
      <w:r w:rsidR="007D2347">
        <w:rPr>
          <w:rFonts w:ascii="Times New Roman" w:hAnsi="Times New Roman" w:cs="Times New Roman"/>
          <w:szCs w:val="21"/>
        </w:rPr>
        <w:t xml:space="preserve">reflection is </w:t>
      </w:r>
      <w:r w:rsidR="00F47BB4" w:rsidRPr="009009A4">
        <w:rPr>
          <w:rFonts w:ascii="Times New Roman" w:hAnsi="Times New Roman" w:cs="Times New Roman"/>
          <w:szCs w:val="21"/>
        </w:rPr>
        <w:t xml:space="preserve">needed to </w:t>
      </w:r>
      <w:r w:rsidRPr="009009A4">
        <w:rPr>
          <w:rFonts w:ascii="Times New Roman" w:hAnsi="Times New Roman" w:cs="Times New Roman"/>
          <w:szCs w:val="21"/>
        </w:rPr>
        <w:t>highlight ways in which conventional methods can reif</w:t>
      </w:r>
      <w:r w:rsidR="00F47BB4" w:rsidRPr="009009A4">
        <w:rPr>
          <w:rFonts w:ascii="Times New Roman" w:hAnsi="Times New Roman" w:cs="Times New Roman"/>
          <w:szCs w:val="21"/>
        </w:rPr>
        <w:t>y</w:t>
      </w:r>
      <w:r w:rsidRPr="009009A4">
        <w:rPr>
          <w:rFonts w:ascii="Times New Roman" w:hAnsi="Times New Roman" w:cs="Times New Roman"/>
          <w:szCs w:val="21"/>
        </w:rPr>
        <w:t xml:space="preserve"> existing societal norms and rules (Wilson &amp; Hollinshead, 2015).</w:t>
      </w:r>
      <w:r w:rsidR="00F47BB4" w:rsidRPr="009009A4">
        <w:rPr>
          <w:rFonts w:ascii="Times New Roman" w:hAnsi="Times New Roman" w:cs="Times New Roman"/>
          <w:szCs w:val="21"/>
        </w:rPr>
        <w:t xml:space="preserve"> </w:t>
      </w:r>
      <w:r w:rsidRPr="00875435">
        <w:rPr>
          <w:rFonts w:ascii="Times New Roman" w:hAnsi="Times New Roman" w:cs="Times New Roman"/>
          <w:color w:val="000000" w:themeColor="text1"/>
          <w:szCs w:val="21"/>
        </w:rPr>
        <w:t xml:space="preserve">DeLyser </w:t>
      </w:r>
      <w:r w:rsidR="00456C62" w:rsidRPr="00875435">
        <w:rPr>
          <w:rFonts w:ascii="Times New Roman" w:hAnsi="Times New Roman" w:cs="Times New Roman"/>
          <w:color w:val="000000" w:themeColor="text1"/>
          <w:szCs w:val="21"/>
        </w:rPr>
        <w:t>and</w:t>
      </w:r>
      <w:r w:rsidRPr="00875435">
        <w:rPr>
          <w:rFonts w:ascii="Times New Roman" w:hAnsi="Times New Roman" w:cs="Times New Roman"/>
          <w:color w:val="000000" w:themeColor="text1"/>
          <w:szCs w:val="21"/>
        </w:rPr>
        <w:t xml:space="preserve"> Sui (2013) </w:t>
      </w:r>
      <w:r w:rsidR="007D2347">
        <w:rPr>
          <w:rFonts w:ascii="Times New Roman" w:hAnsi="Times New Roman" w:cs="Times New Roman"/>
          <w:color w:val="000000" w:themeColor="text1"/>
          <w:szCs w:val="21"/>
        </w:rPr>
        <w:t xml:space="preserve">question whether </w:t>
      </w:r>
      <w:r w:rsidRPr="00875435">
        <w:rPr>
          <w:rFonts w:ascii="Times New Roman" w:hAnsi="Times New Roman" w:cs="Times New Roman"/>
          <w:color w:val="000000" w:themeColor="text1"/>
          <w:szCs w:val="21"/>
        </w:rPr>
        <w:t xml:space="preserve">developments in digital technologies and big data might </w:t>
      </w:r>
      <w:r w:rsidR="007D2347">
        <w:rPr>
          <w:rFonts w:ascii="Times New Roman" w:hAnsi="Times New Roman" w:cs="Times New Roman"/>
          <w:color w:val="000000" w:themeColor="text1"/>
          <w:szCs w:val="21"/>
        </w:rPr>
        <w:t xml:space="preserve">sideline </w:t>
      </w:r>
      <w:r w:rsidRPr="00875435">
        <w:rPr>
          <w:rFonts w:ascii="Times New Roman" w:hAnsi="Times New Roman" w:cs="Times New Roman"/>
          <w:color w:val="000000" w:themeColor="text1"/>
          <w:szCs w:val="21"/>
        </w:rPr>
        <w:t xml:space="preserve">qualitative, interpretive methods. </w:t>
      </w:r>
      <w:r w:rsidR="007D2347">
        <w:rPr>
          <w:rFonts w:ascii="Times New Roman" w:hAnsi="Times New Roman" w:cs="Times New Roman"/>
          <w:color w:val="000000" w:themeColor="text1"/>
          <w:szCs w:val="21"/>
        </w:rPr>
        <w:t>However</w:t>
      </w:r>
      <w:r w:rsidR="00616066" w:rsidRPr="00875435">
        <w:rPr>
          <w:rFonts w:ascii="Times New Roman" w:hAnsi="Times New Roman" w:cs="Times New Roman"/>
          <w:color w:val="000000" w:themeColor="text1"/>
          <w:szCs w:val="21"/>
        </w:rPr>
        <w:t>, b</w:t>
      </w:r>
      <w:r w:rsidRPr="00875435">
        <w:rPr>
          <w:rFonts w:ascii="Times New Roman" w:hAnsi="Times New Roman" w:cs="Times New Roman"/>
          <w:color w:val="000000" w:themeColor="text1"/>
          <w:szCs w:val="21"/>
        </w:rPr>
        <w:t xml:space="preserve">ig data </w:t>
      </w:r>
      <w:r w:rsidR="007D2347">
        <w:rPr>
          <w:rFonts w:ascii="Times New Roman" w:hAnsi="Times New Roman" w:cs="Times New Roman"/>
          <w:color w:val="000000" w:themeColor="text1"/>
          <w:szCs w:val="21"/>
        </w:rPr>
        <w:t xml:space="preserve">networks </w:t>
      </w:r>
      <w:r w:rsidRPr="00875435">
        <w:rPr>
          <w:rFonts w:ascii="Times New Roman" w:hAnsi="Times New Roman" w:cs="Times New Roman"/>
          <w:color w:val="000000" w:themeColor="text1"/>
          <w:szCs w:val="21"/>
        </w:rPr>
        <w:t>do not speak for themselves</w:t>
      </w:r>
      <w:r w:rsidR="007D2347">
        <w:rPr>
          <w:rFonts w:ascii="Times New Roman" w:hAnsi="Times New Roman" w:cs="Times New Roman"/>
          <w:color w:val="000000" w:themeColor="text1"/>
          <w:szCs w:val="21"/>
        </w:rPr>
        <w:t xml:space="preserve"> but </w:t>
      </w:r>
      <w:r w:rsidRPr="00875435">
        <w:rPr>
          <w:rFonts w:ascii="Times New Roman" w:hAnsi="Times New Roman" w:cs="Times New Roman"/>
          <w:color w:val="000000" w:themeColor="text1"/>
          <w:szCs w:val="21"/>
        </w:rPr>
        <w:t xml:space="preserve">rely upon </w:t>
      </w:r>
      <w:r w:rsidR="007D2347">
        <w:rPr>
          <w:rFonts w:ascii="Times New Roman" w:hAnsi="Times New Roman" w:cs="Times New Roman"/>
          <w:color w:val="000000" w:themeColor="text1"/>
          <w:szCs w:val="21"/>
        </w:rPr>
        <w:t xml:space="preserve">interpretations of </w:t>
      </w:r>
      <w:r w:rsidRPr="00875435">
        <w:rPr>
          <w:rFonts w:ascii="Times New Roman" w:hAnsi="Times New Roman" w:cs="Times New Roman"/>
          <w:color w:val="000000" w:themeColor="text1"/>
          <w:szCs w:val="21"/>
        </w:rPr>
        <w:t xml:space="preserve">micro-level processes constituting larger </w:t>
      </w:r>
      <w:r w:rsidR="007D2347">
        <w:rPr>
          <w:rFonts w:ascii="Times New Roman" w:hAnsi="Times New Roman" w:cs="Times New Roman"/>
          <w:color w:val="000000" w:themeColor="text1"/>
          <w:szCs w:val="21"/>
        </w:rPr>
        <w:t xml:space="preserve">information </w:t>
      </w:r>
      <w:r w:rsidRPr="00875435">
        <w:rPr>
          <w:rFonts w:ascii="Times New Roman" w:hAnsi="Times New Roman" w:cs="Times New Roman"/>
          <w:color w:val="000000" w:themeColor="text1"/>
          <w:szCs w:val="21"/>
        </w:rPr>
        <w:t>networks (Snijders</w:t>
      </w:r>
      <w:r w:rsidR="00456C62" w:rsidRPr="00875435">
        <w:rPr>
          <w:rFonts w:ascii="Times New Roman" w:hAnsi="Times New Roman" w:cs="Times New Roman"/>
          <w:color w:val="000000" w:themeColor="text1"/>
          <w:szCs w:val="21"/>
        </w:rPr>
        <w:t xml:space="preserve"> et al.</w:t>
      </w:r>
      <w:r w:rsidRPr="00875435">
        <w:rPr>
          <w:rFonts w:ascii="Times New Roman" w:hAnsi="Times New Roman" w:cs="Times New Roman"/>
          <w:color w:val="000000" w:themeColor="text1"/>
          <w:szCs w:val="21"/>
        </w:rPr>
        <w:t xml:space="preserve">, 2012). </w:t>
      </w:r>
      <w:r w:rsidR="0031029D" w:rsidRPr="00875435">
        <w:rPr>
          <w:rFonts w:ascii="Times New Roman" w:hAnsi="Times New Roman" w:cs="Times New Roman"/>
          <w:color w:val="000000" w:themeColor="text1"/>
          <w:szCs w:val="21"/>
        </w:rPr>
        <w:t xml:space="preserve">Big data will always need to be interpreted </w:t>
      </w:r>
      <w:r w:rsidR="0031029D">
        <w:rPr>
          <w:rFonts w:ascii="Times New Roman" w:hAnsi="Times New Roman" w:cs="Times New Roman"/>
          <w:color w:val="000000" w:themeColor="text1"/>
          <w:szCs w:val="21"/>
        </w:rPr>
        <w:t xml:space="preserve">within </w:t>
      </w:r>
      <w:r w:rsidR="0031029D" w:rsidRPr="00875435">
        <w:rPr>
          <w:rFonts w:ascii="Times New Roman" w:hAnsi="Times New Roman" w:cs="Times New Roman"/>
          <w:color w:val="000000" w:themeColor="text1"/>
          <w:szCs w:val="21"/>
        </w:rPr>
        <w:t>social, economic, and political contexts (Kitchin, 2013</w:t>
      </w:r>
      <w:r w:rsidR="0031029D">
        <w:rPr>
          <w:rFonts w:ascii="Times New Roman" w:hAnsi="Times New Roman" w:cs="Times New Roman"/>
          <w:color w:val="000000" w:themeColor="text1"/>
          <w:szCs w:val="21"/>
        </w:rPr>
        <w:t>)</w:t>
      </w:r>
      <w:r w:rsidR="0031029D" w:rsidRPr="00875435">
        <w:rPr>
          <w:rFonts w:ascii="Times New Roman" w:hAnsi="Times New Roman" w:cs="Times New Roman"/>
          <w:color w:val="000000" w:themeColor="text1"/>
          <w:szCs w:val="21"/>
        </w:rPr>
        <w:t xml:space="preserve">. </w:t>
      </w:r>
      <w:r w:rsidRPr="00875435">
        <w:rPr>
          <w:rFonts w:ascii="Times New Roman" w:hAnsi="Times New Roman" w:cs="Times New Roman"/>
          <w:color w:val="000000" w:themeColor="text1"/>
          <w:szCs w:val="21"/>
        </w:rPr>
        <w:t>Kitchin (2013) remark</w:t>
      </w:r>
      <w:r w:rsidR="00616066" w:rsidRPr="00875435">
        <w:rPr>
          <w:rFonts w:ascii="Times New Roman" w:hAnsi="Times New Roman" w:cs="Times New Roman"/>
          <w:color w:val="000000" w:themeColor="text1"/>
          <w:szCs w:val="21"/>
        </w:rPr>
        <w:t>s</w:t>
      </w:r>
      <w:r w:rsidRPr="00875435">
        <w:rPr>
          <w:rFonts w:ascii="Times New Roman" w:hAnsi="Times New Roman" w:cs="Times New Roman"/>
          <w:color w:val="000000" w:themeColor="text1"/>
          <w:szCs w:val="21"/>
        </w:rPr>
        <w:t xml:space="preserve"> that big data is </w:t>
      </w:r>
      <w:r w:rsidR="007D2347">
        <w:rPr>
          <w:rFonts w:ascii="Times New Roman" w:hAnsi="Times New Roman" w:cs="Times New Roman"/>
          <w:color w:val="000000" w:themeColor="text1"/>
          <w:szCs w:val="21"/>
        </w:rPr>
        <w:t xml:space="preserve">also </w:t>
      </w:r>
      <w:r w:rsidRPr="00875435">
        <w:rPr>
          <w:rFonts w:ascii="Times New Roman" w:hAnsi="Times New Roman" w:cs="Times New Roman"/>
          <w:color w:val="000000" w:themeColor="text1"/>
          <w:szCs w:val="21"/>
        </w:rPr>
        <w:t>less able to capture more complex and intangible elements of sense-making</w:t>
      </w:r>
      <w:r w:rsidR="0031029D">
        <w:rPr>
          <w:rFonts w:ascii="Times New Roman" w:hAnsi="Times New Roman" w:cs="Times New Roman"/>
          <w:color w:val="000000" w:themeColor="text1"/>
          <w:szCs w:val="21"/>
        </w:rPr>
        <w:t xml:space="preserve"> (e.g. </w:t>
      </w:r>
      <w:r w:rsidRPr="00875435">
        <w:rPr>
          <w:rFonts w:ascii="Times New Roman" w:hAnsi="Times New Roman" w:cs="Times New Roman"/>
          <w:color w:val="000000" w:themeColor="text1"/>
          <w:szCs w:val="21"/>
        </w:rPr>
        <w:t>emotions, values, and beliefs</w:t>
      </w:r>
      <w:r w:rsidR="0031029D">
        <w:rPr>
          <w:rFonts w:ascii="Times New Roman" w:hAnsi="Times New Roman" w:cs="Times New Roman"/>
          <w:color w:val="000000" w:themeColor="text1"/>
          <w:szCs w:val="21"/>
        </w:rPr>
        <w:t>)</w:t>
      </w:r>
      <w:r w:rsidRPr="00875435">
        <w:rPr>
          <w:rFonts w:ascii="Times New Roman" w:hAnsi="Times New Roman" w:cs="Times New Roman"/>
          <w:color w:val="000000" w:themeColor="text1"/>
          <w:szCs w:val="21"/>
        </w:rPr>
        <w:t xml:space="preserve">, which </w:t>
      </w:r>
      <w:r w:rsidR="00616066" w:rsidRPr="00875435">
        <w:rPr>
          <w:rFonts w:ascii="Times New Roman" w:hAnsi="Times New Roman" w:cs="Times New Roman"/>
          <w:color w:val="000000" w:themeColor="text1"/>
          <w:szCs w:val="21"/>
        </w:rPr>
        <w:t xml:space="preserve">rely on </w:t>
      </w:r>
      <w:r w:rsidRPr="00875435">
        <w:rPr>
          <w:rFonts w:ascii="Times New Roman" w:hAnsi="Times New Roman" w:cs="Times New Roman"/>
          <w:color w:val="000000" w:themeColor="text1"/>
          <w:szCs w:val="21"/>
        </w:rPr>
        <w:t xml:space="preserve">context. </w:t>
      </w:r>
    </w:p>
    <w:p w14:paraId="1CDAA646" w14:textId="39DC7784" w:rsidR="00B45E99" w:rsidRPr="00875435" w:rsidRDefault="00B45E99" w:rsidP="00B45E99">
      <w:pPr>
        <w:rPr>
          <w:rFonts w:ascii="Times New Roman" w:hAnsi="Times New Roman" w:cs="Times New Roman"/>
          <w:color w:val="000000" w:themeColor="text1"/>
          <w:szCs w:val="21"/>
        </w:rPr>
      </w:pPr>
    </w:p>
    <w:p w14:paraId="56DBA391" w14:textId="1A0D2283" w:rsidR="00B45E99" w:rsidRPr="00345EAD" w:rsidRDefault="0031029D" w:rsidP="00B45E99">
      <w:pPr>
        <w:rPr>
          <w:rFonts w:ascii="Times New Roman" w:hAnsi="Times New Roman" w:cs="Times New Roman"/>
          <w:color w:val="FF0000"/>
          <w:szCs w:val="21"/>
        </w:rPr>
      </w:pPr>
      <w:r>
        <w:rPr>
          <w:rFonts w:ascii="Times New Roman" w:hAnsi="Times New Roman" w:cs="Times New Roman"/>
          <w:color w:val="000000" w:themeColor="text1"/>
          <w:szCs w:val="21"/>
        </w:rPr>
        <w:t>F</w:t>
      </w:r>
      <w:r w:rsidR="007251EF" w:rsidRPr="00875435">
        <w:rPr>
          <w:rFonts w:ascii="Times New Roman" w:hAnsi="Times New Roman" w:cs="Times New Roman"/>
          <w:color w:val="000000" w:themeColor="text1"/>
          <w:szCs w:val="21"/>
        </w:rPr>
        <w:t xml:space="preserve">ollowing </w:t>
      </w:r>
      <w:r w:rsidR="00E60EB3" w:rsidRPr="00875435">
        <w:rPr>
          <w:rFonts w:ascii="Times New Roman" w:hAnsi="Times New Roman" w:cs="Times New Roman"/>
          <w:color w:val="000000" w:themeColor="text1"/>
          <w:szCs w:val="21"/>
        </w:rPr>
        <w:t xml:space="preserve">evidence from reviews reporting that methods in </w:t>
      </w:r>
      <w:r>
        <w:rPr>
          <w:rFonts w:ascii="Times New Roman" w:hAnsi="Times New Roman" w:cs="Times New Roman"/>
          <w:color w:val="000000" w:themeColor="text1"/>
          <w:szCs w:val="21"/>
        </w:rPr>
        <w:t>sustainable tourism</w:t>
      </w:r>
      <w:r w:rsidRPr="00875435">
        <w:rPr>
          <w:rFonts w:ascii="Times New Roman" w:hAnsi="Times New Roman" w:cs="Times New Roman"/>
          <w:color w:val="000000" w:themeColor="text1"/>
          <w:szCs w:val="21"/>
        </w:rPr>
        <w:t xml:space="preserve"> </w:t>
      </w:r>
      <w:r w:rsidR="00E60EB3" w:rsidRPr="00875435">
        <w:rPr>
          <w:rFonts w:ascii="Times New Roman" w:hAnsi="Times New Roman" w:cs="Times New Roman"/>
          <w:color w:val="000000" w:themeColor="text1"/>
          <w:szCs w:val="21"/>
        </w:rPr>
        <w:t>have remained consistent (Lu &amp; Nepal, 2009</w:t>
      </w:r>
      <w:r w:rsidR="00456C62" w:rsidRPr="00875435">
        <w:rPr>
          <w:rFonts w:ascii="Times New Roman" w:hAnsi="Times New Roman" w:cs="Times New Roman"/>
          <w:color w:val="000000" w:themeColor="text1"/>
          <w:szCs w:val="21"/>
        </w:rPr>
        <w:t>; cf. Figure 1</w:t>
      </w:r>
      <w:r w:rsidR="00E60EB3"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 xml:space="preserve">Houge Mackenzie (2016) </w:t>
      </w:r>
      <w:r>
        <w:rPr>
          <w:rFonts w:ascii="Times New Roman" w:hAnsi="Times New Roman" w:cs="Times New Roman"/>
          <w:color w:val="000000" w:themeColor="text1"/>
          <w:szCs w:val="21"/>
        </w:rPr>
        <w:t>asserts that</w:t>
      </w:r>
      <w:r w:rsidR="00E60EB3"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 xml:space="preserve">tourism </w:t>
      </w:r>
      <w:r w:rsidR="007251EF" w:rsidRPr="00875435">
        <w:rPr>
          <w:rFonts w:ascii="Times New Roman" w:hAnsi="Times New Roman" w:cs="Times New Roman"/>
          <w:color w:val="000000" w:themeColor="text1"/>
          <w:szCs w:val="21"/>
        </w:rPr>
        <w:t xml:space="preserve">methods need to </w:t>
      </w:r>
      <w:r w:rsidR="00E60EB3" w:rsidRPr="00875435">
        <w:rPr>
          <w:rFonts w:ascii="Times New Roman" w:hAnsi="Times New Roman" w:cs="Times New Roman"/>
          <w:color w:val="000000" w:themeColor="text1"/>
          <w:szCs w:val="21"/>
        </w:rPr>
        <w:t>evolv</w:t>
      </w:r>
      <w:r w:rsidR="007251EF" w:rsidRPr="00875435">
        <w:rPr>
          <w:rFonts w:ascii="Times New Roman" w:hAnsi="Times New Roman" w:cs="Times New Roman"/>
          <w:color w:val="000000" w:themeColor="text1"/>
          <w:szCs w:val="21"/>
        </w:rPr>
        <w:t>e</w:t>
      </w:r>
      <w:r w:rsidR="00E60EB3"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 xml:space="preserve">in order to better capture previously hidden aspects of </w:t>
      </w:r>
      <w:r w:rsidR="00E60EB3" w:rsidRPr="00875435">
        <w:rPr>
          <w:rFonts w:ascii="Times New Roman" w:hAnsi="Times New Roman" w:cs="Times New Roman"/>
          <w:color w:val="000000" w:themeColor="text1"/>
          <w:szCs w:val="21"/>
        </w:rPr>
        <w:t xml:space="preserve">the tourist </w:t>
      </w:r>
      <w:r w:rsidR="00B45E99" w:rsidRPr="00875435">
        <w:rPr>
          <w:rFonts w:ascii="Times New Roman" w:hAnsi="Times New Roman" w:cs="Times New Roman"/>
          <w:color w:val="000000" w:themeColor="text1"/>
          <w:szCs w:val="21"/>
        </w:rPr>
        <w:t>experience</w:t>
      </w:r>
      <w:r w:rsidR="007251EF" w:rsidRPr="00875435">
        <w:rPr>
          <w:rFonts w:ascii="Times New Roman" w:hAnsi="Times New Roman" w:cs="Times New Roman"/>
          <w:color w:val="000000" w:themeColor="text1"/>
          <w:szCs w:val="21"/>
        </w:rPr>
        <w:t xml:space="preserve">. While </w:t>
      </w:r>
      <w:r w:rsidR="00E60EB3" w:rsidRPr="00875435">
        <w:rPr>
          <w:rFonts w:ascii="Times New Roman" w:hAnsi="Times New Roman" w:cs="Times New Roman"/>
          <w:color w:val="000000" w:themeColor="text1"/>
          <w:szCs w:val="21"/>
        </w:rPr>
        <w:t>quantitative methods have been supplemented with more sophisticated analytical tools such as multi-dimensional modelling, geographical information systems and computer simulation</w:t>
      </w:r>
      <w:r>
        <w:rPr>
          <w:rFonts w:ascii="Times New Roman" w:hAnsi="Times New Roman" w:cs="Times New Roman"/>
          <w:color w:val="000000" w:themeColor="text1"/>
          <w:szCs w:val="21"/>
        </w:rPr>
        <w:t>s</w:t>
      </w:r>
      <w:r w:rsidR="00E60EB3" w:rsidRPr="00875435">
        <w:rPr>
          <w:rFonts w:ascii="Times New Roman" w:hAnsi="Times New Roman" w:cs="Times New Roman"/>
          <w:color w:val="000000" w:themeColor="text1"/>
          <w:szCs w:val="21"/>
        </w:rPr>
        <w:t xml:space="preserve">, qualitative methods have largely </w:t>
      </w:r>
      <w:r w:rsidR="007251EF" w:rsidRPr="00875435">
        <w:rPr>
          <w:rFonts w:ascii="Times New Roman" w:hAnsi="Times New Roman" w:cs="Times New Roman"/>
          <w:color w:val="000000" w:themeColor="text1"/>
          <w:szCs w:val="21"/>
        </w:rPr>
        <w:t xml:space="preserve">relied on </w:t>
      </w:r>
      <w:r>
        <w:rPr>
          <w:rFonts w:ascii="Times New Roman" w:hAnsi="Times New Roman" w:cs="Times New Roman"/>
          <w:color w:val="000000" w:themeColor="text1"/>
          <w:szCs w:val="21"/>
        </w:rPr>
        <w:t xml:space="preserve">methods that </w:t>
      </w:r>
      <w:r w:rsidR="007251EF" w:rsidRPr="00875435">
        <w:rPr>
          <w:rFonts w:ascii="Times New Roman" w:hAnsi="Times New Roman" w:cs="Times New Roman"/>
          <w:color w:val="000000" w:themeColor="text1"/>
          <w:szCs w:val="21"/>
        </w:rPr>
        <w:t xml:space="preserve">impose structured ways of responding </w:t>
      </w:r>
      <w:r>
        <w:rPr>
          <w:rFonts w:ascii="Times New Roman" w:hAnsi="Times New Roman" w:cs="Times New Roman"/>
          <w:color w:val="000000" w:themeColor="text1"/>
          <w:szCs w:val="21"/>
        </w:rPr>
        <w:t xml:space="preserve">(e.g. interviews), </w:t>
      </w:r>
      <w:r w:rsidR="007251EF" w:rsidRPr="00875435">
        <w:rPr>
          <w:rFonts w:ascii="Times New Roman" w:hAnsi="Times New Roman" w:cs="Times New Roman"/>
          <w:color w:val="000000" w:themeColor="text1"/>
          <w:szCs w:val="21"/>
        </w:rPr>
        <w:t>rais</w:t>
      </w:r>
      <w:r>
        <w:rPr>
          <w:rFonts w:ascii="Times New Roman" w:hAnsi="Times New Roman" w:cs="Times New Roman"/>
          <w:color w:val="000000" w:themeColor="text1"/>
          <w:szCs w:val="21"/>
        </w:rPr>
        <w:t>ing</w:t>
      </w:r>
      <w:r w:rsidR="007251EF" w:rsidRPr="00875435">
        <w:rPr>
          <w:rFonts w:ascii="Times New Roman" w:hAnsi="Times New Roman" w:cs="Times New Roman"/>
          <w:color w:val="000000" w:themeColor="text1"/>
          <w:szCs w:val="21"/>
        </w:rPr>
        <w:t xml:space="preserve"> questions </w:t>
      </w:r>
      <w:r w:rsidR="00E60EB3" w:rsidRPr="00875435">
        <w:rPr>
          <w:rFonts w:ascii="Times New Roman" w:hAnsi="Times New Roman" w:cs="Times New Roman"/>
          <w:color w:val="000000" w:themeColor="text1"/>
          <w:szCs w:val="21"/>
        </w:rPr>
        <w:t xml:space="preserve">about the validity and reliability of </w:t>
      </w:r>
      <w:r w:rsidR="007251EF" w:rsidRPr="00875435">
        <w:rPr>
          <w:rFonts w:ascii="Times New Roman" w:hAnsi="Times New Roman" w:cs="Times New Roman"/>
          <w:color w:val="000000" w:themeColor="text1"/>
          <w:szCs w:val="21"/>
        </w:rPr>
        <w:t xml:space="preserve">analyses of </w:t>
      </w:r>
      <w:r w:rsidR="00E60EB3" w:rsidRPr="00875435">
        <w:rPr>
          <w:rFonts w:ascii="Times New Roman" w:hAnsi="Times New Roman" w:cs="Times New Roman"/>
          <w:color w:val="000000" w:themeColor="text1"/>
          <w:szCs w:val="21"/>
        </w:rPr>
        <w:t xml:space="preserve">complex </w:t>
      </w:r>
      <w:r w:rsidR="007251EF" w:rsidRPr="00875435">
        <w:rPr>
          <w:rFonts w:ascii="Times New Roman" w:hAnsi="Times New Roman" w:cs="Times New Roman"/>
          <w:color w:val="000000" w:themeColor="text1"/>
          <w:szCs w:val="21"/>
        </w:rPr>
        <w:t xml:space="preserve">touristic </w:t>
      </w:r>
      <w:r w:rsidR="00E60EB3" w:rsidRPr="00875435">
        <w:rPr>
          <w:rFonts w:ascii="Times New Roman" w:hAnsi="Times New Roman" w:cs="Times New Roman"/>
          <w:color w:val="000000" w:themeColor="text1"/>
          <w:szCs w:val="21"/>
        </w:rPr>
        <w:t>behavior</w:t>
      </w:r>
      <w:r w:rsidR="007251EF" w:rsidRPr="00875435">
        <w:rPr>
          <w:rFonts w:ascii="Times New Roman" w:hAnsi="Times New Roman" w:cs="Times New Roman"/>
          <w:color w:val="000000" w:themeColor="text1"/>
          <w:szCs w:val="21"/>
        </w:rPr>
        <w:t>s</w:t>
      </w:r>
      <w:r w:rsidR="00E60EB3" w:rsidRPr="00875435">
        <w:rPr>
          <w:rFonts w:ascii="Times New Roman" w:hAnsi="Times New Roman" w:cs="Times New Roman"/>
          <w:color w:val="000000" w:themeColor="text1"/>
          <w:szCs w:val="21"/>
        </w:rPr>
        <w:t xml:space="preserve"> (Lawson et al., 1996). </w:t>
      </w:r>
      <w:r>
        <w:rPr>
          <w:rFonts w:ascii="Times New Roman" w:hAnsi="Times New Roman" w:cs="Times New Roman"/>
          <w:color w:val="000000" w:themeColor="text1"/>
          <w:szCs w:val="21"/>
        </w:rPr>
        <w:t>As q</w:t>
      </w:r>
      <w:r w:rsidR="00B45E99" w:rsidRPr="00875435">
        <w:rPr>
          <w:rFonts w:ascii="Times New Roman" w:hAnsi="Times New Roman" w:cs="Times New Roman"/>
          <w:color w:val="000000" w:themeColor="text1"/>
          <w:szCs w:val="21"/>
        </w:rPr>
        <w:t xml:space="preserve">ualitative approaches will remain a valuable part of the </w:t>
      </w:r>
      <w:r w:rsidR="00875435">
        <w:rPr>
          <w:rFonts w:ascii="Times New Roman" w:hAnsi="Times New Roman" w:cs="Times New Roman"/>
          <w:color w:val="000000" w:themeColor="text1"/>
          <w:szCs w:val="21"/>
        </w:rPr>
        <w:t>sustainable tourism</w:t>
      </w:r>
      <w:r w:rsidR="00B45E99" w:rsidRPr="00875435">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methodology </w:t>
      </w:r>
      <w:r w:rsidR="007251EF" w:rsidRPr="00875435">
        <w:rPr>
          <w:rFonts w:ascii="Times New Roman" w:hAnsi="Times New Roman" w:cs="Times New Roman"/>
          <w:color w:val="000000" w:themeColor="text1"/>
          <w:szCs w:val="21"/>
        </w:rPr>
        <w:t>and debates</w:t>
      </w:r>
      <w:r w:rsidR="00B45E99" w:rsidRPr="00875435">
        <w:rPr>
          <w:rFonts w:ascii="Times New Roman" w:hAnsi="Times New Roman" w:cs="Times New Roman"/>
          <w:color w:val="000000" w:themeColor="text1"/>
          <w:szCs w:val="21"/>
        </w:rPr>
        <w:t xml:space="preserve">, we </w:t>
      </w:r>
      <w:r w:rsidR="00E60EB3" w:rsidRPr="00875435">
        <w:rPr>
          <w:rFonts w:ascii="Times New Roman" w:hAnsi="Times New Roman" w:cs="Times New Roman"/>
          <w:color w:val="000000" w:themeColor="text1"/>
          <w:szCs w:val="21"/>
        </w:rPr>
        <w:t xml:space="preserve">outline </w:t>
      </w:r>
      <w:r w:rsidR="00B45E99" w:rsidRPr="00875435">
        <w:rPr>
          <w:rFonts w:ascii="Times New Roman" w:hAnsi="Times New Roman" w:cs="Times New Roman"/>
          <w:color w:val="000000" w:themeColor="text1"/>
          <w:szCs w:val="21"/>
        </w:rPr>
        <w:t xml:space="preserve">three methods that we feel are especially </w:t>
      </w:r>
      <w:r w:rsidR="00E60EB3" w:rsidRPr="00875435">
        <w:rPr>
          <w:rFonts w:ascii="Times New Roman" w:hAnsi="Times New Roman" w:cs="Times New Roman"/>
          <w:color w:val="000000" w:themeColor="text1"/>
          <w:szCs w:val="21"/>
        </w:rPr>
        <w:t xml:space="preserve">relevant to </w:t>
      </w:r>
      <w:r>
        <w:rPr>
          <w:rFonts w:ascii="Times New Roman" w:hAnsi="Times New Roman" w:cs="Times New Roman"/>
          <w:color w:val="000000" w:themeColor="text1"/>
          <w:szCs w:val="21"/>
        </w:rPr>
        <w:t>the field</w:t>
      </w:r>
      <w:r w:rsidR="00B45E99" w:rsidRPr="00875435">
        <w:rPr>
          <w:rFonts w:ascii="Times New Roman" w:hAnsi="Times New Roman" w:cs="Times New Roman"/>
          <w:color w:val="000000" w:themeColor="text1"/>
          <w:szCs w:val="21"/>
        </w:rPr>
        <w:t xml:space="preserve">, yet, to the best of our knowledge, remain under-utilized. These comprise visual methods, autoethnography, and </w:t>
      </w:r>
      <w:r w:rsidR="00E60EB3" w:rsidRPr="00875435">
        <w:rPr>
          <w:rFonts w:ascii="Times New Roman" w:hAnsi="Times New Roman" w:cs="Times New Roman"/>
          <w:color w:val="000000" w:themeColor="text1"/>
          <w:szCs w:val="21"/>
        </w:rPr>
        <w:t>qualitative GIS</w:t>
      </w:r>
      <w:r w:rsidR="00B45E99" w:rsidRPr="00875435">
        <w:rPr>
          <w:rFonts w:ascii="Times New Roman" w:hAnsi="Times New Roman" w:cs="Times New Roman"/>
          <w:color w:val="000000" w:themeColor="text1"/>
          <w:szCs w:val="21"/>
        </w:rPr>
        <w:t xml:space="preserve">.   </w:t>
      </w:r>
    </w:p>
    <w:p w14:paraId="4A178206" w14:textId="02E3EC29" w:rsidR="005D3DFB" w:rsidRPr="00345EAD" w:rsidRDefault="005D3DFB" w:rsidP="005D3DFB">
      <w:pPr>
        <w:rPr>
          <w:rFonts w:ascii="Times New Roman" w:hAnsi="Times New Roman" w:cs="Times New Roman"/>
          <w:color w:val="FF0000"/>
          <w:szCs w:val="21"/>
        </w:rPr>
      </w:pPr>
    </w:p>
    <w:p w14:paraId="709BB201" w14:textId="3D5AD60B" w:rsidR="00993D3A" w:rsidRPr="009009A4" w:rsidRDefault="00402FC7" w:rsidP="009009A4">
      <w:pPr>
        <w:pStyle w:val="ListParagraph"/>
        <w:numPr>
          <w:ilvl w:val="1"/>
          <w:numId w:val="11"/>
        </w:numPr>
        <w:spacing w:after="120"/>
        <w:ind w:left="357" w:firstLineChars="0" w:hanging="357"/>
        <w:rPr>
          <w:rFonts w:ascii="Times New Roman" w:hAnsi="Times New Roman" w:cs="Times New Roman"/>
          <w:b/>
          <w:szCs w:val="21"/>
        </w:rPr>
      </w:pPr>
      <w:r w:rsidRPr="009009A4">
        <w:rPr>
          <w:rFonts w:ascii="Times New Roman" w:hAnsi="Times New Roman" w:cs="Times New Roman"/>
          <w:b/>
          <w:szCs w:val="21"/>
        </w:rPr>
        <w:t>Visual methods</w:t>
      </w:r>
      <w:r w:rsidRPr="009C4A4A">
        <w:rPr>
          <w:rFonts w:ascii="Times New Roman" w:hAnsi="Times New Roman" w:cs="Times New Roman"/>
          <w:b/>
          <w:szCs w:val="21"/>
        </w:rPr>
        <w:t xml:space="preserve"> </w:t>
      </w:r>
    </w:p>
    <w:p w14:paraId="1291DDD9" w14:textId="405117D5" w:rsidR="00404D53" w:rsidRPr="00875435" w:rsidRDefault="00404D53">
      <w:pPr>
        <w:rPr>
          <w:rFonts w:ascii="Times New Roman" w:hAnsi="Times New Roman" w:cs="Times New Roman"/>
          <w:color w:val="000000" w:themeColor="text1"/>
          <w:szCs w:val="21"/>
        </w:rPr>
      </w:pPr>
      <w:r w:rsidRPr="00875435">
        <w:rPr>
          <w:rFonts w:ascii="Times New Roman" w:hAnsi="Times New Roman" w:cs="Times New Roman"/>
          <w:color w:val="000000" w:themeColor="text1"/>
          <w:szCs w:val="21"/>
        </w:rPr>
        <w:t xml:space="preserve">Touristic experience </w:t>
      </w:r>
      <w:r w:rsidR="00B45E99" w:rsidRPr="00875435">
        <w:rPr>
          <w:rFonts w:ascii="Times New Roman" w:hAnsi="Times New Roman" w:cs="Times New Roman"/>
          <w:color w:val="000000" w:themeColor="text1"/>
          <w:szCs w:val="21"/>
        </w:rPr>
        <w:t>is inherently visual</w:t>
      </w:r>
      <w:r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(Scarles, 2014)</w:t>
      </w:r>
      <w:r w:rsidR="00DF3859">
        <w:rPr>
          <w:rFonts w:ascii="Times New Roman" w:hAnsi="Times New Roman" w:cs="Times New Roman"/>
          <w:color w:val="000000" w:themeColor="text1"/>
          <w:szCs w:val="21"/>
        </w:rPr>
        <w:t xml:space="preserve">. </w:t>
      </w:r>
      <w:r w:rsidR="00E67EE8" w:rsidRPr="00875435">
        <w:rPr>
          <w:rFonts w:ascii="Times New Roman" w:hAnsi="Times New Roman" w:cs="Times New Roman"/>
          <w:color w:val="000000" w:themeColor="text1"/>
          <w:szCs w:val="21"/>
        </w:rPr>
        <w:t>Visual</w:t>
      </w:r>
      <w:r w:rsidRPr="00875435">
        <w:rPr>
          <w:rFonts w:ascii="Times New Roman" w:hAnsi="Times New Roman" w:cs="Times New Roman"/>
          <w:color w:val="000000" w:themeColor="text1"/>
          <w:szCs w:val="21"/>
        </w:rPr>
        <w:t xml:space="preserve"> methods </w:t>
      </w:r>
      <w:r w:rsidR="00DF3859">
        <w:rPr>
          <w:rFonts w:ascii="Times New Roman" w:hAnsi="Times New Roman" w:cs="Times New Roman"/>
          <w:color w:val="000000" w:themeColor="text1"/>
          <w:szCs w:val="21"/>
        </w:rPr>
        <w:t xml:space="preserve">in tourism include </w:t>
      </w:r>
      <w:r w:rsidR="007E7E9B" w:rsidRPr="00875435">
        <w:rPr>
          <w:rFonts w:ascii="Times New Roman" w:hAnsi="Times New Roman" w:cs="Times New Roman"/>
          <w:color w:val="000000" w:themeColor="text1"/>
          <w:szCs w:val="21"/>
        </w:rPr>
        <w:t xml:space="preserve">but </w:t>
      </w:r>
      <w:r w:rsidR="00DF3859">
        <w:rPr>
          <w:rFonts w:ascii="Times New Roman" w:hAnsi="Times New Roman" w:cs="Times New Roman"/>
          <w:color w:val="000000" w:themeColor="text1"/>
          <w:szCs w:val="21"/>
        </w:rPr>
        <w:t xml:space="preserve">are </w:t>
      </w:r>
      <w:r w:rsidR="007E7E9B" w:rsidRPr="00875435">
        <w:rPr>
          <w:rFonts w:ascii="Times New Roman" w:hAnsi="Times New Roman" w:cs="Times New Roman"/>
          <w:color w:val="000000" w:themeColor="text1"/>
          <w:szCs w:val="21"/>
        </w:rPr>
        <w:t>not limited to</w:t>
      </w:r>
      <w:r w:rsidR="00F85126" w:rsidRPr="00875435">
        <w:rPr>
          <w:rFonts w:ascii="Times New Roman" w:hAnsi="Times New Roman" w:cs="Times New Roman"/>
          <w:color w:val="000000" w:themeColor="text1"/>
          <w:szCs w:val="21"/>
        </w:rPr>
        <w:t xml:space="preserve"> the analysis of</w:t>
      </w:r>
      <w:r w:rsidR="007E7E9B"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 xml:space="preserve">photographs, film, postcards, brochures, </w:t>
      </w:r>
      <w:r w:rsidR="007E7E9B" w:rsidRPr="00875435">
        <w:rPr>
          <w:rFonts w:ascii="Times New Roman" w:hAnsi="Times New Roman" w:cs="Times New Roman"/>
          <w:color w:val="000000" w:themeColor="text1"/>
          <w:szCs w:val="21"/>
        </w:rPr>
        <w:t xml:space="preserve">maps, blueprints, </w:t>
      </w:r>
      <w:r w:rsidR="00B45E99" w:rsidRPr="00875435">
        <w:rPr>
          <w:rFonts w:ascii="Times New Roman" w:hAnsi="Times New Roman" w:cs="Times New Roman"/>
          <w:color w:val="000000" w:themeColor="text1"/>
          <w:szCs w:val="21"/>
        </w:rPr>
        <w:t xml:space="preserve">diagrams and drawings (Margolis &amp; Pauwels, 2011). </w:t>
      </w:r>
      <w:r w:rsidRPr="00875435">
        <w:rPr>
          <w:rFonts w:ascii="Times New Roman" w:hAnsi="Times New Roman" w:cs="Times New Roman"/>
          <w:color w:val="000000" w:themeColor="text1"/>
          <w:szCs w:val="21"/>
        </w:rPr>
        <w:t xml:space="preserve">They are advantageous because they </w:t>
      </w:r>
      <w:r w:rsidR="003046C8" w:rsidRPr="00875435">
        <w:rPr>
          <w:rFonts w:ascii="Times New Roman" w:hAnsi="Times New Roman" w:cs="Times New Roman"/>
          <w:color w:val="000000" w:themeColor="text1"/>
          <w:szCs w:val="21"/>
        </w:rPr>
        <w:t xml:space="preserve">allow </w:t>
      </w:r>
      <w:r w:rsidR="00B45E99" w:rsidRPr="00875435">
        <w:rPr>
          <w:rFonts w:ascii="Times New Roman" w:hAnsi="Times New Roman" w:cs="Times New Roman"/>
          <w:color w:val="000000" w:themeColor="text1"/>
          <w:szCs w:val="21"/>
        </w:rPr>
        <w:t xml:space="preserve">access to knowledge that lies beyond the reach of </w:t>
      </w:r>
      <w:r w:rsidRPr="00875435">
        <w:rPr>
          <w:rFonts w:ascii="Times New Roman" w:hAnsi="Times New Roman" w:cs="Times New Roman"/>
          <w:color w:val="000000" w:themeColor="text1"/>
          <w:szCs w:val="21"/>
        </w:rPr>
        <w:t xml:space="preserve">other methods </w:t>
      </w:r>
      <w:r w:rsidR="00B45E99" w:rsidRPr="00875435">
        <w:rPr>
          <w:rFonts w:ascii="Times New Roman" w:hAnsi="Times New Roman" w:cs="Times New Roman"/>
          <w:color w:val="000000" w:themeColor="text1"/>
          <w:szCs w:val="21"/>
        </w:rPr>
        <w:t>(Rakić &amp; Chambers, 2011)</w:t>
      </w:r>
      <w:r w:rsidRPr="00875435">
        <w:rPr>
          <w:rFonts w:ascii="Times New Roman" w:hAnsi="Times New Roman" w:cs="Times New Roman"/>
          <w:color w:val="000000" w:themeColor="text1"/>
          <w:szCs w:val="21"/>
        </w:rPr>
        <w:t xml:space="preserve">, </w:t>
      </w:r>
      <w:r w:rsidR="003046C8" w:rsidRPr="00875435">
        <w:rPr>
          <w:rFonts w:ascii="Times New Roman" w:hAnsi="Times New Roman" w:cs="Times New Roman"/>
          <w:color w:val="000000" w:themeColor="text1"/>
          <w:szCs w:val="21"/>
        </w:rPr>
        <w:t xml:space="preserve">can </w:t>
      </w:r>
      <w:r w:rsidR="007239F4" w:rsidRPr="00875435">
        <w:rPr>
          <w:rFonts w:ascii="Times New Roman" w:hAnsi="Times New Roman" w:cs="Times New Roman"/>
          <w:color w:val="000000" w:themeColor="text1"/>
          <w:szCs w:val="21"/>
        </w:rPr>
        <w:t xml:space="preserve">promote rapport and </w:t>
      </w:r>
      <w:r w:rsidR="003046C8" w:rsidRPr="00875435">
        <w:rPr>
          <w:rFonts w:ascii="Times New Roman" w:hAnsi="Times New Roman" w:cs="Times New Roman"/>
          <w:color w:val="000000" w:themeColor="text1"/>
          <w:szCs w:val="21"/>
        </w:rPr>
        <w:t xml:space="preserve">facilitate stakeholder </w:t>
      </w:r>
      <w:r w:rsidR="00B45E99" w:rsidRPr="00875435">
        <w:rPr>
          <w:rFonts w:ascii="Times New Roman" w:hAnsi="Times New Roman" w:cs="Times New Roman"/>
          <w:color w:val="000000" w:themeColor="text1"/>
          <w:szCs w:val="21"/>
        </w:rPr>
        <w:t>engagement</w:t>
      </w:r>
      <w:r w:rsidR="007239F4" w:rsidRPr="00875435">
        <w:rPr>
          <w:rFonts w:ascii="Times New Roman" w:hAnsi="Times New Roman" w:cs="Times New Roman"/>
          <w:color w:val="000000" w:themeColor="text1"/>
          <w:szCs w:val="21"/>
        </w:rPr>
        <w:t xml:space="preserve"> </w:t>
      </w:r>
      <w:r w:rsidRPr="00875435">
        <w:rPr>
          <w:rFonts w:ascii="Times New Roman" w:hAnsi="Times New Roman" w:cs="Times New Roman"/>
          <w:color w:val="000000" w:themeColor="text1"/>
          <w:szCs w:val="21"/>
        </w:rPr>
        <w:t xml:space="preserve">and </w:t>
      </w:r>
      <w:r w:rsidR="00B45E99" w:rsidRPr="00875435">
        <w:rPr>
          <w:rFonts w:ascii="Times New Roman" w:hAnsi="Times New Roman" w:cs="Times New Roman"/>
          <w:color w:val="000000" w:themeColor="text1"/>
          <w:szCs w:val="21"/>
        </w:rPr>
        <w:t>addres</w:t>
      </w:r>
      <w:r w:rsidRPr="00875435">
        <w:rPr>
          <w:rFonts w:ascii="Times New Roman" w:hAnsi="Times New Roman" w:cs="Times New Roman"/>
          <w:color w:val="000000" w:themeColor="text1"/>
          <w:szCs w:val="21"/>
        </w:rPr>
        <w:t>s</w:t>
      </w:r>
      <w:r w:rsidR="00B45E99" w:rsidRPr="00875435">
        <w:rPr>
          <w:rFonts w:ascii="Times New Roman" w:hAnsi="Times New Roman" w:cs="Times New Roman"/>
          <w:color w:val="000000" w:themeColor="text1"/>
          <w:szCs w:val="21"/>
        </w:rPr>
        <w:t xml:space="preserve"> power imbalance</w:t>
      </w:r>
      <w:r w:rsidR="001A753A">
        <w:rPr>
          <w:rFonts w:ascii="Times New Roman" w:hAnsi="Times New Roman" w:cs="Times New Roman"/>
          <w:color w:val="000000" w:themeColor="text1"/>
          <w:szCs w:val="21"/>
        </w:rPr>
        <w:t>s</w:t>
      </w:r>
      <w:r w:rsidR="00B45E99" w:rsidRPr="00875435">
        <w:rPr>
          <w:rFonts w:ascii="Times New Roman" w:hAnsi="Times New Roman" w:cs="Times New Roman"/>
          <w:color w:val="000000" w:themeColor="text1"/>
          <w:szCs w:val="21"/>
        </w:rPr>
        <w:t xml:space="preserve"> between researchers and research participants (</w:t>
      </w:r>
      <w:r w:rsidR="007239F4" w:rsidRPr="00875435">
        <w:rPr>
          <w:rFonts w:ascii="Times New Roman" w:hAnsi="Times New Roman" w:cs="Times New Roman"/>
          <w:color w:val="000000" w:themeColor="text1"/>
          <w:szCs w:val="21"/>
        </w:rPr>
        <w:t xml:space="preserve">Hillman et al., 2018; </w:t>
      </w:r>
      <w:r w:rsidR="00B45E99" w:rsidRPr="00875435">
        <w:rPr>
          <w:rFonts w:ascii="Times New Roman" w:hAnsi="Times New Roman" w:cs="Times New Roman"/>
          <w:color w:val="000000" w:themeColor="text1"/>
          <w:szCs w:val="21"/>
        </w:rPr>
        <w:t>Pain, 2012).</w:t>
      </w:r>
      <w:r w:rsidR="003046C8" w:rsidRPr="00875435">
        <w:rPr>
          <w:rFonts w:ascii="Times New Roman" w:hAnsi="Times New Roman" w:cs="Times New Roman"/>
          <w:color w:val="000000" w:themeColor="text1"/>
          <w:szCs w:val="21"/>
        </w:rPr>
        <w:t xml:space="preserve"> </w:t>
      </w:r>
    </w:p>
    <w:p w14:paraId="45BD71C6" w14:textId="5F582DA6" w:rsidR="002D6A65" w:rsidRPr="00875435" w:rsidRDefault="00B45E99">
      <w:pPr>
        <w:rPr>
          <w:rFonts w:ascii="Times New Roman" w:hAnsi="Times New Roman" w:cs="Times New Roman"/>
          <w:color w:val="000000" w:themeColor="text1"/>
          <w:szCs w:val="21"/>
        </w:rPr>
      </w:pPr>
      <w:r w:rsidRPr="00875435">
        <w:rPr>
          <w:rFonts w:ascii="Times New Roman" w:hAnsi="Times New Roman" w:cs="Times New Roman"/>
          <w:color w:val="000000" w:themeColor="text1"/>
          <w:szCs w:val="21"/>
        </w:rPr>
        <w:t xml:space="preserve"> </w:t>
      </w:r>
    </w:p>
    <w:p w14:paraId="1088B503" w14:textId="39E7BF1F" w:rsidR="00BD3F83" w:rsidRDefault="004B57BA" w:rsidP="00BD3F83">
      <w:pPr>
        <w:rPr>
          <w:rFonts w:ascii="Times New Roman" w:hAnsi="Times New Roman" w:cs="Times New Roman"/>
          <w:color w:val="000000" w:themeColor="text1"/>
          <w:szCs w:val="21"/>
        </w:rPr>
      </w:pPr>
      <w:r w:rsidRPr="008E79FF">
        <w:rPr>
          <w:rFonts w:ascii="Times New Roman" w:hAnsi="Times New Roman" w:cs="Times New Roman"/>
          <w:color w:val="000000" w:themeColor="text1"/>
          <w:szCs w:val="21"/>
        </w:rPr>
        <w:t>V</w:t>
      </w:r>
      <w:r w:rsidR="00DB5A4E" w:rsidRPr="00875435">
        <w:rPr>
          <w:rFonts w:ascii="Times New Roman" w:hAnsi="Times New Roman" w:cs="Times New Roman"/>
          <w:color w:val="000000" w:themeColor="text1"/>
          <w:szCs w:val="21"/>
        </w:rPr>
        <w:t xml:space="preserve">isual approaches </w:t>
      </w:r>
      <w:r w:rsidR="00807D08" w:rsidRPr="00875435">
        <w:rPr>
          <w:rFonts w:ascii="Times New Roman" w:hAnsi="Times New Roman" w:cs="Times New Roman"/>
          <w:color w:val="000000" w:themeColor="text1"/>
          <w:szCs w:val="21"/>
        </w:rPr>
        <w:t xml:space="preserve">within </w:t>
      </w:r>
      <w:r w:rsidR="00875435">
        <w:rPr>
          <w:rFonts w:ascii="Times New Roman" w:hAnsi="Times New Roman" w:cs="Times New Roman"/>
          <w:color w:val="000000" w:themeColor="text1"/>
          <w:szCs w:val="21"/>
        </w:rPr>
        <w:t>sustainable tourism</w:t>
      </w:r>
      <w:r w:rsidR="00807D08" w:rsidRPr="00875435">
        <w:rPr>
          <w:rFonts w:ascii="Times New Roman" w:hAnsi="Times New Roman" w:cs="Times New Roman"/>
          <w:color w:val="000000" w:themeColor="text1"/>
          <w:szCs w:val="21"/>
        </w:rPr>
        <w:t xml:space="preserve"> </w:t>
      </w:r>
      <w:r w:rsidR="002F3C35">
        <w:rPr>
          <w:rFonts w:ascii="Times New Roman" w:hAnsi="Times New Roman" w:cs="Times New Roman"/>
          <w:color w:val="000000" w:themeColor="text1"/>
          <w:szCs w:val="21"/>
        </w:rPr>
        <w:t xml:space="preserve">rely heavily on content-thematic analysis and there is a need to </w:t>
      </w:r>
      <w:r w:rsidR="001A753A">
        <w:rPr>
          <w:rFonts w:ascii="Times New Roman" w:hAnsi="Times New Roman" w:cs="Times New Roman"/>
          <w:color w:val="000000" w:themeColor="text1"/>
          <w:szCs w:val="21"/>
          <w:lang w:val="en-GB"/>
        </w:rPr>
        <w:t xml:space="preserve">embrace </w:t>
      </w:r>
      <w:r w:rsidR="002F3C35">
        <w:rPr>
          <w:rFonts w:ascii="Times New Roman" w:hAnsi="Times New Roman" w:cs="Times New Roman"/>
          <w:color w:val="000000" w:themeColor="text1"/>
          <w:szCs w:val="21"/>
          <w:lang w:val="en-GB"/>
        </w:rPr>
        <w:t xml:space="preserve">alternative </w:t>
      </w:r>
      <w:r w:rsidR="001A753A">
        <w:rPr>
          <w:rFonts w:ascii="Times New Roman" w:hAnsi="Times New Roman" w:cs="Times New Roman"/>
          <w:color w:val="000000" w:themeColor="text1"/>
          <w:szCs w:val="21"/>
          <w:lang w:val="en-GB"/>
        </w:rPr>
        <w:t xml:space="preserve">visual </w:t>
      </w:r>
      <w:r w:rsidR="002F3C35">
        <w:rPr>
          <w:rFonts w:ascii="Times New Roman" w:hAnsi="Times New Roman" w:cs="Times New Roman"/>
          <w:color w:val="000000" w:themeColor="text1"/>
          <w:szCs w:val="21"/>
          <w:lang w:val="en-GB"/>
        </w:rPr>
        <w:t xml:space="preserve">analyses </w:t>
      </w:r>
      <w:r w:rsidR="00B45E99" w:rsidRPr="00875435">
        <w:rPr>
          <w:rFonts w:ascii="Times New Roman" w:hAnsi="Times New Roman" w:cs="Times New Roman"/>
          <w:color w:val="000000" w:themeColor="text1"/>
          <w:szCs w:val="21"/>
          <w:lang w:val="en-GB"/>
        </w:rPr>
        <w:t>(Bramwell &amp; Lane, 2014).</w:t>
      </w:r>
      <w:r w:rsidR="007756E9" w:rsidRPr="00875435">
        <w:rPr>
          <w:rFonts w:ascii="Times New Roman" w:hAnsi="Times New Roman" w:cs="Times New Roman"/>
          <w:color w:val="000000" w:themeColor="text1"/>
          <w:szCs w:val="21"/>
          <w:lang w:val="en-GB"/>
        </w:rPr>
        <w:t xml:space="preserve"> </w:t>
      </w:r>
      <w:r w:rsidR="00B45E99" w:rsidRPr="00875435">
        <w:rPr>
          <w:rFonts w:ascii="Times New Roman" w:hAnsi="Times New Roman" w:cs="Times New Roman"/>
          <w:color w:val="000000" w:themeColor="text1"/>
          <w:szCs w:val="21"/>
          <w:lang w:val="en-GB"/>
        </w:rPr>
        <w:t>Hunter (201</w:t>
      </w:r>
      <w:r w:rsidR="007756E9" w:rsidRPr="00875435">
        <w:rPr>
          <w:rFonts w:ascii="Times New Roman" w:hAnsi="Times New Roman" w:cs="Times New Roman"/>
          <w:color w:val="000000" w:themeColor="text1"/>
          <w:szCs w:val="21"/>
          <w:lang w:val="en-GB"/>
        </w:rPr>
        <w:t>6</w:t>
      </w:r>
      <w:r w:rsidR="00B45E99" w:rsidRPr="00875435">
        <w:rPr>
          <w:rFonts w:ascii="Times New Roman" w:hAnsi="Times New Roman" w:cs="Times New Roman"/>
          <w:color w:val="000000" w:themeColor="text1"/>
          <w:szCs w:val="21"/>
          <w:lang w:val="en-GB"/>
        </w:rPr>
        <w:t xml:space="preserve">) </w:t>
      </w:r>
      <w:r w:rsidR="00655A0F" w:rsidRPr="00875435">
        <w:rPr>
          <w:rFonts w:ascii="Times New Roman" w:hAnsi="Times New Roman" w:cs="Times New Roman"/>
          <w:color w:val="000000" w:themeColor="text1"/>
          <w:szCs w:val="21"/>
          <w:lang w:val="en-GB"/>
        </w:rPr>
        <w:t xml:space="preserve">is one of few studies to have expanded a methodological focus beyond analysis of manifest content, applying </w:t>
      </w:r>
      <w:r w:rsidR="00B45E99" w:rsidRPr="00875435">
        <w:rPr>
          <w:rFonts w:ascii="Times New Roman" w:hAnsi="Times New Roman" w:cs="Times New Roman"/>
          <w:color w:val="000000" w:themeColor="text1"/>
          <w:szCs w:val="21"/>
          <w:lang w:val="en-GB"/>
        </w:rPr>
        <w:t xml:space="preserve">a content-semiotic </w:t>
      </w:r>
      <w:r w:rsidR="00655A0F" w:rsidRPr="00875435">
        <w:rPr>
          <w:rFonts w:ascii="Times New Roman" w:hAnsi="Times New Roman" w:cs="Times New Roman"/>
          <w:color w:val="000000" w:themeColor="text1"/>
          <w:szCs w:val="21"/>
          <w:lang w:val="en-GB"/>
        </w:rPr>
        <w:t xml:space="preserve">approach to the study of </w:t>
      </w:r>
      <w:r w:rsidR="00B45E99" w:rsidRPr="00875435">
        <w:rPr>
          <w:rFonts w:ascii="Times New Roman" w:hAnsi="Times New Roman" w:cs="Times New Roman"/>
          <w:color w:val="000000" w:themeColor="text1"/>
          <w:szCs w:val="21"/>
          <w:lang w:val="en-GB"/>
        </w:rPr>
        <w:t xml:space="preserve">images of Seoul, South Korea. More recently, </w:t>
      </w:r>
      <w:r w:rsidR="00B45E99" w:rsidRPr="00875435">
        <w:rPr>
          <w:rFonts w:ascii="Times New Roman" w:hAnsi="Times New Roman" w:cs="Times New Roman"/>
          <w:color w:val="000000" w:themeColor="text1"/>
          <w:szCs w:val="21"/>
        </w:rPr>
        <w:t xml:space="preserve">Canavan (2017) </w:t>
      </w:r>
      <w:r w:rsidR="00DB5A4E" w:rsidRPr="00875435">
        <w:rPr>
          <w:rFonts w:ascii="Times New Roman" w:hAnsi="Times New Roman" w:cs="Times New Roman"/>
          <w:color w:val="000000" w:themeColor="text1"/>
          <w:szCs w:val="21"/>
        </w:rPr>
        <w:t xml:space="preserve">analyzed </w:t>
      </w:r>
      <w:r w:rsidR="00B45E99" w:rsidRPr="00875435">
        <w:rPr>
          <w:rFonts w:ascii="Times New Roman" w:hAnsi="Times New Roman" w:cs="Times New Roman"/>
          <w:color w:val="000000" w:themeColor="text1"/>
          <w:szCs w:val="21"/>
        </w:rPr>
        <w:t xml:space="preserve">online </w:t>
      </w:r>
      <w:r w:rsidR="00655A0F" w:rsidRPr="00875435">
        <w:rPr>
          <w:rFonts w:ascii="Times New Roman" w:hAnsi="Times New Roman" w:cs="Times New Roman"/>
          <w:color w:val="000000" w:themeColor="text1"/>
          <w:szCs w:val="21"/>
        </w:rPr>
        <w:t xml:space="preserve">social media </w:t>
      </w:r>
      <w:r w:rsidR="00B45E99" w:rsidRPr="00875435">
        <w:rPr>
          <w:rFonts w:ascii="Times New Roman" w:hAnsi="Times New Roman" w:cs="Times New Roman"/>
          <w:color w:val="000000" w:themeColor="text1"/>
          <w:szCs w:val="21"/>
        </w:rPr>
        <w:t xml:space="preserve">content (including posted images) </w:t>
      </w:r>
      <w:r w:rsidR="001A753A">
        <w:rPr>
          <w:rFonts w:ascii="Times New Roman" w:hAnsi="Times New Roman" w:cs="Times New Roman"/>
          <w:color w:val="000000" w:themeColor="text1"/>
          <w:szCs w:val="21"/>
        </w:rPr>
        <w:t xml:space="preserve">using </w:t>
      </w:r>
      <w:r w:rsidR="00DB5A4E" w:rsidRPr="00875435">
        <w:rPr>
          <w:rFonts w:ascii="Times New Roman" w:hAnsi="Times New Roman" w:cs="Times New Roman"/>
          <w:color w:val="000000" w:themeColor="text1"/>
          <w:szCs w:val="21"/>
        </w:rPr>
        <w:t>an existential frame</w:t>
      </w:r>
      <w:r w:rsidR="001A753A">
        <w:rPr>
          <w:rFonts w:ascii="Times New Roman" w:hAnsi="Times New Roman" w:cs="Times New Roman"/>
          <w:color w:val="000000" w:themeColor="text1"/>
          <w:szCs w:val="21"/>
        </w:rPr>
        <w:t>work</w:t>
      </w:r>
      <w:r w:rsidR="00DB5A4E" w:rsidRPr="00875435">
        <w:rPr>
          <w:rFonts w:ascii="Times New Roman" w:hAnsi="Times New Roman" w:cs="Times New Roman"/>
          <w:color w:val="000000" w:themeColor="text1"/>
          <w:szCs w:val="21"/>
        </w:rPr>
        <w:t xml:space="preserve">, </w:t>
      </w:r>
      <w:r w:rsidR="001A753A">
        <w:rPr>
          <w:rFonts w:ascii="Times New Roman" w:hAnsi="Times New Roman" w:cs="Times New Roman"/>
          <w:color w:val="000000" w:themeColor="text1"/>
          <w:szCs w:val="21"/>
        </w:rPr>
        <w:t xml:space="preserve">to understand </w:t>
      </w:r>
      <w:r w:rsidR="00B45E99" w:rsidRPr="00875435">
        <w:rPr>
          <w:rFonts w:ascii="Times New Roman" w:hAnsi="Times New Roman" w:cs="Times New Roman"/>
          <w:color w:val="000000" w:themeColor="text1"/>
          <w:szCs w:val="21"/>
        </w:rPr>
        <w:t xml:space="preserve">sustainability </w:t>
      </w:r>
      <w:r w:rsidR="001A753A">
        <w:rPr>
          <w:rFonts w:ascii="Times New Roman" w:hAnsi="Times New Roman" w:cs="Times New Roman"/>
          <w:color w:val="000000" w:themeColor="text1"/>
          <w:szCs w:val="21"/>
        </w:rPr>
        <w:t xml:space="preserve">commitments </w:t>
      </w:r>
      <w:r w:rsidR="00B45E99" w:rsidRPr="00875435">
        <w:rPr>
          <w:rFonts w:ascii="Times New Roman" w:hAnsi="Times New Roman" w:cs="Times New Roman"/>
          <w:color w:val="000000" w:themeColor="text1"/>
          <w:szCs w:val="21"/>
        </w:rPr>
        <w:t xml:space="preserve">expressed by backpackers </w:t>
      </w:r>
      <w:r w:rsidR="001A753A">
        <w:rPr>
          <w:rFonts w:ascii="Times New Roman" w:hAnsi="Times New Roman" w:cs="Times New Roman"/>
          <w:color w:val="000000" w:themeColor="text1"/>
          <w:szCs w:val="21"/>
        </w:rPr>
        <w:t xml:space="preserve">travelling within </w:t>
      </w:r>
      <w:r w:rsidR="00B45E99" w:rsidRPr="00875435">
        <w:rPr>
          <w:rFonts w:ascii="Times New Roman" w:hAnsi="Times New Roman" w:cs="Times New Roman"/>
          <w:color w:val="000000" w:themeColor="text1"/>
          <w:szCs w:val="21"/>
        </w:rPr>
        <w:t>Asia.</w:t>
      </w:r>
      <w:r w:rsidR="00EA4B89" w:rsidRPr="00875435">
        <w:rPr>
          <w:rFonts w:ascii="Times New Roman" w:hAnsi="Times New Roman" w:cs="Times New Roman"/>
          <w:color w:val="000000" w:themeColor="text1"/>
          <w:szCs w:val="21"/>
        </w:rPr>
        <w:t xml:space="preserve"> Other work </w:t>
      </w:r>
      <w:r w:rsidR="002F3C35">
        <w:rPr>
          <w:rFonts w:ascii="Times New Roman" w:hAnsi="Times New Roman" w:cs="Times New Roman"/>
          <w:color w:val="000000" w:themeColor="text1"/>
          <w:szCs w:val="21"/>
        </w:rPr>
        <w:t xml:space="preserve">in sustainable tourism </w:t>
      </w:r>
      <w:r w:rsidR="00EA4B89" w:rsidRPr="00875435">
        <w:rPr>
          <w:rFonts w:ascii="Times New Roman" w:hAnsi="Times New Roman" w:cs="Times New Roman"/>
          <w:color w:val="000000" w:themeColor="text1"/>
          <w:szCs w:val="21"/>
        </w:rPr>
        <w:t>has applied principles of critical discourse analysis to visual data (Yudina &amp; Grimwood, 2016).</w:t>
      </w:r>
      <w:r w:rsidR="00BD3F83">
        <w:rPr>
          <w:rFonts w:ascii="Times New Roman" w:hAnsi="Times New Roman" w:cs="Times New Roman"/>
          <w:color w:val="000000" w:themeColor="text1"/>
          <w:szCs w:val="21"/>
          <w:lang w:val="en-GB"/>
        </w:rPr>
        <w:t xml:space="preserve"> </w:t>
      </w:r>
      <w:r w:rsidR="00BD3F83">
        <w:rPr>
          <w:rFonts w:ascii="Times New Roman" w:hAnsi="Times New Roman" w:cs="Times New Roman"/>
          <w:color w:val="000000" w:themeColor="text1"/>
          <w:szCs w:val="21"/>
        </w:rPr>
        <w:t xml:space="preserve">Positioning research participants as </w:t>
      </w:r>
      <w:r w:rsidR="00BD3F83" w:rsidRPr="00875435">
        <w:rPr>
          <w:rFonts w:ascii="Times New Roman" w:hAnsi="Times New Roman" w:cs="Times New Roman"/>
          <w:color w:val="000000" w:themeColor="text1"/>
          <w:szCs w:val="21"/>
        </w:rPr>
        <w:t xml:space="preserve">co-producers of </w:t>
      </w:r>
      <w:r w:rsidR="00BD3F83">
        <w:rPr>
          <w:rFonts w:ascii="Times New Roman" w:hAnsi="Times New Roman" w:cs="Times New Roman"/>
          <w:color w:val="000000" w:themeColor="text1"/>
          <w:szCs w:val="21"/>
        </w:rPr>
        <w:t xml:space="preserve">visually-generated </w:t>
      </w:r>
      <w:r w:rsidR="00BD3F83" w:rsidRPr="00875435">
        <w:rPr>
          <w:rFonts w:ascii="Times New Roman" w:hAnsi="Times New Roman" w:cs="Times New Roman"/>
          <w:color w:val="000000" w:themeColor="text1"/>
          <w:szCs w:val="21"/>
        </w:rPr>
        <w:t xml:space="preserve">knowledge </w:t>
      </w:r>
      <w:r w:rsidR="00BD3F83">
        <w:rPr>
          <w:rFonts w:ascii="Times New Roman" w:hAnsi="Times New Roman" w:cs="Times New Roman"/>
          <w:color w:val="000000" w:themeColor="text1"/>
          <w:szCs w:val="21"/>
        </w:rPr>
        <w:t xml:space="preserve">can benefit </w:t>
      </w:r>
      <w:r w:rsidR="00BD3F83" w:rsidRPr="00875435">
        <w:rPr>
          <w:rFonts w:ascii="Times New Roman" w:hAnsi="Times New Roman" w:cs="Times New Roman"/>
          <w:color w:val="000000" w:themeColor="text1"/>
          <w:szCs w:val="21"/>
        </w:rPr>
        <w:t>community mobilization</w:t>
      </w:r>
      <w:r w:rsidR="00BD3F83">
        <w:rPr>
          <w:rFonts w:ascii="Times New Roman" w:hAnsi="Times New Roman" w:cs="Times New Roman"/>
          <w:color w:val="000000" w:themeColor="text1"/>
          <w:szCs w:val="21"/>
        </w:rPr>
        <w:t xml:space="preserve">, </w:t>
      </w:r>
      <w:r w:rsidR="00BD3F83" w:rsidRPr="00875435">
        <w:rPr>
          <w:rFonts w:ascii="Times New Roman" w:hAnsi="Times New Roman" w:cs="Times New Roman"/>
          <w:color w:val="000000" w:themeColor="text1"/>
          <w:szCs w:val="21"/>
        </w:rPr>
        <w:t>advocacy</w:t>
      </w:r>
      <w:r w:rsidR="00BD3F83">
        <w:rPr>
          <w:rFonts w:ascii="Times New Roman" w:hAnsi="Times New Roman" w:cs="Times New Roman"/>
          <w:color w:val="000000" w:themeColor="text1"/>
          <w:szCs w:val="21"/>
        </w:rPr>
        <w:t xml:space="preserve"> </w:t>
      </w:r>
      <w:r w:rsidR="00BD3F83" w:rsidRPr="00875435">
        <w:rPr>
          <w:rFonts w:ascii="Times New Roman" w:hAnsi="Times New Roman" w:cs="Times New Roman"/>
          <w:color w:val="000000" w:themeColor="text1"/>
          <w:szCs w:val="21"/>
        </w:rPr>
        <w:t xml:space="preserve">(Masterson et al., 2018) </w:t>
      </w:r>
      <w:r w:rsidR="00BD3F83">
        <w:rPr>
          <w:rFonts w:ascii="Times New Roman" w:hAnsi="Times New Roman" w:cs="Times New Roman"/>
          <w:color w:val="000000" w:themeColor="text1"/>
          <w:szCs w:val="21"/>
        </w:rPr>
        <w:t xml:space="preserve">and a means of </w:t>
      </w:r>
      <w:r w:rsidR="00BD3F83" w:rsidRPr="00875435">
        <w:rPr>
          <w:rFonts w:ascii="Times New Roman" w:hAnsi="Times New Roman" w:cs="Times New Roman"/>
          <w:color w:val="000000" w:themeColor="text1"/>
          <w:szCs w:val="21"/>
        </w:rPr>
        <w:t>cataly</w:t>
      </w:r>
      <w:r w:rsidR="00BD3F83">
        <w:rPr>
          <w:rFonts w:ascii="Times New Roman" w:hAnsi="Times New Roman" w:cs="Times New Roman"/>
          <w:color w:val="000000" w:themeColor="text1"/>
          <w:szCs w:val="21"/>
        </w:rPr>
        <w:t>zing</w:t>
      </w:r>
      <w:r w:rsidR="00BD3F83" w:rsidRPr="00875435">
        <w:rPr>
          <w:rFonts w:ascii="Times New Roman" w:hAnsi="Times New Roman" w:cs="Times New Roman"/>
          <w:color w:val="000000" w:themeColor="text1"/>
          <w:szCs w:val="21"/>
        </w:rPr>
        <w:t xml:space="preserve"> change within communities (Wang, 2006</w:t>
      </w:r>
      <w:r w:rsidR="00BD3F83">
        <w:rPr>
          <w:rFonts w:ascii="Times New Roman" w:hAnsi="Times New Roman" w:cs="Times New Roman"/>
          <w:color w:val="000000" w:themeColor="text1"/>
          <w:szCs w:val="21"/>
        </w:rPr>
        <w:t>; Pain, 2012</w:t>
      </w:r>
      <w:r w:rsidR="00BD3F83" w:rsidRPr="00875435">
        <w:rPr>
          <w:rFonts w:ascii="Times New Roman" w:hAnsi="Times New Roman" w:cs="Times New Roman"/>
          <w:color w:val="000000" w:themeColor="text1"/>
          <w:szCs w:val="21"/>
        </w:rPr>
        <w:t xml:space="preserve">). </w:t>
      </w:r>
      <w:r w:rsidR="00BD3F83">
        <w:rPr>
          <w:rFonts w:ascii="Times New Roman" w:hAnsi="Times New Roman" w:cs="Times New Roman"/>
          <w:color w:val="000000" w:themeColor="text1"/>
          <w:szCs w:val="21"/>
        </w:rPr>
        <w:t>E</w:t>
      </w:r>
      <w:r w:rsidR="00BD3F83" w:rsidRPr="00875435">
        <w:rPr>
          <w:rFonts w:ascii="Times New Roman" w:hAnsi="Times New Roman" w:cs="Times New Roman"/>
          <w:color w:val="000000" w:themeColor="text1"/>
          <w:szCs w:val="21"/>
        </w:rPr>
        <w:t xml:space="preserve">merging </w:t>
      </w:r>
      <w:r w:rsidR="00BD3F83">
        <w:rPr>
          <w:rFonts w:ascii="Times New Roman" w:hAnsi="Times New Roman" w:cs="Times New Roman"/>
          <w:color w:val="000000" w:themeColor="text1"/>
          <w:szCs w:val="21"/>
        </w:rPr>
        <w:t xml:space="preserve">work has used </w:t>
      </w:r>
      <w:r w:rsidR="00BD3F83" w:rsidRPr="00875435">
        <w:rPr>
          <w:rFonts w:ascii="Times New Roman" w:hAnsi="Times New Roman" w:cs="Times New Roman"/>
          <w:color w:val="000000" w:themeColor="text1"/>
          <w:szCs w:val="21"/>
        </w:rPr>
        <w:t xml:space="preserve">images produced by community members to inform responsible tourism planning </w:t>
      </w:r>
      <w:r w:rsidR="002F3C35">
        <w:rPr>
          <w:rFonts w:ascii="Times New Roman" w:hAnsi="Times New Roman" w:cs="Times New Roman"/>
          <w:color w:val="000000" w:themeColor="text1"/>
          <w:szCs w:val="21"/>
        </w:rPr>
        <w:t>represent</w:t>
      </w:r>
      <w:r w:rsidR="00BD3F83">
        <w:rPr>
          <w:rFonts w:ascii="Times New Roman" w:hAnsi="Times New Roman" w:cs="Times New Roman"/>
          <w:color w:val="000000" w:themeColor="text1"/>
          <w:szCs w:val="21"/>
        </w:rPr>
        <w:t xml:space="preserve"> the interests of communities marginalized by tourism (</w:t>
      </w:r>
      <w:r w:rsidR="00BD3F83" w:rsidRPr="00875435">
        <w:rPr>
          <w:rFonts w:ascii="Times New Roman" w:hAnsi="Times New Roman" w:cs="Times New Roman"/>
          <w:color w:val="000000" w:themeColor="text1"/>
          <w:szCs w:val="21"/>
        </w:rPr>
        <w:t>Canosa</w:t>
      </w:r>
      <w:r w:rsidR="00BD3F83">
        <w:rPr>
          <w:rFonts w:ascii="Times New Roman" w:hAnsi="Times New Roman" w:cs="Times New Roman"/>
          <w:color w:val="000000" w:themeColor="text1"/>
          <w:szCs w:val="21"/>
        </w:rPr>
        <w:t xml:space="preserve"> et al., </w:t>
      </w:r>
      <w:r w:rsidR="00BD3F83" w:rsidRPr="00875435">
        <w:rPr>
          <w:rFonts w:ascii="Times New Roman" w:hAnsi="Times New Roman" w:cs="Times New Roman"/>
          <w:color w:val="000000" w:themeColor="text1"/>
          <w:szCs w:val="21"/>
        </w:rPr>
        <w:t>201</w:t>
      </w:r>
      <w:r w:rsidR="00B3771B">
        <w:rPr>
          <w:rFonts w:ascii="Times New Roman" w:hAnsi="Times New Roman" w:cs="Times New Roman"/>
          <w:color w:val="000000" w:themeColor="text1"/>
          <w:szCs w:val="21"/>
        </w:rPr>
        <w:t>7</w:t>
      </w:r>
      <w:r w:rsidR="00BD3F83" w:rsidRPr="00875435">
        <w:rPr>
          <w:rFonts w:ascii="Times New Roman" w:hAnsi="Times New Roman" w:cs="Times New Roman"/>
          <w:color w:val="000000" w:themeColor="text1"/>
          <w:szCs w:val="21"/>
        </w:rPr>
        <w:t>)</w:t>
      </w:r>
      <w:r w:rsidR="00BD3F83">
        <w:rPr>
          <w:rFonts w:ascii="Times New Roman" w:hAnsi="Times New Roman" w:cs="Times New Roman"/>
          <w:color w:val="000000" w:themeColor="text1"/>
          <w:szCs w:val="21"/>
        </w:rPr>
        <w:t xml:space="preserve">. </w:t>
      </w:r>
    </w:p>
    <w:p w14:paraId="0CE0A127" w14:textId="77777777" w:rsidR="00BD3F83" w:rsidRPr="00875435" w:rsidRDefault="00BD3F83" w:rsidP="00BD3F83">
      <w:pPr>
        <w:rPr>
          <w:rFonts w:ascii="Times New Roman" w:hAnsi="Times New Roman" w:cs="Times New Roman"/>
          <w:color w:val="000000" w:themeColor="text1"/>
          <w:szCs w:val="21"/>
        </w:rPr>
      </w:pPr>
    </w:p>
    <w:p w14:paraId="1971ACC2" w14:textId="09E11E1E" w:rsidR="00F54C5B" w:rsidRPr="00875435" w:rsidRDefault="00B5009D" w:rsidP="00F54C5B">
      <w:pPr>
        <w:rPr>
          <w:rFonts w:ascii="Times New Roman" w:hAnsi="Times New Roman" w:cs="Times New Roman"/>
          <w:color w:val="000000" w:themeColor="text1"/>
          <w:szCs w:val="21"/>
        </w:rPr>
      </w:pPr>
      <w:r w:rsidRPr="00875435">
        <w:rPr>
          <w:rFonts w:ascii="Times New Roman" w:hAnsi="Times New Roman" w:cs="Times New Roman"/>
          <w:color w:val="000000" w:themeColor="text1"/>
          <w:szCs w:val="21"/>
        </w:rPr>
        <w:t>Technological advances have changed the way that images are produced, shared and stored</w:t>
      </w:r>
      <w:r w:rsidR="00F54C5B">
        <w:rPr>
          <w:rFonts w:ascii="Times New Roman" w:hAnsi="Times New Roman" w:cs="Times New Roman"/>
          <w:color w:val="000000" w:themeColor="text1"/>
          <w:szCs w:val="21"/>
        </w:rPr>
        <w:t xml:space="preserve">, </w:t>
      </w:r>
      <w:r w:rsidR="00F54C5B" w:rsidRPr="008E79FF">
        <w:rPr>
          <w:rFonts w:ascii="Times New Roman" w:hAnsi="Times New Roman" w:cs="Times New Roman"/>
          <w:color w:val="000000" w:themeColor="text1"/>
          <w:szCs w:val="21"/>
        </w:rPr>
        <w:t>enabling</w:t>
      </w:r>
      <w:r w:rsidR="00F54C5B">
        <w:rPr>
          <w:rFonts w:ascii="Times New Roman" w:hAnsi="Times New Roman" w:cs="Times New Roman"/>
          <w:i/>
          <w:color w:val="000000" w:themeColor="text1"/>
          <w:szCs w:val="21"/>
        </w:rPr>
        <w:t xml:space="preserve"> </w:t>
      </w:r>
      <w:r w:rsidR="00393A46" w:rsidRPr="00875435">
        <w:rPr>
          <w:rFonts w:ascii="Times New Roman" w:hAnsi="Times New Roman" w:cs="Times New Roman"/>
          <w:color w:val="000000" w:themeColor="text1"/>
          <w:szCs w:val="21"/>
        </w:rPr>
        <w:t xml:space="preserve">analysis of </w:t>
      </w:r>
      <w:r w:rsidR="00FF5D13" w:rsidRPr="00875435">
        <w:rPr>
          <w:rFonts w:ascii="Times New Roman" w:hAnsi="Times New Roman" w:cs="Times New Roman"/>
          <w:color w:val="000000" w:themeColor="text1"/>
          <w:szCs w:val="21"/>
        </w:rPr>
        <w:t xml:space="preserve">large collections of tourist images </w:t>
      </w:r>
      <w:r w:rsidR="00F54C5B">
        <w:rPr>
          <w:rFonts w:ascii="Times New Roman" w:hAnsi="Times New Roman" w:cs="Times New Roman"/>
          <w:color w:val="000000" w:themeColor="text1"/>
          <w:szCs w:val="21"/>
        </w:rPr>
        <w:t xml:space="preserve">beyond that the capacity of </w:t>
      </w:r>
      <w:r w:rsidR="00FF5D13" w:rsidRPr="00875435">
        <w:rPr>
          <w:rFonts w:ascii="Times New Roman" w:hAnsi="Times New Roman" w:cs="Times New Roman"/>
          <w:color w:val="000000" w:themeColor="text1"/>
          <w:szCs w:val="21"/>
        </w:rPr>
        <w:t xml:space="preserve">traditional </w:t>
      </w:r>
      <w:r w:rsidR="008E5532">
        <w:rPr>
          <w:rFonts w:ascii="Times New Roman" w:hAnsi="Times New Roman" w:cs="Times New Roman"/>
          <w:color w:val="000000" w:themeColor="text1"/>
          <w:szCs w:val="21"/>
        </w:rPr>
        <w:t>visual methods</w:t>
      </w:r>
      <w:r w:rsidR="00F54C5B">
        <w:rPr>
          <w:rFonts w:ascii="Times New Roman" w:hAnsi="Times New Roman" w:cs="Times New Roman"/>
          <w:color w:val="000000" w:themeColor="text1"/>
          <w:szCs w:val="21"/>
        </w:rPr>
        <w:t>. V</w:t>
      </w:r>
      <w:r>
        <w:rPr>
          <w:rFonts w:ascii="Times New Roman" w:hAnsi="Times New Roman" w:cs="Times New Roman"/>
          <w:color w:val="000000" w:themeColor="text1"/>
          <w:szCs w:val="21"/>
        </w:rPr>
        <w:t xml:space="preserve">isual analytics </w:t>
      </w:r>
      <w:r w:rsidR="00F54C5B">
        <w:rPr>
          <w:rFonts w:ascii="Times New Roman" w:hAnsi="Times New Roman" w:cs="Times New Roman"/>
          <w:color w:val="000000" w:themeColor="text1"/>
          <w:szCs w:val="21"/>
        </w:rPr>
        <w:t xml:space="preserve">have been </w:t>
      </w:r>
      <w:r>
        <w:rPr>
          <w:rFonts w:ascii="Times New Roman" w:hAnsi="Times New Roman" w:cs="Times New Roman"/>
          <w:color w:val="000000" w:themeColor="text1"/>
          <w:szCs w:val="21"/>
        </w:rPr>
        <w:t xml:space="preserve">applied to </w:t>
      </w:r>
      <w:r w:rsidR="00F54C5B">
        <w:rPr>
          <w:rFonts w:ascii="Times New Roman" w:hAnsi="Times New Roman" w:cs="Times New Roman"/>
          <w:color w:val="000000" w:themeColor="text1"/>
          <w:szCs w:val="21"/>
        </w:rPr>
        <w:t xml:space="preserve">images of tourism </w:t>
      </w:r>
      <w:r>
        <w:rPr>
          <w:rFonts w:ascii="Times New Roman" w:hAnsi="Times New Roman" w:cs="Times New Roman"/>
          <w:color w:val="000000" w:themeColor="text1"/>
          <w:szCs w:val="21"/>
        </w:rPr>
        <w:t>destination</w:t>
      </w:r>
      <w:r w:rsidR="00F54C5B">
        <w:rPr>
          <w:rFonts w:ascii="Times New Roman" w:hAnsi="Times New Roman" w:cs="Times New Roman"/>
          <w:color w:val="000000" w:themeColor="text1"/>
          <w:szCs w:val="21"/>
        </w:rPr>
        <w:t>s</w:t>
      </w:r>
      <w:r>
        <w:rPr>
          <w:rFonts w:ascii="Times New Roman" w:hAnsi="Times New Roman" w:cs="Times New Roman"/>
          <w:color w:val="000000" w:themeColor="text1"/>
          <w:szCs w:val="21"/>
        </w:rPr>
        <w:t xml:space="preserve"> (</w:t>
      </w:r>
      <w:r w:rsidR="00E67EE8" w:rsidRPr="00875435">
        <w:rPr>
          <w:rFonts w:ascii="Times New Roman" w:hAnsi="Times New Roman" w:cs="Times New Roman"/>
          <w:color w:val="000000" w:themeColor="text1"/>
          <w:szCs w:val="21"/>
        </w:rPr>
        <w:t xml:space="preserve">Marine-Roig </w:t>
      </w:r>
      <w:r>
        <w:rPr>
          <w:rFonts w:ascii="Times New Roman" w:hAnsi="Times New Roman" w:cs="Times New Roman"/>
          <w:color w:val="000000" w:themeColor="text1"/>
          <w:szCs w:val="21"/>
        </w:rPr>
        <w:t xml:space="preserve">et al., </w:t>
      </w:r>
      <w:r w:rsidR="00E67EE8" w:rsidRPr="00875435">
        <w:rPr>
          <w:rFonts w:ascii="Times New Roman" w:hAnsi="Times New Roman" w:cs="Times New Roman"/>
          <w:color w:val="000000" w:themeColor="text1"/>
          <w:szCs w:val="21"/>
        </w:rPr>
        <w:t>2019)</w:t>
      </w:r>
      <w:r>
        <w:rPr>
          <w:rFonts w:ascii="Times New Roman" w:hAnsi="Times New Roman" w:cs="Times New Roman"/>
          <w:color w:val="000000" w:themeColor="text1"/>
          <w:szCs w:val="21"/>
        </w:rPr>
        <w:t xml:space="preserve">, </w:t>
      </w:r>
      <w:r w:rsidR="00E67EE8" w:rsidRPr="00875435">
        <w:rPr>
          <w:rFonts w:ascii="Times New Roman" w:hAnsi="Times New Roman" w:cs="Times New Roman"/>
          <w:color w:val="000000" w:themeColor="text1"/>
          <w:szCs w:val="21"/>
        </w:rPr>
        <w:t xml:space="preserve">tourist practices (Ma </w:t>
      </w:r>
      <w:r w:rsidR="009A1118">
        <w:rPr>
          <w:rFonts w:ascii="Times New Roman" w:hAnsi="Times New Roman" w:cs="Times New Roman"/>
          <w:color w:val="000000" w:themeColor="text1"/>
          <w:szCs w:val="21"/>
        </w:rPr>
        <w:t>and</w:t>
      </w:r>
      <w:r w:rsidR="00E67EE8" w:rsidRPr="00875435">
        <w:rPr>
          <w:rFonts w:ascii="Times New Roman" w:hAnsi="Times New Roman" w:cs="Times New Roman"/>
          <w:color w:val="000000" w:themeColor="text1"/>
          <w:szCs w:val="21"/>
        </w:rPr>
        <w:t xml:space="preserve"> Kirilenko, 2018) and spatial preferences (Encalada and colleagues, 2017)</w:t>
      </w:r>
      <w:r>
        <w:rPr>
          <w:rFonts w:ascii="Times New Roman" w:hAnsi="Times New Roman" w:cs="Times New Roman"/>
          <w:color w:val="000000" w:themeColor="text1"/>
          <w:szCs w:val="21"/>
        </w:rPr>
        <w:t xml:space="preserve">. </w:t>
      </w:r>
      <w:r w:rsidR="00F54C5B" w:rsidRPr="00875435">
        <w:rPr>
          <w:rFonts w:ascii="Times New Roman" w:hAnsi="Times New Roman" w:cs="Times New Roman"/>
          <w:color w:val="000000" w:themeColor="text1"/>
          <w:szCs w:val="21"/>
        </w:rPr>
        <w:t>Visual data is becoming increasingly spatially and temporally referenced</w:t>
      </w:r>
      <w:r w:rsidR="00F54C5B">
        <w:rPr>
          <w:rFonts w:ascii="Times New Roman" w:hAnsi="Times New Roman" w:cs="Times New Roman"/>
          <w:color w:val="000000" w:themeColor="text1"/>
          <w:szCs w:val="21"/>
        </w:rPr>
        <w:t xml:space="preserve">, </w:t>
      </w:r>
      <w:r w:rsidR="00F54C5B" w:rsidRPr="00875435">
        <w:rPr>
          <w:rFonts w:ascii="Times New Roman" w:hAnsi="Times New Roman" w:cs="Times New Roman"/>
          <w:color w:val="000000" w:themeColor="text1"/>
          <w:szCs w:val="21"/>
        </w:rPr>
        <w:t>or ‘</w:t>
      </w:r>
      <w:r w:rsidR="00F54C5B" w:rsidRPr="00A751FD">
        <w:rPr>
          <w:rFonts w:ascii="Times New Roman" w:hAnsi="Times New Roman" w:cs="Times New Roman"/>
          <w:i/>
          <w:color w:val="000000" w:themeColor="text1"/>
          <w:szCs w:val="21"/>
        </w:rPr>
        <w:t>geotagged</w:t>
      </w:r>
      <w:r w:rsidR="00F54C5B" w:rsidRPr="00875435">
        <w:rPr>
          <w:rFonts w:ascii="Times New Roman" w:hAnsi="Times New Roman" w:cs="Times New Roman"/>
          <w:color w:val="000000" w:themeColor="text1"/>
          <w:szCs w:val="21"/>
        </w:rPr>
        <w:t xml:space="preserve">’ </w:t>
      </w:r>
      <w:r w:rsidR="00F54C5B">
        <w:rPr>
          <w:rFonts w:ascii="Times New Roman" w:hAnsi="Times New Roman" w:cs="Times New Roman"/>
          <w:color w:val="000000" w:themeColor="text1"/>
          <w:szCs w:val="21"/>
        </w:rPr>
        <w:t>(see 2.2)</w:t>
      </w:r>
      <w:r w:rsidR="00F54C5B" w:rsidRPr="00875435">
        <w:rPr>
          <w:rFonts w:ascii="Times New Roman" w:hAnsi="Times New Roman" w:cs="Times New Roman"/>
          <w:color w:val="000000" w:themeColor="text1"/>
          <w:szCs w:val="21"/>
        </w:rPr>
        <w:t>.</w:t>
      </w:r>
      <w:r w:rsidR="00F54C5B">
        <w:rPr>
          <w:rFonts w:ascii="Times New Roman" w:hAnsi="Times New Roman" w:cs="Times New Roman"/>
          <w:color w:val="000000" w:themeColor="text1"/>
          <w:szCs w:val="21"/>
        </w:rPr>
        <w:t xml:space="preserve">, yielding </w:t>
      </w:r>
      <w:r w:rsidR="00F54C5B" w:rsidRPr="00875435">
        <w:rPr>
          <w:rFonts w:ascii="Times New Roman" w:hAnsi="Times New Roman" w:cs="Times New Roman"/>
          <w:color w:val="000000" w:themeColor="text1"/>
          <w:szCs w:val="21"/>
        </w:rPr>
        <w:t xml:space="preserve">information about the image location, mobility and other behavioral elements using visual analytics and scalable computational techniques to process the huge numbers of images available online (Andrienko et al., 2009). </w:t>
      </w:r>
      <w:r w:rsidR="00F54C5B">
        <w:rPr>
          <w:rFonts w:ascii="Times New Roman" w:hAnsi="Times New Roman" w:cs="Times New Roman"/>
          <w:color w:val="000000" w:themeColor="text1"/>
          <w:szCs w:val="21"/>
        </w:rPr>
        <w:t>S</w:t>
      </w:r>
      <w:r w:rsidR="00F54C5B" w:rsidRPr="00875435">
        <w:rPr>
          <w:rFonts w:ascii="Times New Roman" w:hAnsi="Times New Roman" w:cs="Times New Roman"/>
          <w:color w:val="000000" w:themeColor="text1"/>
          <w:szCs w:val="21"/>
        </w:rPr>
        <w:t xml:space="preserve">uch analyses </w:t>
      </w:r>
      <w:r w:rsidR="00F54C5B">
        <w:rPr>
          <w:rFonts w:ascii="Times New Roman" w:hAnsi="Times New Roman" w:cs="Times New Roman"/>
          <w:color w:val="000000" w:themeColor="text1"/>
          <w:szCs w:val="21"/>
        </w:rPr>
        <w:t>can</w:t>
      </w:r>
      <w:r w:rsidR="00F54C5B" w:rsidRPr="00875435">
        <w:rPr>
          <w:rFonts w:ascii="Times New Roman" w:hAnsi="Times New Roman" w:cs="Times New Roman"/>
          <w:color w:val="000000" w:themeColor="text1"/>
          <w:szCs w:val="21"/>
        </w:rPr>
        <w:t xml:space="preserve"> </w:t>
      </w:r>
      <w:r w:rsidR="00F54C5B">
        <w:rPr>
          <w:rFonts w:ascii="Times New Roman" w:hAnsi="Times New Roman" w:cs="Times New Roman"/>
          <w:color w:val="000000" w:themeColor="text1"/>
          <w:szCs w:val="21"/>
        </w:rPr>
        <w:t xml:space="preserve">track </w:t>
      </w:r>
      <w:r w:rsidR="00F54C5B" w:rsidRPr="00875435">
        <w:rPr>
          <w:rFonts w:ascii="Times New Roman" w:hAnsi="Times New Roman" w:cs="Times New Roman"/>
          <w:color w:val="000000" w:themeColor="text1"/>
          <w:szCs w:val="21"/>
        </w:rPr>
        <w:t xml:space="preserve">the behavioral trajectories of a single individual, or individuals in aggregation, over time and space, moving beyond current snapshot approaches and providing valuable longitudinal information (Andrienko et al., 2009). </w:t>
      </w:r>
    </w:p>
    <w:p w14:paraId="0C7EA22F" w14:textId="4A547CB1" w:rsidR="00F54C5B" w:rsidRDefault="00F0017B" w:rsidP="00F54C5B">
      <w:pPr>
        <w:rPr>
          <w:rFonts w:ascii="Times New Roman" w:hAnsi="Times New Roman" w:cs="Times New Roman"/>
          <w:color w:val="000000" w:themeColor="text1"/>
          <w:szCs w:val="21"/>
        </w:rPr>
      </w:pPr>
      <w:r w:rsidRPr="00875435">
        <w:rPr>
          <w:rFonts w:ascii="Times New Roman" w:hAnsi="Times New Roman" w:cs="Times New Roman"/>
          <w:color w:val="000000" w:themeColor="text1"/>
          <w:szCs w:val="21"/>
        </w:rPr>
        <w:t xml:space="preserve">The availability </w:t>
      </w:r>
      <w:r w:rsidR="00B45E99" w:rsidRPr="00875435">
        <w:rPr>
          <w:rFonts w:ascii="Times New Roman" w:hAnsi="Times New Roman" w:cs="Times New Roman"/>
          <w:color w:val="000000" w:themeColor="text1"/>
          <w:szCs w:val="21"/>
        </w:rPr>
        <w:t xml:space="preserve">of online social networks allows </w:t>
      </w:r>
      <w:r w:rsidRPr="00875435">
        <w:rPr>
          <w:rFonts w:ascii="Times New Roman" w:hAnsi="Times New Roman" w:cs="Times New Roman"/>
          <w:color w:val="000000" w:themeColor="text1"/>
          <w:szCs w:val="21"/>
        </w:rPr>
        <w:t xml:space="preserve">new </w:t>
      </w:r>
      <w:r w:rsidR="00B45E99" w:rsidRPr="00875435">
        <w:rPr>
          <w:rFonts w:ascii="Times New Roman" w:hAnsi="Times New Roman" w:cs="Times New Roman"/>
          <w:color w:val="000000" w:themeColor="text1"/>
          <w:szCs w:val="21"/>
        </w:rPr>
        <w:t xml:space="preserve">ways for tourists to connect with others beyond traditional physical networks and to form new </w:t>
      </w:r>
      <w:r w:rsidR="00757047">
        <w:rPr>
          <w:rFonts w:ascii="Times New Roman" w:hAnsi="Times New Roman" w:cs="Times New Roman"/>
          <w:color w:val="000000" w:themeColor="text1"/>
          <w:szCs w:val="21"/>
        </w:rPr>
        <w:t xml:space="preserve">image-based </w:t>
      </w:r>
      <w:r w:rsidR="00B45E99" w:rsidRPr="00875435">
        <w:rPr>
          <w:rFonts w:ascii="Times New Roman" w:hAnsi="Times New Roman" w:cs="Times New Roman"/>
          <w:color w:val="000000" w:themeColor="text1"/>
          <w:szCs w:val="21"/>
        </w:rPr>
        <w:t xml:space="preserve">collective identities </w:t>
      </w:r>
      <w:r w:rsidR="00B45E99" w:rsidRPr="007E7F06">
        <w:rPr>
          <w:rFonts w:ascii="Times New Roman" w:hAnsi="Times New Roman" w:cs="Times New Roman"/>
          <w:szCs w:val="21"/>
        </w:rPr>
        <w:t>(Wang</w:t>
      </w:r>
      <w:r w:rsidR="00C5454A" w:rsidRPr="007E7F06">
        <w:rPr>
          <w:rFonts w:ascii="Times New Roman" w:hAnsi="Times New Roman" w:cs="Times New Roman"/>
          <w:szCs w:val="21"/>
        </w:rPr>
        <w:t xml:space="preserve"> et al.</w:t>
      </w:r>
      <w:r w:rsidR="00B45E99" w:rsidRPr="007E7F06">
        <w:rPr>
          <w:rFonts w:ascii="Times New Roman" w:hAnsi="Times New Roman" w:cs="Times New Roman"/>
          <w:szCs w:val="21"/>
        </w:rPr>
        <w:t xml:space="preserve">, 2014). </w:t>
      </w:r>
      <w:r w:rsidR="00B45E99" w:rsidRPr="00875435">
        <w:rPr>
          <w:rFonts w:ascii="Times New Roman" w:hAnsi="Times New Roman" w:cs="Times New Roman"/>
          <w:color w:val="000000" w:themeColor="text1"/>
          <w:szCs w:val="21"/>
        </w:rPr>
        <w:t>Online research methodologies such as netnography (O’Donohoe, 2010) have adapted interpretive ethnographic methods to the study of meaning and interaction through digital communications in ways that are less costly, time-consuming and obtrusive than other methods</w:t>
      </w:r>
      <w:r w:rsidR="00F54C5B">
        <w:rPr>
          <w:rFonts w:ascii="Times New Roman" w:hAnsi="Times New Roman" w:cs="Times New Roman"/>
          <w:color w:val="000000" w:themeColor="text1"/>
          <w:szCs w:val="21"/>
        </w:rPr>
        <w:t>. Examples include</w:t>
      </w:r>
      <w:r w:rsidR="00B5009D">
        <w:rPr>
          <w:rFonts w:ascii="Times New Roman" w:hAnsi="Times New Roman" w:cs="Times New Roman"/>
          <w:color w:val="000000" w:themeColor="text1"/>
          <w:szCs w:val="21"/>
        </w:rPr>
        <w:t xml:space="preserve"> studying </w:t>
      </w:r>
      <w:r w:rsidR="006642FB">
        <w:rPr>
          <w:rFonts w:ascii="Times New Roman" w:hAnsi="Times New Roman" w:cs="Times New Roman"/>
          <w:color w:val="000000" w:themeColor="text1"/>
          <w:szCs w:val="21"/>
        </w:rPr>
        <w:t xml:space="preserve">tourist </w:t>
      </w:r>
      <w:r w:rsidR="00B5009D">
        <w:rPr>
          <w:rFonts w:ascii="Times New Roman" w:hAnsi="Times New Roman" w:cs="Times New Roman"/>
          <w:color w:val="000000" w:themeColor="text1"/>
          <w:szCs w:val="21"/>
        </w:rPr>
        <w:t>commitment</w:t>
      </w:r>
      <w:r w:rsidR="006642FB">
        <w:rPr>
          <w:rFonts w:ascii="Times New Roman" w:hAnsi="Times New Roman" w:cs="Times New Roman"/>
          <w:color w:val="000000" w:themeColor="text1"/>
          <w:szCs w:val="21"/>
        </w:rPr>
        <w:t>s</w:t>
      </w:r>
      <w:r w:rsidR="00B5009D">
        <w:rPr>
          <w:rFonts w:ascii="Times New Roman" w:hAnsi="Times New Roman" w:cs="Times New Roman"/>
          <w:color w:val="000000" w:themeColor="text1"/>
          <w:szCs w:val="21"/>
        </w:rPr>
        <w:t xml:space="preserve"> to sustainab</w:t>
      </w:r>
      <w:r w:rsidR="00F54C5B">
        <w:rPr>
          <w:rFonts w:ascii="Times New Roman" w:hAnsi="Times New Roman" w:cs="Times New Roman"/>
          <w:color w:val="000000" w:themeColor="text1"/>
          <w:szCs w:val="21"/>
        </w:rPr>
        <w:t>ility</w:t>
      </w:r>
      <w:r w:rsidR="0091423E">
        <w:rPr>
          <w:rFonts w:ascii="Times New Roman" w:hAnsi="Times New Roman" w:cs="Times New Roman"/>
          <w:color w:val="000000" w:themeColor="text1"/>
          <w:szCs w:val="21"/>
        </w:rPr>
        <w:t>.</w:t>
      </w:r>
      <w:r w:rsidR="00B45E99" w:rsidRPr="00875435">
        <w:rPr>
          <w:rFonts w:ascii="Times New Roman" w:hAnsi="Times New Roman" w:cs="Times New Roman"/>
          <w:color w:val="000000" w:themeColor="text1"/>
          <w:szCs w:val="21"/>
        </w:rPr>
        <w:t xml:space="preserve"> (Canavan, 201</w:t>
      </w:r>
      <w:r w:rsidR="00AE4EF3" w:rsidRPr="00875435">
        <w:rPr>
          <w:rFonts w:ascii="Times New Roman" w:hAnsi="Times New Roman" w:cs="Times New Roman"/>
          <w:color w:val="000000" w:themeColor="text1"/>
          <w:szCs w:val="21"/>
        </w:rPr>
        <w:t>8</w:t>
      </w:r>
      <w:r w:rsidR="00B45E99" w:rsidRPr="00875435">
        <w:rPr>
          <w:rFonts w:ascii="Times New Roman" w:hAnsi="Times New Roman" w:cs="Times New Roman"/>
          <w:color w:val="000000" w:themeColor="text1"/>
          <w:szCs w:val="21"/>
        </w:rPr>
        <w:t>)</w:t>
      </w:r>
      <w:r w:rsidR="00B75AC9" w:rsidRPr="00875435">
        <w:rPr>
          <w:rFonts w:ascii="Times New Roman" w:hAnsi="Times New Roman" w:cs="Times New Roman"/>
          <w:color w:val="000000" w:themeColor="text1"/>
          <w:szCs w:val="21"/>
        </w:rPr>
        <w:t xml:space="preserve"> and promotion of sustainable </w:t>
      </w:r>
      <w:r w:rsidR="00B5009D">
        <w:rPr>
          <w:rFonts w:ascii="Times New Roman" w:hAnsi="Times New Roman" w:cs="Times New Roman"/>
          <w:color w:val="000000" w:themeColor="text1"/>
          <w:szCs w:val="21"/>
        </w:rPr>
        <w:t xml:space="preserve">travel modes </w:t>
      </w:r>
      <w:r w:rsidR="00B75AC9" w:rsidRPr="00875435">
        <w:rPr>
          <w:rFonts w:ascii="Times New Roman" w:hAnsi="Times New Roman" w:cs="Times New Roman"/>
          <w:color w:val="000000" w:themeColor="text1"/>
          <w:szCs w:val="21"/>
        </w:rPr>
        <w:t>(</w:t>
      </w:r>
      <w:r w:rsidR="00B45E99" w:rsidRPr="00875435">
        <w:rPr>
          <w:rFonts w:ascii="Times New Roman" w:hAnsi="Times New Roman" w:cs="Times New Roman"/>
          <w:color w:val="000000" w:themeColor="text1"/>
          <w:szCs w:val="21"/>
        </w:rPr>
        <w:t>Dickinson</w:t>
      </w:r>
      <w:r w:rsidR="00C5454A" w:rsidRPr="00875435">
        <w:rPr>
          <w:rFonts w:ascii="Times New Roman" w:hAnsi="Times New Roman" w:cs="Times New Roman"/>
          <w:color w:val="000000" w:themeColor="text1"/>
          <w:szCs w:val="21"/>
        </w:rPr>
        <w:t xml:space="preserve"> </w:t>
      </w:r>
      <w:r w:rsidR="00B45E99" w:rsidRPr="00875435">
        <w:rPr>
          <w:rFonts w:ascii="Times New Roman" w:hAnsi="Times New Roman" w:cs="Times New Roman"/>
          <w:color w:val="000000" w:themeColor="text1"/>
          <w:szCs w:val="21"/>
        </w:rPr>
        <w:t>et al., 2017</w:t>
      </w:r>
      <w:r w:rsidR="00B75AC9" w:rsidRPr="00875435">
        <w:rPr>
          <w:rFonts w:ascii="Times New Roman" w:hAnsi="Times New Roman" w:cs="Times New Roman"/>
          <w:color w:val="000000" w:themeColor="text1"/>
          <w:szCs w:val="21"/>
        </w:rPr>
        <w:t xml:space="preserve">). </w:t>
      </w:r>
    </w:p>
    <w:p w14:paraId="087562D3" w14:textId="77777777" w:rsidR="00F54C5B" w:rsidRPr="00875435" w:rsidRDefault="00F54C5B">
      <w:pPr>
        <w:rPr>
          <w:rFonts w:ascii="Times New Roman" w:hAnsi="Times New Roman" w:cs="Times New Roman"/>
          <w:color w:val="000000" w:themeColor="text1"/>
          <w:szCs w:val="21"/>
        </w:rPr>
      </w:pPr>
    </w:p>
    <w:p w14:paraId="55913308" w14:textId="778F9978" w:rsidR="00402FC7" w:rsidRPr="009009A4" w:rsidRDefault="00402FC7" w:rsidP="009009A4">
      <w:pPr>
        <w:pStyle w:val="ListParagraph"/>
        <w:numPr>
          <w:ilvl w:val="1"/>
          <w:numId w:val="11"/>
        </w:numPr>
        <w:ind w:firstLineChars="0"/>
        <w:rPr>
          <w:rFonts w:ascii="Times New Roman" w:hAnsi="Times New Roman" w:cs="Times New Roman"/>
          <w:b/>
          <w:szCs w:val="21"/>
        </w:rPr>
      </w:pPr>
      <w:r w:rsidRPr="009009A4">
        <w:rPr>
          <w:rFonts w:ascii="Times New Roman" w:hAnsi="Times New Roman" w:cs="Times New Roman"/>
          <w:b/>
          <w:szCs w:val="21"/>
        </w:rPr>
        <w:t xml:space="preserve">Autoethnography </w:t>
      </w:r>
    </w:p>
    <w:p w14:paraId="3E5F9BC3" w14:textId="4762308D" w:rsidR="00402FC7" w:rsidRPr="009C4A4A" w:rsidRDefault="00402FC7" w:rsidP="00402FC7">
      <w:pPr>
        <w:rPr>
          <w:rFonts w:ascii="Times New Roman" w:hAnsi="Times New Roman" w:cs="Times New Roman"/>
          <w:szCs w:val="21"/>
        </w:rPr>
      </w:pPr>
    </w:p>
    <w:p w14:paraId="48581968" w14:textId="1C5C09E3" w:rsidR="00B45E99" w:rsidRPr="006E6F9C" w:rsidRDefault="00815218">
      <w:pPr>
        <w:rPr>
          <w:rFonts w:ascii="Times New Roman" w:hAnsi="Times New Roman" w:cs="Times New Roman"/>
          <w:color w:val="000000" w:themeColor="text1"/>
          <w:szCs w:val="21"/>
        </w:rPr>
      </w:pPr>
      <w:r w:rsidRPr="006E6F9C">
        <w:rPr>
          <w:rFonts w:ascii="Times New Roman" w:hAnsi="Times New Roman" w:cs="Times New Roman"/>
          <w:color w:val="000000" w:themeColor="text1"/>
          <w:szCs w:val="21"/>
        </w:rPr>
        <w:t xml:space="preserve">Traditional ethnography uses participant observation, interviews, and document analysis that describes systems of structure and meaning from a particular culture perspective (Lareau, 2018). </w:t>
      </w:r>
      <w:r w:rsidR="0045582F" w:rsidRPr="006E6F9C">
        <w:rPr>
          <w:rFonts w:ascii="Times New Roman" w:hAnsi="Times New Roman" w:cs="Times New Roman"/>
          <w:color w:val="000000" w:themeColor="text1"/>
          <w:szCs w:val="21"/>
        </w:rPr>
        <w:t xml:space="preserve">Autoethnography (AE) </w:t>
      </w:r>
      <w:r w:rsidRPr="006E6F9C">
        <w:rPr>
          <w:rFonts w:ascii="Times New Roman" w:hAnsi="Times New Roman" w:cs="Times New Roman"/>
          <w:color w:val="000000" w:themeColor="text1"/>
          <w:szCs w:val="21"/>
        </w:rPr>
        <w:t xml:space="preserve">emerged </w:t>
      </w:r>
      <w:r w:rsidR="0045582F" w:rsidRPr="006E6F9C">
        <w:rPr>
          <w:rFonts w:ascii="Times New Roman" w:hAnsi="Times New Roman" w:cs="Times New Roman"/>
          <w:color w:val="000000" w:themeColor="text1"/>
          <w:szCs w:val="21"/>
        </w:rPr>
        <w:t>from traditional ethnography</w:t>
      </w:r>
      <w:r w:rsidRPr="006E6F9C">
        <w:rPr>
          <w:rFonts w:ascii="Times New Roman" w:hAnsi="Times New Roman" w:cs="Times New Roman"/>
          <w:color w:val="000000" w:themeColor="text1"/>
          <w:szCs w:val="21"/>
        </w:rPr>
        <w:t xml:space="preserve"> with the aim of situating </w:t>
      </w:r>
      <w:r w:rsidR="0045582F" w:rsidRPr="006E6F9C">
        <w:rPr>
          <w:rFonts w:ascii="Times New Roman" w:hAnsi="Times New Roman" w:cs="Times New Roman"/>
          <w:color w:val="000000" w:themeColor="text1"/>
          <w:szCs w:val="21"/>
        </w:rPr>
        <w:t>and describ</w:t>
      </w:r>
      <w:r w:rsidR="007756E9" w:rsidRPr="006E6F9C">
        <w:rPr>
          <w:rFonts w:ascii="Times New Roman" w:hAnsi="Times New Roman" w:cs="Times New Roman"/>
          <w:color w:val="000000" w:themeColor="text1"/>
          <w:szCs w:val="21"/>
        </w:rPr>
        <w:t xml:space="preserve">ing the </w:t>
      </w:r>
      <w:r w:rsidRPr="006E6F9C">
        <w:rPr>
          <w:rFonts w:ascii="Times New Roman" w:hAnsi="Times New Roman" w:cs="Times New Roman"/>
          <w:color w:val="000000" w:themeColor="text1"/>
          <w:szCs w:val="21"/>
        </w:rPr>
        <w:t>researcher</w:t>
      </w:r>
      <w:r w:rsidR="007756E9" w:rsidRPr="006E6F9C">
        <w:rPr>
          <w:rFonts w:ascii="Times New Roman" w:hAnsi="Times New Roman" w:cs="Times New Roman"/>
          <w:color w:val="000000" w:themeColor="text1"/>
          <w:szCs w:val="21"/>
        </w:rPr>
        <w:t>’s</w:t>
      </w:r>
      <w:r w:rsidRPr="006E6F9C">
        <w:rPr>
          <w:rFonts w:ascii="Times New Roman" w:hAnsi="Times New Roman" w:cs="Times New Roman"/>
          <w:color w:val="000000" w:themeColor="text1"/>
          <w:szCs w:val="21"/>
        </w:rPr>
        <w:t xml:space="preserve"> </w:t>
      </w:r>
      <w:r w:rsidR="0045582F" w:rsidRPr="006E6F9C">
        <w:rPr>
          <w:rFonts w:ascii="Times New Roman" w:hAnsi="Times New Roman" w:cs="Times New Roman"/>
          <w:color w:val="000000" w:themeColor="text1"/>
          <w:szCs w:val="21"/>
        </w:rPr>
        <w:t>experience</w:t>
      </w:r>
      <w:r w:rsidR="00725F19">
        <w:rPr>
          <w:rFonts w:ascii="Times New Roman" w:hAnsi="Times New Roman" w:cs="Times New Roman"/>
          <w:color w:val="000000" w:themeColor="text1"/>
          <w:szCs w:val="21"/>
        </w:rPr>
        <w:t xml:space="preserve"> </w:t>
      </w:r>
      <w:r w:rsidR="0045582F" w:rsidRPr="006E6F9C">
        <w:rPr>
          <w:rFonts w:ascii="Times New Roman" w:hAnsi="Times New Roman" w:cs="Times New Roman"/>
          <w:color w:val="000000" w:themeColor="text1"/>
          <w:szCs w:val="21"/>
        </w:rPr>
        <w:t>(Ellis</w:t>
      </w:r>
      <w:r w:rsidR="00C5454A" w:rsidRPr="006E6F9C">
        <w:rPr>
          <w:rFonts w:ascii="Times New Roman" w:hAnsi="Times New Roman" w:cs="Times New Roman"/>
          <w:color w:val="000000" w:themeColor="text1"/>
          <w:szCs w:val="21"/>
        </w:rPr>
        <w:t xml:space="preserve"> et al.</w:t>
      </w:r>
      <w:r w:rsidR="0045582F" w:rsidRPr="006E6F9C">
        <w:rPr>
          <w:rFonts w:ascii="Times New Roman" w:hAnsi="Times New Roman" w:cs="Times New Roman"/>
          <w:color w:val="000000" w:themeColor="text1"/>
          <w:szCs w:val="21"/>
        </w:rPr>
        <w:t>, 2011</w:t>
      </w:r>
      <w:r w:rsidR="00725F19">
        <w:rPr>
          <w:rFonts w:ascii="Times New Roman" w:hAnsi="Times New Roman" w:cs="Times New Roman"/>
          <w:color w:val="000000" w:themeColor="text1"/>
          <w:szCs w:val="21"/>
        </w:rPr>
        <w:t>; Scarles, 2010</w:t>
      </w:r>
      <w:r w:rsidR="0045582F" w:rsidRPr="006E6F9C">
        <w:rPr>
          <w:rFonts w:ascii="Times New Roman" w:hAnsi="Times New Roman" w:cs="Times New Roman"/>
          <w:color w:val="000000" w:themeColor="text1"/>
          <w:szCs w:val="21"/>
        </w:rPr>
        <w:t>).</w:t>
      </w:r>
      <w:r w:rsidR="0088512E" w:rsidRPr="006E6F9C">
        <w:rPr>
          <w:rFonts w:ascii="Times New Roman" w:hAnsi="Times New Roman" w:cs="Times New Roman"/>
          <w:color w:val="000000" w:themeColor="text1"/>
          <w:szCs w:val="21"/>
        </w:rPr>
        <w:t xml:space="preserve"> </w:t>
      </w:r>
      <w:r w:rsidR="00725F19">
        <w:rPr>
          <w:rFonts w:ascii="Times New Roman" w:hAnsi="Times New Roman" w:cs="Times New Roman"/>
          <w:color w:val="000000" w:themeColor="text1"/>
          <w:szCs w:val="21"/>
        </w:rPr>
        <w:t xml:space="preserve">AE </w:t>
      </w:r>
      <w:r w:rsidR="00DF3859">
        <w:rPr>
          <w:rFonts w:ascii="Times New Roman" w:hAnsi="Times New Roman" w:cs="Times New Roman"/>
          <w:color w:val="000000" w:themeColor="text1"/>
          <w:szCs w:val="21"/>
        </w:rPr>
        <w:t xml:space="preserve">uses a </w:t>
      </w:r>
      <w:r w:rsidR="00EF29E8" w:rsidRPr="006E6F9C">
        <w:rPr>
          <w:rFonts w:ascii="Times New Roman" w:hAnsi="Times New Roman" w:cs="Times New Roman"/>
          <w:color w:val="000000" w:themeColor="text1"/>
          <w:szCs w:val="21"/>
        </w:rPr>
        <w:t>rich</w:t>
      </w:r>
      <w:r w:rsidR="00725F19">
        <w:rPr>
          <w:rFonts w:ascii="Times New Roman" w:hAnsi="Times New Roman" w:cs="Times New Roman"/>
          <w:color w:val="000000" w:themeColor="text1"/>
          <w:szCs w:val="21"/>
        </w:rPr>
        <w:t xml:space="preserve"> array of methods</w:t>
      </w:r>
      <w:r w:rsidR="00EF29E8" w:rsidRPr="006E6F9C">
        <w:rPr>
          <w:rFonts w:ascii="Times New Roman" w:hAnsi="Times New Roman" w:cs="Times New Roman"/>
          <w:color w:val="000000" w:themeColor="text1"/>
          <w:szCs w:val="21"/>
        </w:rPr>
        <w:t xml:space="preserve">, </w:t>
      </w:r>
      <w:r w:rsidR="00725F19">
        <w:rPr>
          <w:rFonts w:ascii="Times New Roman" w:hAnsi="Times New Roman" w:cs="Times New Roman"/>
          <w:color w:val="000000" w:themeColor="text1"/>
          <w:szCs w:val="21"/>
        </w:rPr>
        <w:t xml:space="preserve">utilizing material including </w:t>
      </w:r>
      <w:r w:rsidR="00EF29E8" w:rsidRPr="006E6F9C">
        <w:rPr>
          <w:rFonts w:ascii="Times New Roman" w:hAnsi="Times New Roman" w:cs="Times New Roman"/>
          <w:color w:val="000000" w:themeColor="text1"/>
          <w:szCs w:val="21"/>
        </w:rPr>
        <w:t>personal stories, reflective diaries, conversations</w:t>
      </w:r>
      <w:r w:rsidR="00725F19">
        <w:rPr>
          <w:rFonts w:ascii="Times New Roman" w:hAnsi="Times New Roman" w:cs="Times New Roman"/>
          <w:color w:val="000000" w:themeColor="text1"/>
          <w:szCs w:val="21"/>
        </w:rPr>
        <w:t xml:space="preserve"> and </w:t>
      </w:r>
      <w:r w:rsidR="00EF29E8" w:rsidRPr="006E6F9C">
        <w:rPr>
          <w:rFonts w:ascii="Times New Roman" w:hAnsi="Times New Roman" w:cs="Times New Roman"/>
          <w:color w:val="000000" w:themeColor="text1"/>
          <w:szCs w:val="21"/>
        </w:rPr>
        <w:t xml:space="preserve">poetry (Wilson </w:t>
      </w:r>
      <w:r w:rsidR="00347C20">
        <w:rPr>
          <w:rFonts w:ascii="Times New Roman" w:hAnsi="Times New Roman" w:cs="Times New Roman"/>
          <w:color w:val="000000" w:themeColor="text1"/>
          <w:szCs w:val="21"/>
        </w:rPr>
        <w:t>and</w:t>
      </w:r>
      <w:r w:rsidR="00EF29E8" w:rsidRPr="006E6F9C">
        <w:rPr>
          <w:rFonts w:ascii="Times New Roman" w:hAnsi="Times New Roman" w:cs="Times New Roman"/>
          <w:color w:val="000000" w:themeColor="text1"/>
          <w:szCs w:val="21"/>
        </w:rPr>
        <w:t xml:space="preserve"> Hollinshead, 2015)</w:t>
      </w:r>
      <w:r w:rsidR="00053EC5">
        <w:rPr>
          <w:rFonts w:ascii="Times New Roman" w:hAnsi="Times New Roman" w:cs="Times New Roman"/>
          <w:color w:val="000000" w:themeColor="text1"/>
          <w:szCs w:val="21"/>
        </w:rPr>
        <w:t xml:space="preserve">, enabling penetration beyond simple notions of sustainable tourism, to deeper understandings of community responses to such issues (Hales &amp; Larkin, 2018) in ways that can more readily capture </w:t>
      </w:r>
      <w:r w:rsidR="00B45E99" w:rsidRPr="006E6F9C">
        <w:rPr>
          <w:rFonts w:ascii="Times New Roman" w:hAnsi="Times New Roman" w:cs="Times New Roman"/>
          <w:color w:val="000000" w:themeColor="text1"/>
          <w:szCs w:val="21"/>
        </w:rPr>
        <w:t>more intangible</w:t>
      </w:r>
      <w:r w:rsidR="00DF3859">
        <w:rPr>
          <w:rFonts w:ascii="Times New Roman" w:hAnsi="Times New Roman" w:cs="Times New Roman"/>
          <w:color w:val="000000" w:themeColor="text1"/>
          <w:szCs w:val="21"/>
        </w:rPr>
        <w:t xml:space="preserve"> emotional and</w:t>
      </w:r>
      <w:r w:rsidR="00B45E99" w:rsidRPr="006E6F9C">
        <w:rPr>
          <w:rFonts w:ascii="Times New Roman" w:hAnsi="Times New Roman" w:cs="Times New Roman"/>
          <w:color w:val="000000" w:themeColor="text1"/>
          <w:szCs w:val="21"/>
        </w:rPr>
        <w:t xml:space="preserve"> cultural meanings associated with tourist practices (Bærenholdt</w:t>
      </w:r>
      <w:r w:rsidR="00C5454A" w:rsidRPr="006E6F9C">
        <w:rPr>
          <w:rFonts w:ascii="Times New Roman" w:hAnsi="Times New Roman" w:cs="Times New Roman"/>
          <w:color w:val="000000" w:themeColor="text1"/>
          <w:szCs w:val="21"/>
        </w:rPr>
        <w:t xml:space="preserve"> et al.,</w:t>
      </w:r>
      <w:r w:rsidR="00B45E99" w:rsidRPr="006E6F9C">
        <w:rPr>
          <w:rFonts w:ascii="Times New Roman" w:hAnsi="Times New Roman" w:cs="Times New Roman"/>
          <w:color w:val="000000" w:themeColor="text1"/>
          <w:szCs w:val="21"/>
        </w:rPr>
        <w:t xml:space="preserve"> 2017).</w:t>
      </w:r>
    </w:p>
    <w:p w14:paraId="3BB3D0FA" w14:textId="77777777" w:rsidR="007756E9" w:rsidRPr="00225C72" w:rsidRDefault="007756E9" w:rsidP="003470B5">
      <w:pPr>
        <w:rPr>
          <w:rFonts w:ascii="Times New Roman" w:hAnsi="Times New Roman" w:cs="Times New Roman"/>
          <w:color w:val="FF0000"/>
          <w:szCs w:val="21"/>
        </w:rPr>
      </w:pPr>
    </w:p>
    <w:p w14:paraId="4315B327" w14:textId="5C4862D0" w:rsidR="002374F8" w:rsidRPr="00225C72" w:rsidRDefault="00EE0F2F" w:rsidP="00B45E99">
      <w:pPr>
        <w:rPr>
          <w:rFonts w:ascii="Times New Roman" w:hAnsi="Times New Roman" w:cs="Times New Roman"/>
          <w:color w:val="FF0000"/>
          <w:szCs w:val="21"/>
        </w:rPr>
      </w:pPr>
      <w:r w:rsidRPr="006E6F9C">
        <w:rPr>
          <w:rFonts w:ascii="Times New Roman" w:hAnsi="Times New Roman" w:cs="Times New Roman"/>
          <w:color w:val="000000" w:themeColor="text1"/>
          <w:szCs w:val="21"/>
        </w:rPr>
        <w:t xml:space="preserve">AE has been relatively underutilized in </w:t>
      </w:r>
      <w:r w:rsidR="00DF3859">
        <w:rPr>
          <w:rFonts w:ascii="Times New Roman" w:hAnsi="Times New Roman" w:cs="Times New Roman"/>
          <w:color w:val="000000" w:themeColor="text1"/>
          <w:szCs w:val="21"/>
        </w:rPr>
        <w:t xml:space="preserve">sustainable </w:t>
      </w:r>
      <w:r w:rsidRPr="006E6F9C">
        <w:rPr>
          <w:rFonts w:ascii="Times New Roman" w:hAnsi="Times New Roman" w:cs="Times New Roman"/>
          <w:color w:val="000000" w:themeColor="text1"/>
          <w:szCs w:val="21"/>
        </w:rPr>
        <w:t xml:space="preserve">tourism </w:t>
      </w:r>
      <w:r w:rsidR="00DF3859">
        <w:rPr>
          <w:rFonts w:ascii="Times New Roman" w:hAnsi="Times New Roman" w:cs="Times New Roman"/>
          <w:color w:val="000000" w:themeColor="text1"/>
          <w:szCs w:val="21"/>
        </w:rPr>
        <w:t xml:space="preserve">research but </w:t>
      </w:r>
      <w:r w:rsidRPr="006E6F9C">
        <w:rPr>
          <w:rFonts w:ascii="Times New Roman" w:hAnsi="Times New Roman" w:cs="Times New Roman"/>
          <w:color w:val="000000" w:themeColor="text1"/>
          <w:szCs w:val="21"/>
        </w:rPr>
        <w:t xml:space="preserve">used to examine experiences connected to volunteer tourism (Barbieri et al., 2012), and cycling charity challenge tourism (Coghlan, 2012). Miller (2008) used an AE methodology to understand the tourist experience </w:t>
      </w:r>
      <w:r w:rsidR="00DF3859">
        <w:rPr>
          <w:rFonts w:ascii="Times New Roman" w:hAnsi="Times New Roman" w:cs="Times New Roman"/>
          <w:color w:val="000000" w:themeColor="text1"/>
          <w:szCs w:val="21"/>
        </w:rPr>
        <w:t xml:space="preserve">of </w:t>
      </w:r>
      <w:r w:rsidRPr="006E6F9C">
        <w:rPr>
          <w:rFonts w:ascii="Times New Roman" w:hAnsi="Times New Roman" w:cs="Times New Roman"/>
          <w:color w:val="000000" w:themeColor="text1"/>
          <w:szCs w:val="21"/>
        </w:rPr>
        <w:t>area</w:t>
      </w:r>
      <w:r w:rsidR="00DF3859">
        <w:rPr>
          <w:rFonts w:ascii="Times New Roman" w:hAnsi="Times New Roman" w:cs="Times New Roman"/>
          <w:color w:val="000000" w:themeColor="text1"/>
          <w:szCs w:val="21"/>
        </w:rPr>
        <w:t>s</w:t>
      </w:r>
      <w:r w:rsidRPr="006E6F9C">
        <w:rPr>
          <w:rFonts w:ascii="Times New Roman" w:hAnsi="Times New Roman" w:cs="Times New Roman"/>
          <w:color w:val="000000" w:themeColor="text1"/>
          <w:szCs w:val="21"/>
        </w:rPr>
        <w:t xml:space="preserve"> affected by natural disaster</w:t>
      </w:r>
      <w:r w:rsidR="00DF3859">
        <w:rPr>
          <w:rFonts w:ascii="Times New Roman" w:hAnsi="Times New Roman" w:cs="Times New Roman"/>
          <w:color w:val="000000" w:themeColor="text1"/>
          <w:szCs w:val="21"/>
        </w:rPr>
        <w:t>s</w:t>
      </w:r>
      <w:r w:rsidRPr="006E6F9C">
        <w:rPr>
          <w:rFonts w:ascii="Times New Roman" w:hAnsi="Times New Roman" w:cs="Times New Roman"/>
          <w:color w:val="000000" w:themeColor="text1"/>
          <w:szCs w:val="21"/>
        </w:rPr>
        <w:t xml:space="preserve">. These studies focus on personal, emotional and self-reflective processes, </w:t>
      </w:r>
      <w:r w:rsidR="00DF3859">
        <w:rPr>
          <w:rFonts w:ascii="Times New Roman" w:hAnsi="Times New Roman" w:cs="Times New Roman"/>
          <w:color w:val="000000" w:themeColor="text1"/>
          <w:szCs w:val="21"/>
        </w:rPr>
        <w:t xml:space="preserve">in </w:t>
      </w:r>
      <w:r w:rsidRPr="006E6F9C">
        <w:rPr>
          <w:rFonts w:ascii="Times New Roman" w:hAnsi="Times New Roman" w:cs="Times New Roman"/>
          <w:color w:val="000000" w:themeColor="text1"/>
          <w:szCs w:val="21"/>
        </w:rPr>
        <w:t xml:space="preserve">which AE was </w:t>
      </w:r>
      <w:r w:rsidR="00DF3859">
        <w:rPr>
          <w:rFonts w:ascii="Times New Roman" w:hAnsi="Times New Roman" w:cs="Times New Roman"/>
          <w:color w:val="000000" w:themeColor="text1"/>
          <w:szCs w:val="21"/>
        </w:rPr>
        <w:t xml:space="preserve">used </w:t>
      </w:r>
      <w:r w:rsidRPr="006E6F9C">
        <w:rPr>
          <w:rFonts w:ascii="Times New Roman" w:hAnsi="Times New Roman" w:cs="Times New Roman"/>
          <w:color w:val="000000" w:themeColor="text1"/>
          <w:szCs w:val="21"/>
        </w:rPr>
        <w:t>as a means of immersing the reader in the journey.</w:t>
      </w:r>
      <w:r>
        <w:rPr>
          <w:rFonts w:ascii="Times New Roman" w:hAnsi="Times New Roman" w:cs="Times New Roman"/>
          <w:color w:val="000000" w:themeColor="text1"/>
          <w:szCs w:val="21"/>
        </w:rPr>
        <w:t xml:space="preserve"> </w:t>
      </w:r>
      <w:r w:rsidR="00E061A6" w:rsidRPr="006E6F9C">
        <w:rPr>
          <w:rFonts w:ascii="Times New Roman" w:hAnsi="Times New Roman" w:cs="Times New Roman"/>
          <w:color w:val="000000" w:themeColor="text1"/>
          <w:szCs w:val="21"/>
        </w:rPr>
        <w:t>AE has been innovative its use of reflexive, dyadic interviews, in which importance is placed on the production of meanings and emotional dynamics</w:t>
      </w:r>
      <w:r w:rsidR="00BE081C">
        <w:rPr>
          <w:rFonts w:ascii="Times New Roman" w:hAnsi="Times New Roman" w:cs="Times New Roman"/>
          <w:color w:val="000000" w:themeColor="text1"/>
          <w:szCs w:val="21"/>
        </w:rPr>
        <w:t xml:space="preserve"> through interaction</w:t>
      </w:r>
      <w:r w:rsidR="00DF3859">
        <w:rPr>
          <w:rFonts w:ascii="Times New Roman" w:hAnsi="Times New Roman" w:cs="Times New Roman"/>
          <w:color w:val="000000" w:themeColor="text1"/>
          <w:szCs w:val="21"/>
        </w:rPr>
        <w:t xml:space="preserve">, </w:t>
      </w:r>
      <w:r w:rsidR="00BE081C">
        <w:rPr>
          <w:rFonts w:ascii="Times New Roman" w:hAnsi="Times New Roman" w:cs="Times New Roman"/>
          <w:color w:val="000000" w:themeColor="text1"/>
          <w:szCs w:val="21"/>
        </w:rPr>
        <w:t xml:space="preserve">creating </w:t>
      </w:r>
      <w:r w:rsidR="004675FB" w:rsidRPr="006E6F9C">
        <w:rPr>
          <w:rFonts w:ascii="Times New Roman" w:hAnsi="Times New Roman" w:cs="Times New Roman"/>
          <w:color w:val="000000" w:themeColor="text1"/>
          <w:szCs w:val="21"/>
        </w:rPr>
        <w:t>an additional layer of comprehension</w:t>
      </w:r>
      <w:r w:rsidR="00BE081C">
        <w:rPr>
          <w:rFonts w:ascii="Times New Roman" w:hAnsi="Times New Roman" w:cs="Times New Roman"/>
          <w:color w:val="000000" w:themeColor="text1"/>
          <w:szCs w:val="21"/>
        </w:rPr>
        <w:t xml:space="preserve">, uncovering </w:t>
      </w:r>
      <w:r w:rsidR="00D52A5B" w:rsidRPr="006E6F9C">
        <w:rPr>
          <w:rFonts w:ascii="Times New Roman" w:hAnsi="Times New Roman" w:cs="Times New Roman"/>
          <w:color w:val="000000" w:themeColor="text1"/>
          <w:szCs w:val="21"/>
        </w:rPr>
        <w:t xml:space="preserve">tensions </w:t>
      </w:r>
      <w:r w:rsidR="00BE081C">
        <w:rPr>
          <w:rFonts w:ascii="Times New Roman" w:hAnsi="Times New Roman" w:cs="Times New Roman"/>
          <w:color w:val="000000" w:themeColor="text1"/>
          <w:szCs w:val="21"/>
        </w:rPr>
        <w:t xml:space="preserve">between the subjectivities of </w:t>
      </w:r>
      <w:r w:rsidR="00D52A5B" w:rsidRPr="006E6F9C">
        <w:rPr>
          <w:rFonts w:ascii="Times New Roman" w:hAnsi="Times New Roman" w:cs="Times New Roman"/>
          <w:color w:val="000000" w:themeColor="text1"/>
          <w:szCs w:val="21"/>
        </w:rPr>
        <w:t>researcher and research participant</w:t>
      </w:r>
      <w:r w:rsidR="00BE081C">
        <w:rPr>
          <w:rFonts w:ascii="Times New Roman" w:hAnsi="Times New Roman" w:cs="Times New Roman"/>
          <w:color w:val="000000" w:themeColor="text1"/>
          <w:szCs w:val="21"/>
        </w:rPr>
        <w:t xml:space="preserve">, which can be traced and </w:t>
      </w:r>
      <w:r w:rsidR="00D52A5B" w:rsidRPr="006E6F9C">
        <w:rPr>
          <w:rFonts w:ascii="Times New Roman" w:hAnsi="Times New Roman" w:cs="Times New Roman"/>
          <w:color w:val="000000" w:themeColor="text1"/>
          <w:szCs w:val="21"/>
        </w:rPr>
        <w:t xml:space="preserve">which are integral to touristic experiences (Scarles, 2010).    </w:t>
      </w:r>
      <w:r w:rsidR="00D52A5B" w:rsidRPr="00225C72">
        <w:rPr>
          <w:rFonts w:ascii="Times New Roman" w:hAnsi="Times New Roman" w:cs="Times New Roman"/>
          <w:color w:val="FF0000"/>
          <w:szCs w:val="21"/>
        </w:rPr>
        <w:t xml:space="preserve"> </w:t>
      </w:r>
    </w:p>
    <w:p w14:paraId="19B0F2EC" w14:textId="3F401CC7" w:rsidR="006321F7" w:rsidRPr="009009A4" w:rsidRDefault="006321F7" w:rsidP="00B45E99">
      <w:pPr>
        <w:rPr>
          <w:rFonts w:ascii="Times New Roman" w:hAnsi="Times New Roman" w:cs="Times New Roman"/>
          <w:szCs w:val="21"/>
        </w:rPr>
      </w:pPr>
    </w:p>
    <w:p w14:paraId="7B768A5B" w14:textId="697B1C12" w:rsidR="00B45E99" w:rsidRPr="006E6F9C" w:rsidRDefault="00C668A1" w:rsidP="00B45E99">
      <w:pPr>
        <w:rPr>
          <w:rFonts w:ascii="Times New Roman" w:hAnsi="Times New Roman" w:cs="Times New Roman"/>
          <w:color w:val="000000" w:themeColor="text1"/>
          <w:szCs w:val="21"/>
        </w:rPr>
      </w:pPr>
      <w:r w:rsidRPr="006E6F9C">
        <w:rPr>
          <w:rFonts w:ascii="Times New Roman" w:hAnsi="Times New Roman" w:cs="Times New Roman"/>
          <w:color w:val="000000" w:themeColor="text1"/>
          <w:szCs w:val="21"/>
        </w:rPr>
        <w:t>E</w:t>
      </w:r>
      <w:r w:rsidR="00EF29E8" w:rsidRPr="006E6F9C">
        <w:rPr>
          <w:rFonts w:ascii="Times New Roman" w:hAnsi="Times New Roman" w:cs="Times New Roman"/>
          <w:color w:val="000000" w:themeColor="text1"/>
          <w:szCs w:val="21"/>
        </w:rPr>
        <w:t>merging strand</w:t>
      </w:r>
      <w:r w:rsidRPr="006E6F9C">
        <w:rPr>
          <w:rFonts w:ascii="Times New Roman" w:hAnsi="Times New Roman" w:cs="Times New Roman"/>
          <w:color w:val="000000" w:themeColor="text1"/>
          <w:szCs w:val="21"/>
        </w:rPr>
        <w:t>s</w:t>
      </w:r>
      <w:r w:rsidR="00EF29E8" w:rsidRPr="006E6F9C">
        <w:rPr>
          <w:rFonts w:ascii="Times New Roman" w:hAnsi="Times New Roman" w:cs="Times New Roman"/>
          <w:color w:val="000000" w:themeColor="text1"/>
          <w:szCs w:val="21"/>
        </w:rPr>
        <w:t xml:space="preserve"> </w:t>
      </w:r>
      <w:r w:rsidRPr="006E6F9C">
        <w:rPr>
          <w:rFonts w:ascii="Times New Roman" w:hAnsi="Times New Roman" w:cs="Times New Roman"/>
          <w:color w:val="000000" w:themeColor="text1"/>
          <w:szCs w:val="21"/>
        </w:rPr>
        <w:t xml:space="preserve">within </w:t>
      </w:r>
      <w:r w:rsidR="00EE0F2F">
        <w:rPr>
          <w:rFonts w:ascii="Times New Roman" w:hAnsi="Times New Roman" w:cs="Times New Roman"/>
          <w:color w:val="000000" w:themeColor="text1"/>
          <w:szCs w:val="21"/>
        </w:rPr>
        <w:t xml:space="preserve">sustainable </w:t>
      </w:r>
      <w:r w:rsidR="00EF29E8" w:rsidRPr="006E6F9C">
        <w:rPr>
          <w:rFonts w:ascii="Times New Roman" w:hAnsi="Times New Roman" w:cs="Times New Roman"/>
          <w:color w:val="000000" w:themeColor="text1"/>
          <w:szCs w:val="21"/>
        </w:rPr>
        <w:t xml:space="preserve">tourism </w:t>
      </w:r>
      <w:r w:rsidRPr="006E6F9C">
        <w:rPr>
          <w:rFonts w:ascii="Times New Roman" w:hAnsi="Times New Roman" w:cs="Times New Roman"/>
          <w:color w:val="000000" w:themeColor="text1"/>
          <w:szCs w:val="21"/>
        </w:rPr>
        <w:t xml:space="preserve">enquiry </w:t>
      </w:r>
      <w:r w:rsidR="00EE0F2F">
        <w:rPr>
          <w:rFonts w:ascii="Times New Roman" w:hAnsi="Times New Roman" w:cs="Times New Roman"/>
          <w:color w:val="000000" w:themeColor="text1"/>
          <w:szCs w:val="21"/>
        </w:rPr>
        <w:t xml:space="preserve">are </w:t>
      </w:r>
      <w:r w:rsidRPr="006E6F9C">
        <w:rPr>
          <w:rFonts w:ascii="Times New Roman" w:hAnsi="Times New Roman" w:cs="Times New Roman"/>
          <w:color w:val="000000" w:themeColor="text1"/>
          <w:szCs w:val="21"/>
        </w:rPr>
        <w:t xml:space="preserve">linked to </w:t>
      </w:r>
      <w:r w:rsidR="00EE0F2F">
        <w:rPr>
          <w:rFonts w:ascii="Times New Roman" w:hAnsi="Times New Roman" w:cs="Times New Roman"/>
          <w:color w:val="000000" w:themeColor="text1"/>
          <w:szCs w:val="21"/>
        </w:rPr>
        <w:t xml:space="preserve">vanishing </w:t>
      </w:r>
      <w:r w:rsidR="00EF29E8" w:rsidRPr="006E6F9C">
        <w:rPr>
          <w:rFonts w:ascii="Times New Roman" w:hAnsi="Times New Roman" w:cs="Times New Roman"/>
          <w:color w:val="000000" w:themeColor="text1"/>
          <w:szCs w:val="21"/>
        </w:rPr>
        <w:t xml:space="preserve">landscapes </w:t>
      </w:r>
      <w:r w:rsidR="00EE0F2F">
        <w:rPr>
          <w:rFonts w:ascii="Times New Roman" w:hAnsi="Times New Roman" w:cs="Times New Roman"/>
          <w:color w:val="000000" w:themeColor="text1"/>
          <w:szCs w:val="21"/>
        </w:rPr>
        <w:t xml:space="preserve">and cultural </w:t>
      </w:r>
      <w:r w:rsidR="00EF29E8" w:rsidRPr="006E6F9C">
        <w:rPr>
          <w:rFonts w:ascii="Times New Roman" w:hAnsi="Times New Roman" w:cs="Times New Roman"/>
          <w:color w:val="000000" w:themeColor="text1"/>
          <w:szCs w:val="21"/>
        </w:rPr>
        <w:t>heritage (Lemelin, Dawson, Stewart, et al., 2010)</w:t>
      </w:r>
      <w:r w:rsidR="00EE0F2F">
        <w:rPr>
          <w:rFonts w:ascii="Times New Roman" w:hAnsi="Times New Roman" w:cs="Times New Roman"/>
          <w:color w:val="000000" w:themeColor="text1"/>
          <w:szCs w:val="21"/>
        </w:rPr>
        <w:t xml:space="preserve">. Such topics are </w:t>
      </w:r>
      <w:r w:rsidRPr="006E6F9C">
        <w:rPr>
          <w:rFonts w:ascii="Times New Roman" w:hAnsi="Times New Roman" w:cs="Times New Roman"/>
          <w:color w:val="000000" w:themeColor="text1"/>
          <w:szCs w:val="21"/>
        </w:rPr>
        <w:t xml:space="preserve">suited to </w:t>
      </w:r>
      <w:r w:rsidR="00EF29E8" w:rsidRPr="006E6F9C">
        <w:rPr>
          <w:rFonts w:ascii="Times New Roman" w:hAnsi="Times New Roman" w:cs="Times New Roman"/>
          <w:color w:val="000000" w:themeColor="text1"/>
          <w:szCs w:val="21"/>
        </w:rPr>
        <w:t>AE approaches</w:t>
      </w:r>
      <w:r w:rsidRPr="006E6F9C">
        <w:rPr>
          <w:rFonts w:ascii="Times New Roman" w:hAnsi="Times New Roman" w:cs="Times New Roman"/>
          <w:color w:val="000000" w:themeColor="text1"/>
          <w:szCs w:val="21"/>
        </w:rPr>
        <w:t xml:space="preserve"> in which the purpose is to </w:t>
      </w:r>
      <w:r w:rsidR="00B45E99" w:rsidRPr="006E6F9C">
        <w:rPr>
          <w:rFonts w:ascii="Times New Roman" w:hAnsi="Times New Roman" w:cs="Times New Roman"/>
          <w:color w:val="000000" w:themeColor="text1"/>
          <w:szCs w:val="21"/>
        </w:rPr>
        <w:t xml:space="preserve">convey experience </w:t>
      </w:r>
      <w:r w:rsidRPr="006E6F9C">
        <w:rPr>
          <w:rFonts w:ascii="Times New Roman" w:hAnsi="Times New Roman" w:cs="Times New Roman"/>
          <w:color w:val="000000" w:themeColor="text1"/>
          <w:szCs w:val="21"/>
        </w:rPr>
        <w:t xml:space="preserve">in ways that </w:t>
      </w:r>
      <w:r w:rsidR="00B45E99" w:rsidRPr="006E6F9C">
        <w:rPr>
          <w:rFonts w:ascii="Times New Roman" w:hAnsi="Times New Roman" w:cs="Times New Roman"/>
          <w:color w:val="000000" w:themeColor="text1"/>
          <w:szCs w:val="21"/>
        </w:rPr>
        <w:t>connect to wider social, cultural and political themes of relevance to the author</w:t>
      </w:r>
      <w:r w:rsidRPr="006E6F9C">
        <w:rPr>
          <w:rFonts w:ascii="Times New Roman" w:hAnsi="Times New Roman" w:cs="Times New Roman"/>
          <w:color w:val="000000" w:themeColor="text1"/>
          <w:szCs w:val="21"/>
        </w:rPr>
        <w:t xml:space="preserve">. These are </w:t>
      </w:r>
      <w:r w:rsidR="00B45E99" w:rsidRPr="006E6F9C">
        <w:rPr>
          <w:rFonts w:ascii="Times New Roman" w:hAnsi="Times New Roman" w:cs="Times New Roman"/>
          <w:color w:val="000000" w:themeColor="text1"/>
          <w:szCs w:val="21"/>
        </w:rPr>
        <w:t xml:space="preserve">set in narrative forms that emphasize issues of emotional complexity, ambiguity, and contradiction that color experience. Such studies also present novel challenges to </w:t>
      </w:r>
      <w:r w:rsidR="00EE0F2F">
        <w:rPr>
          <w:rFonts w:ascii="Times New Roman" w:hAnsi="Times New Roman" w:cs="Times New Roman"/>
          <w:color w:val="000000" w:themeColor="text1"/>
          <w:szCs w:val="21"/>
        </w:rPr>
        <w:t xml:space="preserve">sustainable tourism </w:t>
      </w:r>
      <w:r w:rsidR="00B45E99" w:rsidRPr="006E6F9C">
        <w:rPr>
          <w:rFonts w:ascii="Times New Roman" w:hAnsi="Times New Roman" w:cs="Times New Roman"/>
          <w:color w:val="000000" w:themeColor="text1"/>
          <w:szCs w:val="21"/>
        </w:rPr>
        <w:t xml:space="preserve">research, </w:t>
      </w:r>
      <w:r w:rsidR="00EE0F2F">
        <w:rPr>
          <w:rFonts w:ascii="Times New Roman" w:hAnsi="Times New Roman" w:cs="Times New Roman"/>
          <w:color w:val="000000" w:themeColor="text1"/>
          <w:szCs w:val="21"/>
        </w:rPr>
        <w:t xml:space="preserve">including </w:t>
      </w:r>
      <w:r w:rsidR="00B45E99" w:rsidRPr="006E6F9C">
        <w:rPr>
          <w:rFonts w:ascii="Times New Roman" w:hAnsi="Times New Roman" w:cs="Times New Roman"/>
          <w:color w:val="000000" w:themeColor="text1"/>
          <w:szCs w:val="21"/>
        </w:rPr>
        <w:t xml:space="preserve">development of academic </w:t>
      </w:r>
      <w:r w:rsidR="00EE0F2F">
        <w:rPr>
          <w:rFonts w:ascii="Times New Roman" w:hAnsi="Times New Roman" w:cs="Times New Roman"/>
          <w:color w:val="000000" w:themeColor="text1"/>
          <w:szCs w:val="21"/>
        </w:rPr>
        <w:t>rigor and</w:t>
      </w:r>
      <w:r w:rsidR="00B45E99" w:rsidRPr="006E6F9C">
        <w:rPr>
          <w:rFonts w:ascii="Times New Roman" w:hAnsi="Times New Roman" w:cs="Times New Roman"/>
          <w:color w:val="000000" w:themeColor="text1"/>
          <w:szCs w:val="21"/>
        </w:rPr>
        <w:t xml:space="preserve"> negotiating limitations linked to the generalizability of findings (Houge MacKenzie, 201</w:t>
      </w:r>
      <w:r w:rsidR="0014132C" w:rsidRPr="006E6F9C">
        <w:rPr>
          <w:rFonts w:ascii="Times New Roman" w:hAnsi="Times New Roman" w:cs="Times New Roman"/>
          <w:color w:val="000000" w:themeColor="text1"/>
          <w:szCs w:val="21"/>
        </w:rPr>
        <w:t>5</w:t>
      </w:r>
      <w:r w:rsidR="00B45E99" w:rsidRPr="006E6F9C">
        <w:rPr>
          <w:rFonts w:ascii="Times New Roman" w:hAnsi="Times New Roman" w:cs="Times New Roman"/>
          <w:color w:val="000000" w:themeColor="text1"/>
          <w:szCs w:val="21"/>
        </w:rPr>
        <w:t xml:space="preserve">). </w:t>
      </w:r>
    </w:p>
    <w:p w14:paraId="5061867C" w14:textId="48711A90" w:rsidR="004E5E35" w:rsidRPr="009009A4" w:rsidRDefault="004E5E35" w:rsidP="00B45E99">
      <w:pPr>
        <w:rPr>
          <w:rFonts w:ascii="Times New Roman" w:hAnsi="Times New Roman" w:cs="Times New Roman"/>
          <w:szCs w:val="21"/>
        </w:rPr>
      </w:pPr>
    </w:p>
    <w:p w14:paraId="6D837DB5" w14:textId="77777777" w:rsidR="00B45E99" w:rsidRPr="0013571A" w:rsidRDefault="00B45E99" w:rsidP="00B45E99">
      <w:pPr>
        <w:rPr>
          <w:rFonts w:ascii="Times New Roman" w:hAnsi="Times New Roman" w:cs="Times New Roman"/>
          <w:b/>
          <w:color w:val="000000" w:themeColor="text1"/>
          <w:szCs w:val="21"/>
        </w:rPr>
      </w:pPr>
      <w:r w:rsidRPr="009009A4">
        <w:rPr>
          <w:rFonts w:ascii="Times New Roman" w:hAnsi="Times New Roman" w:cs="Times New Roman"/>
          <w:b/>
          <w:szCs w:val="21"/>
        </w:rPr>
        <w:t xml:space="preserve">3.4. </w:t>
      </w:r>
      <w:r w:rsidRPr="0013571A">
        <w:rPr>
          <w:rFonts w:ascii="Times New Roman" w:hAnsi="Times New Roman" w:cs="Times New Roman"/>
          <w:b/>
          <w:color w:val="000000" w:themeColor="text1"/>
          <w:szCs w:val="21"/>
        </w:rPr>
        <w:t>Qualitative geographic information systems</w:t>
      </w:r>
    </w:p>
    <w:p w14:paraId="687A6CB5" w14:textId="554C99F8" w:rsidR="00B45E99" w:rsidRPr="00225C72" w:rsidRDefault="00B45E99" w:rsidP="00B45E99">
      <w:pPr>
        <w:rPr>
          <w:rFonts w:ascii="Times New Roman" w:hAnsi="Times New Roman" w:cs="Times New Roman"/>
          <w:b/>
          <w:color w:val="FF0000"/>
          <w:szCs w:val="21"/>
          <w:u w:val="single"/>
        </w:rPr>
      </w:pPr>
    </w:p>
    <w:p w14:paraId="7AAB07B8" w14:textId="5F751F71" w:rsidR="00B45E99" w:rsidRPr="0013571A" w:rsidRDefault="00B45E99" w:rsidP="00B45E99">
      <w:pPr>
        <w:rPr>
          <w:rFonts w:ascii="Times New Roman" w:hAnsi="Times New Roman" w:cs="Times New Roman"/>
          <w:color w:val="000000" w:themeColor="text1"/>
          <w:szCs w:val="21"/>
        </w:rPr>
      </w:pPr>
      <w:r w:rsidRPr="0013571A">
        <w:rPr>
          <w:rFonts w:ascii="Times New Roman" w:hAnsi="Times New Roman" w:cs="Times New Roman"/>
          <w:color w:val="000000" w:themeColor="text1"/>
          <w:szCs w:val="21"/>
        </w:rPr>
        <w:t>Geographic information systems (GIS) refers to an array of methods, technologies</w:t>
      </w:r>
      <w:r w:rsidR="002D6A65" w:rsidRPr="0013571A">
        <w:rPr>
          <w:rFonts w:ascii="Times New Roman" w:hAnsi="Times New Roman" w:cs="Times New Roman"/>
          <w:color w:val="000000" w:themeColor="text1"/>
          <w:szCs w:val="21"/>
        </w:rPr>
        <w:t xml:space="preserve"> and </w:t>
      </w:r>
      <w:r w:rsidRPr="0013571A">
        <w:rPr>
          <w:rFonts w:ascii="Times New Roman" w:hAnsi="Times New Roman" w:cs="Times New Roman"/>
          <w:color w:val="000000" w:themeColor="text1"/>
          <w:szCs w:val="21"/>
        </w:rPr>
        <w:t>techniques that broadly comprise digital frameworks for the storage, management, analysis and representation of spatial and geographic data (</w:t>
      </w:r>
      <w:r w:rsidRPr="0013571A">
        <w:rPr>
          <w:rFonts w:ascii="Times New Roman" w:hAnsi="Times New Roman" w:cs="Times New Roman"/>
          <w:color w:val="000000" w:themeColor="text1"/>
          <w:szCs w:val="21"/>
          <w:lang w:val="en-GB"/>
        </w:rPr>
        <w:t>Lü, Batty, Strobl, et al., 2019).</w:t>
      </w:r>
      <w:r w:rsidRPr="0013571A">
        <w:rPr>
          <w:rFonts w:ascii="Times New Roman" w:hAnsi="Times New Roman" w:cs="Times New Roman"/>
          <w:color w:val="000000" w:themeColor="text1"/>
          <w:szCs w:val="21"/>
        </w:rPr>
        <w:t xml:space="preserve"> and has been </w:t>
      </w:r>
      <w:r w:rsidR="006642FB">
        <w:rPr>
          <w:rFonts w:ascii="Times New Roman" w:hAnsi="Times New Roman" w:cs="Times New Roman"/>
          <w:color w:val="000000" w:themeColor="text1"/>
          <w:szCs w:val="21"/>
        </w:rPr>
        <w:t xml:space="preserve">applied to </w:t>
      </w:r>
      <w:r w:rsidRPr="0013571A">
        <w:rPr>
          <w:rFonts w:ascii="Times New Roman" w:hAnsi="Times New Roman" w:cs="Times New Roman"/>
          <w:color w:val="000000" w:themeColor="text1"/>
          <w:szCs w:val="21"/>
        </w:rPr>
        <w:t>sustainable tourism (</w:t>
      </w:r>
      <w:r w:rsidR="00EE0F2F">
        <w:rPr>
          <w:rFonts w:ascii="Times New Roman" w:hAnsi="Times New Roman" w:cs="Times New Roman"/>
          <w:color w:val="000000" w:themeColor="text1"/>
          <w:szCs w:val="21"/>
        </w:rPr>
        <w:t>e.g.</w:t>
      </w:r>
      <w:r w:rsidR="002D6A65" w:rsidRPr="0013571A">
        <w:rPr>
          <w:rFonts w:ascii="Times New Roman" w:hAnsi="Times New Roman" w:cs="Times New Roman"/>
          <w:color w:val="000000" w:themeColor="text1"/>
          <w:szCs w:val="21"/>
        </w:rPr>
        <w:t xml:space="preserve"> </w:t>
      </w:r>
      <w:r w:rsidRPr="0013571A">
        <w:rPr>
          <w:rFonts w:ascii="Times New Roman" w:hAnsi="Times New Roman" w:cs="Times New Roman"/>
          <w:color w:val="000000" w:themeColor="text1"/>
          <w:szCs w:val="21"/>
        </w:rPr>
        <w:t xml:space="preserve">Albuquerque, Costa &amp; Martins, 2018). </w:t>
      </w:r>
      <w:r w:rsidR="002D6A65" w:rsidRPr="0013571A">
        <w:rPr>
          <w:rFonts w:ascii="Times New Roman" w:hAnsi="Times New Roman" w:cs="Times New Roman"/>
          <w:color w:val="000000" w:themeColor="text1"/>
          <w:szCs w:val="21"/>
        </w:rPr>
        <w:t xml:space="preserve">Recent </w:t>
      </w:r>
      <w:r w:rsidRPr="0013571A">
        <w:rPr>
          <w:rFonts w:ascii="Times New Roman" w:hAnsi="Times New Roman" w:cs="Times New Roman"/>
          <w:color w:val="000000" w:themeColor="text1"/>
          <w:szCs w:val="21"/>
        </w:rPr>
        <w:t xml:space="preserve">critiques of GIS have emerged </w:t>
      </w:r>
      <w:r w:rsidR="002D6A65" w:rsidRPr="0013571A">
        <w:rPr>
          <w:rFonts w:ascii="Times New Roman" w:hAnsi="Times New Roman" w:cs="Times New Roman"/>
          <w:color w:val="000000" w:themeColor="text1"/>
          <w:szCs w:val="21"/>
        </w:rPr>
        <w:t xml:space="preserve">partly because GIS </w:t>
      </w:r>
      <w:r w:rsidRPr="0013571A">
        <w:rPr>
          <w:rFonts w:ascii="Times New Roman" w:hAnsi="Times New Roman" w:cs="Times New Roman"/>
          <w:color w:val="000000" w:themeColor="text1"/>
          <w:szCs w:val="21"/>
        </w:rPr>
        <w:t xml:space="preserve">analyses </w:t>
      </w:r>
      <w:r w:rsidR="002D6A65" w:rsidRPr="0013571A">
        <w:rPr>
          <w:rFonts w:ascii="Times New Roman" w:hAnsi="Times New Roman" w:cs="Times New Roman"/>
          <w:color w:val="000000" w:themeColor="text1"/>
          <w:szCs w:val="21"/>
        </w:rPr>
        <w:t xml:space="preserve">neglect </w:t>
      </w:r>
      <w:r w:rsidRPr="0013571A">
        <w:rPr>
          <w:rFonts w:ascii="Times New Roman" w:hAnsi="Times New Roman" w:cs="Times New Roman"/>
          <w:color w:val="000000" w:themeColor="text1"/>
          <w:szCs w:val="21"/>
        </w:rPr>
        <w:t xml:space="preserve">the broader </w:t>
      </w:r>
      <w:r w:rsidR="002D6A65" w:rsidRPr="0013571A">
        <w:rPr>
          <w:rFonts w:ascii="Times New Roman" w:hAnsi="Times New Roman" w:cs="Times New Roman"/>
          <w:color w:val="000000" w:themeColor="text1"/>
          <w:szCs w:val="21"/>
        </w:rPr>
        <w:t>soci</w:t>
      </w:r>
      <w:r w:rsidR="00D6136E" w:rsidRPr="0013571A">
        <w:rPr>
          <w:rFonts w:ascii="Times New Roman" w:hAnsi="Times New Roman" w:cs="Times New Roman"/>
          <w:color w:val="000000" w:themeColor="text1"/>
          <w:szCs w:val="21"/>
        </w:rPr>
        <w:t xml:space="preserve">al, </w:t>
      </w:r>
      <w:r w:rsidR="002D6A65" w:rsidRPr="0013571A">
        <w:rPr>
          <w:rFonts w:ascii="Times New Roman" w:hAnsi="Times New Roman" w:cs="Times New Roman"/>
          <w:color w:val="000000" w:themeColor="text1"/>
          <w:szCs w:val="21"/>
        </w:rPr>
        <w:t xml:space="preserve">cultural </w:t>
      </w:r>
      <w:r w:rsidR="00D6136E" w:rsidRPr="0013571A">
        <w:rPr>
          <w:rFonts w:ascii="Times New Roman" w:hAnsi="Times New Roman" w:cs="Times New Roman"/>
          <w:color w:val="000000" w:themeColor="text1"/>
          <w:szCs w:val="21"/>
        </w:rPr>
        <w:t xml:space="preserve">and political </w:t>
      </w:r>
      <w:r w:rsidRPr="0013571A">
        <w:rPr>
          <w:rFonts w:ascii="Times New Roman" w:hAnsi="Times New Roman" w:cs="Times New Roman"/>
          <w:color w:val="000000" w:themeColor="text1"/>
          <w:szCs w:val="21"/>
        </w:rPr>
        <w:t xml:space="preserve">contexts </w:t>
      </w:r>
      <w:r w:rsidR="00D6136E" w:rsidRPr="0013571A">
        <w:rPr>
          <w:rFonts w:ascii="Times New Roman" w:hAnsi="Times New Roman" w:cs="Times New Roman"/>
          <w:color w:val="000000" w:themeColor="text1"/>
          <w:szCs w:val="21"/>
        </w:rPr>
        <w:t xml:space="preserve">of GIS data </w:t>
      </w:r>
      <w:r w:rsidRPr="0013571A">
        <w:rPr>
          <w:rFonts w:ascii="Times New Roman" w:hAnsi="Times New Roman" w:cs="Times New Roman"/>
          <w:color w:val="000000" w:themeColor="text1"/>
          <w:szCs w:val="21"/>
        </w:rPr>
        <w:t xml:space="preserve">(Hall, 2012). </w:t>
      </w:r>
      <w:r w:rsidR="00D6136E" w:rsidRPr="0013571A">
        <w:rPr>
          <w:rFonts w:ascii="Times New Roman" w:hAnsi="Times New Roman" w:cs="Times New Roman"/>
          <w:i/>
          <w:color w:val="000000" w:themeColor="text1"/>
          <w:szCs w:val="21"/>
        </w:rPr>
        <w:t>Q</w:t>
      </w:r>
      <w:r w:rsidRPr="0013571A">
        <w:rPr>
          <w:rFonts w:ascii="Times New Roman" w:hAnsi="Times New Roman" w:cs="Times New Roman"/>
          <w:i/>
          <w:color w:val="000000" w:themeColor="text1"/>
          <w:szCs w:val="21"/>
        </w:rPr>
        <w:t>ualitative</w:t>
      </w:r>
      <w:r w:rsidRPr="0013571A">
        <w:rPr>
          <w:rFonts w:ascii="Times New Roman" w:hAnsi="Times New Roman" w:cs="Times New Roman"/>
          <w:color w:val="000000" w:themeColor="text1"/>
          <w:szCs w:val="21"/>
        </w:rPr>
        <w:t xml:space="preserve"> GIS (QGIS) approaches have sought to integrate subjective</w:t>
      </w:r>
      <w:r w:rsidR="0072336D" w:rsidRPr="0013571A">
        <w:rPr>
          <w:rFonts w:ascii="Times New Roman" w:hAnsi="Times New Roman" w:cs="Times New Roman"/>
          <w:color w:val="000000" w:themeColor="text1"/>
          <w:szCs w:val="21"/>
        </w:rPr>
        <w:t>,</w:t>
      </w:r>
      <w:r w:rsidRPr="0013571A">
        <w:rPr>
          <w:rFonts w:ascii="Times New Roman" w:hAnsi="Times New Roman" w:cs="Times New Roman"/>
          <w:color w:val="000000" w:themeColor="text1"/>
          <w:szCs w:val="21"/>
        </w:rPr>
        <w:t xml:space="preserve"> qualitative </w:t>
      </w:r>
      <w:r w:rsidR="00D6136E" w:rsidRPr="0013571A">
        <w:rPr>
          <w:rFonts w:ascii="Times New Roman" w:hAnsi="Times New Roman" w:cs="Times New Roman"/>
          <w:color w:val="000000" w:themeColor="text1"/>
          <w:szCs w:val="21"/>
        </w:rPr>
        <w:t xml:space="preserve">and contextual </w:t>
      </w:r>
      <w:r w:rsidRPr="0013571A">
        <w:rPr>
          <w:rFonts w:ascii="Times New Roman" w:hAnsi="Times New Roman" w:cs="Times New Roman"/>
          <w:color w:val="000000" w:themeColor="text1"/>
          <w:szCs w:val="21"/>
        </w:rPr>
        <w:t xml:space="preserve">forms of data with quantitative </w:t>
      </w:r>
      <w:r w:rsidR="00D6136E" w:rsidRPr="0013571A">
        <w:rPr>
          <w:rFonts w:ascii="Times New Roman" w:hAnsi="Times New Roman" w:cs="Times New Roman"/>
          <w:color w:val="000000" w:themeColor="text1"/>
          <w:szCs w:val="21"/>
        </w:rPr>
        <w:t xml:space="preserve">GIS </w:t>
      </w:r>
      <w:r w:rsidRPr="0013571A">
        <w:rPr>
          <w:rFonts w:ascii="Times New Roman" w:hAnsi="Times New Roman" w:cs="Times New Roman"/>
          <w:color w:val="000000" w:themeColor="text1"/>
          <w:szCs w:val="21"/>
        </w:rPr>
        <w:t xml:space="preserve">in ways that yield </w:t>
      </w:r>
      <w:r w:rsidR="0072336D" w:rsidRPr="0013571A">
        <w:rPr>
          <w:rFonts w:ascii="Times New Roman" w:hAnsi="Times New Roman" w:cs="Times New Roman"/>
          <w:color w:val="000000" w:themeColor="text1"/>
          <w:szCs w:val="21"/>
        </w:rPr>
        <w:t xml:space="preserve">increasingly </w:t>
      </w:r>
      <w:r w:rsidRPr="0013571A">
        <w:rPr>
          <w:rFonts w:ascii="Times New Roman" w:hAnsi="Times New Roman" w:cs="Times New Roman"/>
          <w:color w:val="000000" w:themeColor="text1"/>
          <w:szCs w:val="21"/>
        </w:rPr>
        <w:t xml:space="preserve">detailed spatial analyses (Elwood &amp; Cope, 2009). </w:t>
      </w:r>
      <w:r w:rsidR="00D6136E" w:rsidRPr="0013571A">
        <w:rPr>
          <w:rFonts w:ascii="Times New Roman" w:hAnsi="Times New Roman" w:cs="Times New Roman"/>
          <w:color w:val="000000" w:themeColor="text1"/>
          <w:szCs w:val="21"/>
        </w:rPr>
        <w:t>Q</w:t>
      </w:r>
      <w:r w:rsidRPr="0013571A">
        <w:rPr>
          <w:rFonts w:ascii="Times New Roman" w:hAnsi="Times New Roman" w:cs="Times New Roman"/>
          <w:color w:val="000000" w:themeColor="text1"/>
          <w:szCs w:val="21"/>
        </w:rPr>
        <w:t xml:space="preserve">ualitative content </w:t>
      </w:r>
      <w:r w:rsidR="0072336D" w:rsidRPr="0013571A">
        <w:rPr>
          <w:rFonts w:ascii="Times New Roman" w:hAnsi="Times New Roman" w:cs="Times New Roman"/>
          <w:color w:val="000000" w:themeColor="text1"/>
          <w:szCs w:val="21"/>
        </w:rPr>
        <w:t xml:space="preserve">can take multiple forms, </w:t>
      </w:r>
      <w:r w:rsidRPr="0013571A">
        <w:rPr>
          <w:rFonts w:ascii="Times New Roman" w:hAnsi="Times New Roman" w:cs="Times New Roman"/>
          <w:color w:val="000000" w:themeColor="text1"/>
          <w:szCs w:val="21"/>
        </w:rPr>
        <w:t>including photographs, images, field notes and interview material</w:t>
      </w:r>
      <w:r w:rsidR="00D6136E" w:rsidRPr="0013571A">
        <w:rPr>
          <w:rFonts w:ascii="Times New Roman" w:hAnsi="Times New Roman" w:cs="Times New Roman"/>
          <w:color w:val="000000" w:themeColor="text1"/>
          <w:szCs w:val="21"/>
        </w:rPr>
        <w:t xml:space="preserve">, linking with </w:t>
      </w:r>
      <w:r w:rsidRPr="0013571A">
        <w:rPr>
          <w:rFonts w:ascii="Times New Roman" w:hAnsi="Times New Roman" w:cs="Times New Roman"/>
          <w:color w:val="000000" w:themeColor="text1"/>
          <w:szCs w:val="21"/>
        </w:rPr>
        <w:t>novel visual methods (see above)</w:t>
      </w:r>
      <w:r w:rsidR="00EE0F2F">
        <w:rPr>
          <w:rFonts w:ascii="Times New Roman" w:hAnsi="Times New Roman" w:cs="Times New Roman"/>
          <w:color w:val="000000" w:themeColor="text1"/>
          <w:szCs w:val="21"/>
        </w:rPr>
        <w:t xml:space="preserve"> and</w:t>
      </w:r>
      <w:r w:rsidRPr="0013571A">
        <w:rPr>
          <w:rFonts w:ascii="Times New Roman" w:hAnsi="Times New Roman" w:cs="Times New Roman"/>
          <w:color w:val="000000" w:themeColor="text1"/>
          <w:szCs w:val="21"/>
        </w:rPr>
        <w:t xml:space="preserve"> </w:t>
      </w:r>
      <w:r w:rsidR="00D6136E" w:rsidRPr="0013571A">
        <w:rPr>
          <w:rFonts w:ascii="Times New Roman" w:hAnsi="Times New Roman" w:cs="Times New Roman"/>
          <w:color w:val="000000" w:themeColor="text1"/>
          <w:szCs w:val="21"/>
        </w:rPr>
        <w:t>seek</w:t>
      </w:r>
      <w:r w:rsidR="00031AB2" w:rsidRPr="0013571A">
        <w:rPr>
          <w:rFonts w:ascii="Times New Roman" w:hAnsi="Times New Roman" w:cs="Times New Roman"/>
          <w:color w:val="000000" w:themeColor="text1"/>
          <w:szCs w:val="21"/>
        </w:rPr>
        <w:t>s</w:t>
      </w:r>
      <w:r w:rsidR="00D6136E" w:rsidRPr="0013571A">
        <w:rPr>
          <w:rFonts w:ascii="Times New Roman" w:hAnsi="Times New Roman" w:cs="Times New Roman"/>
          <w:color w:val="000000" w:themeColor="text1"/>
          <w:szCs w:val="21"/>
        </w:rPr>
        <w:t xml:space="preserve"> to </w:t>
      </w:r>
      <w:r w:rsidRPr="0013571A">
        <w:rPr>
          <w:rFonts w:ascii="Times New Roman" w:hAnsi="Times New Roman" w:cs="Times New Roman"/>
          <w:color w:val="000000" w:themeColor="text1"/>
          <w:szCs w:val="21"/>
        </w:rPr>
        <w:t>spatial</w:t>
      </w:r>
      <w:r w:rsidR="00D6136E" w:rsidRPr="0013571A">
        <w:rPr>
          <w:rFonts w:ascii="Times New Roman" w:hAnsi="Times New Roman" w:cs="Times New Roman"/>
          <w:color w:val="000000" w:themeColor="text1"/>
          <w:szCs w:val="21"/>
        </w:rPr>
        <w:t>ly</w:t>
      </w:r>
      <w:r w:rsidRPr="0013571A">
        <w:rPr>
          <w:rFonts w:ascii="Times New Roman" w:hAnsi="Times New Roman" w:cs="Times New Roman"/>
          <w:color w:val="000000" w:themeColor="text1"/>
          <w:szCs w:val="21"/>
        </w:rPr>
        <w:t xml:space="preserve"> represent embodied experience (Elwood, 2009; Pavlovskaya, 200</w:t>
      </w:r>
      <w:r w:rsidR="00352F39" w:rsidRPr="0013571A">
        <w:rPr>
          <w:rFonts w:ascii="Times New Roman" w:hAnsi="Times New Roman" w:cs="Times New Roman"/>
          <w:color w:val="000000" w:themeColor="text1"/>
          <w:szCs w:val="21"/>
        </w:rPr>
        <w:t>9</w:t>
      </w:r>
      <w:r w:rsidRPr="0013571A">
        <w:rPr>
          <w:rFonts w:ascii="Times New Roman" w:hAnsi="Times New Roman" w:cs="Times New Roman"/>
          <w:color w:val="000000" w:themeColor="text1"/>
          <w:szCs w:val="21"/>
        </w:rPr>
        <w:t>)</w:t>
      </w:r>
      <w:r w:rsidR="00EE0F2F">
        <w:rPr>
          <w:rFonts w:ascii="Times New Roman" w:hAnsi="Times New Roman" w:cs="Times New Roman"/>
          <w:color w:val="000000" w:themeColor="text1"/>
          <w:szCs w:val="21"/>
        </w:rPr>
        <w:t>.</w:t>
      </w:r>
      <w:r w:rsidR="00031AB2" w:rsidRPr="0013571A">
        <w:rPr>
          <w:rFonts w:ascii="Times New Roman" w:hAnsi="Times New Roman" w:cs="Times New Roman"/>
          <w:color w:val="000000" w:themeColor="text1"/>
          <w:szCs w:val="21"/>
        </w:rPr>
        <w:t xml:space="preserve"> </w:t>
      </w:r>
    </w:p>
    <w:p w14:paraId="0E542804" w14:textId="10BACCA4" w:rsidR="00B45E99" w:rsidRPr="00225C72" w:rsidRDefault="00B45E99" w:rsidP="00B45E99">
      <w:pPr>
        <w:rPr>
          <w:rFonts w:ascii="Times New Roman" w:hAnsi="Times New Roman" w:cs="Times New Roman"/>
          <w:color w:val="FF0000"/>
          <w:szCs w:val="21"/>
        </w:rPr>
      </w:pPr>
    </w:p>
    <w:p w14:paraId="4D3B72AA" w14:textId="3296720E" w:rsidR="005421D3" w:rsidRPr="0013571A" w:rsidRDefault="00B45E99">
      <w:pPr>
        <w:rPr>
          <w:rFonts w:ascii="Times New Roman" w:hAnsi="Times New Roman" w:cs="Times New Roman"/>
          <w:color w:val="000000" w:themeColor="text1"/>
          <w:szCs w:val="21"/>
        </w:rPr>
      </w:pPr>
      <w:r w:rsidRPr="0013571A">
        <w:rPr>
          <w:rFonts w:ascii="Times New Roman" w:hAnsi="Times New Roman" w:cs="Times New Roman"/>
          <w:color w:val="000000" w:themeColor="text1"/>
          <w:szCs w:val="21"/>
        </w:rPr>
        <w:t xml:space="preserve">QGIS has not been </w:t>
      </w:r>
      <w:r w:rsidR="0072336D" w:rsidRPr="0013571A">
        <w:rPr>
          <w:rFonts w:ascii="Times New Roman" w:hAnsi="Times New Roman" w:cs="Times New Roman"/>
          <w:color w:val="000000" w:themeColor="text1"/>
          <w:szCs w:val="21"/>
        </w:rPr>
        <w:t xml:space="preserve">appeared in </w:t>
      </w:r>
      <w:r w:rsidR="0013571A">
        <w:rPr>
          <w:rFonts w:ascii="Times New Roman" w:hAnsi="Times New Roman" w:cs="Times New Roman"/>
          <w:color w:val="000000" w:themeColor="text1"/>
          <w:szCs w:val="21"/>
        </w:rPr>
        <w:t>tourism</w:t>
      </w:r>
      <w:r w:rsidRPr="0013571A">
        <w:rPr>
          <w:rFonts w:ascii="Times New Roman" w:hAnsi="Times New Roman" w:cs="Times New Roman"/>
          <w:color w:val="000000" w:themeColor="text1"/>
          <w:szCs w:val="21"/>
        </w:rPr>
        <w:t xml:space="preserve"> and </w:t>
      </w:r>
      <w:r w:rsidR="0013571A">
        <w:rPr>
          <w:rFonts w:ascii="Times New Roman" w:hAnsi="Times New Roman" w:cs="Times New Roman"/>
          <w:color w:val="000000" w:themeColor="text1"/>
          <w:szCs w:val="21"/>
        </w:rPr>
        <w:t>sustainable tourism</w:t>
      </w:r>
      <w:r w:rsidRPr="0013571A">
        <w:rPr>
          <w:rFonts w:ascii="Times New Roman" w:hAnsi="Times New Roman" w:cs="Times New Roman"/>
          <w:color w:val="000000" w:themeColor="text1"/>
          <w:szCs w:val="21"/>
        </w:rPr>
        <w:t xml:space="preserve"> contexts as frequently as traditional GIS, but is growing </w:t>
      </w:r>
      <w:r w:rsidR="00031AB2" w:rsidRPr="0013571A">
        <w:rPr>
          <w:rFonts w:ascii="Times New Roman" w:hAnsi="Times New Roman" w:cs="Times New Roman"/>
          <w:color w:val="000000" w:themeColor="text1"/>
          <w:szCs w:val="21"/>
        </w:rPr>
        <w:t xml:space="preserve">in </w:t>
      </w:r>
      <w:r w:rsidR="0013571A">
        <w:rPr>
          <w:rFonts w:ascii="Times New Roman" w:hAnsi="Times New Roman" w:cs="Times New Roman"/>
          <w:color w:val="000000" w:themeColor="text1"/>
          <w:szCs w:val="21"/>
        </w:rPr>
        <w:t xml:space="preserve">sustainable tourism </w:t>
      </w:r>
      <w:r w:rsidRPr="0013571A">
        <w:rPr>
          <w:rFonts w:ascii="Times New Roman" w:hAnsi="Times New Roman" w:cs="Times New Roman"/>
          <w:color w:val="000000" w:themeColor="text1"/>
          <w:szCs w:val="21"/>
        </w:rPr>
        <w:t>contexts</w:t>
      </w:r>
      <w:r w:rsidR="00031AB2" w:rsidRPr="0013571A">
        <w:rPr>
          <w:rFonts w:ascii="Times New Roman" w:hAnsi="Times New Roman" w:cs="Times New Roman"/>
          <w:color w:val="000000" w:themeColor="text1"/>
          <w:szCs w:val="21"/>
        </w:rPr>
        <w:t xml:space="preserve"> as a critical method</w:t>
      </w:r>
      <w:r w:rsidRPr="0013571A">
        <w:rPr>
          <w:rFonts w:ascii="Times New Roman" w:hAnsi="Times New Roman" w:cs="Times New Roman"/>
          <w:color w:val="000000" w:themeColor="text1"/>
          <w:szCs w:val="21"/>
        </w:rPr>
        <w:t xml:space="preserve">. Battista &amp; Manaugh (2018) applied QGIS methodology to study travel-mode choice in the context of </w:t>
      </w:r>
      <w:r w:rsidR="0072336D" w:rsidRPr="0013571A">
        <w:rPr>
          <w:rFonts w:ascii="Times New Roman" w:hAnsi="Times New Roman" w:cs="Times New Roman"/>
          <w:color w:val="000000" w:themeColor="text1"/>
          <w:szCs w:val="21"/>
        </w:rPr>
        <w:t xml:space="preserve">urban </w:t>
      </w:r>
      <w:r w:rsidRPr="0013571A">
        <w:rPr>
          <w:rFonts w:ascii="Times New Roman" w:hAnsi="Times New Roman" w:cs="Times New Roman"/>
          <w:color w:val="000000" w:themeColor="text1"/>
          <w:szCs w:val="21"/>
        </w:rPr>
        <w:t>walking</w:t>
      </w:r>
      <w:r w:rsidR="004B7715">
        <w:rPr>
          <w:rFonts w:ascii="Times New Roman" w:hAnsi="Times New Roman" w:cs="Times New Roman"/>
          <w:color w:val="000000" w:themeColor="text1"/>
          <w:szCs w:val="21"/>
        </w:rPr>
        <w:t xml:space="preserve">. </w:t>
      </w:r>
      <w:r w:rsidR="00031AB2" w:rsidRPr="0013571A">
        <w:rPr>
          <w:rFonts w:ascii="Times New Roman" w:hAnsi="Times New Roman" w:cs="Times New Roman"/>
          <w:color w:val="000000" w:themeColor="text1"/>
          <w:szCs w:val="21"/>
        </w:rPr>
        <w:t xml:space="preserve">Similarly, </w:t>
      </w:r>
      <w:r w:rsidRPr="0013571A">
        <w:rPr>
          <w:rFonts w:ascii="Times New Roman" w:hAnsi="Times New Roman" w:cs="Times New Roman"/>
          <w:color w:val="000000" w:themeColor="text1"/>
          <w:szCs w:val="21"/>
        </w:rPr>
        <w:t>Nightingale (2003)</w:t>
      </w:r>
      <w:r w:rsidR="0072336D" w:rsidRPr="0013571A">
        <w:rPr>
          <w:rFonts w:ascii="Times New Roman" w:hAnsi="Times New Roman" w:cs="Times New Roman"/>
          <w:color w:val="000000" w:themeColor="text1"/>
          <w:szCs w:val="21"/>
        </w:rPr>
        <w:t xml:space="preserve"> conducted a </w:t>
      </w:r>
      <w:r w:rsidR="00031AB2" w:rsidRPr="0013571A">
        <w:rPr>
          <w:rFonts w:ascii="Times New Roman" w:hAnsi="Times New Roman" w:cs="Times New Roman"/>
          <w:color w:val="000000" w:themeColor="text1"/>
          <w:szCs w:val="21"/>
        </w:rPr>
        <w:t xml:space="preserve">QGIS </w:t>
      </w:r>
      <w:r w:rsidR="0072336D" w:rsidRPr="0013571A">
        <w:rPr>
          <w:rFonts w:ascii="Times New Roman" w:hAnsi="Times New Roman" w:cs="Times New Roman"/>
          <w:color w:val="000000" w:themeColor="text1"/>
          <w:szCs w:val="21"/>
        </w:rPr>
        <w:t>study of natural resource management</w:t>
      </w:r>
      <w:r w:rsidRPr="0013571A">
        <w:rPr>
          <w:rFonts w:ascii="Times New Roman" w:hAnsi="Times New Roman" w:cs="Times New Roman"/>
          <w:color w:val="000000" w:themeColor="text1"/>
          <w:szCs w:val="21"/>
        </w:rPr>
        <w:t xml:space="preserve"> </w:t>
      </w:r>
      <w:r w:rsidR="00031AB2" w:rsidRPr="0013571A">
        <w:rPr>
          <w:rFonts w:ascii="Times New Roman" w:hAnsi="Times New Roman" w:cs="Times New Roman"/>
          <w:color w:val="000000" w:themeColor="text1"/>
          <w:szCs w:val="21"/>
        </w:rPr>
        <w:t xml:space="preserve">and forest change </w:t>
      </w:r>
      <w:r w:rsidR="0072336D" w:rsidRPr="0013571A">
        <w:rPr>
          <w:rFonts w:ascii="Times New Roman" w:hAnsi="Times New Roman" w:cs="Times New Roman"/>
          <w:color w:val="000000" w:themeColor="text1"/>
          <w:szCs w:val="21"/>
        </w:rPr>
        <w:t xml:space="preserve">in Nepal, </w:t>
      </w:r>
      <w:r w:rsidRPr="0013571A">
        <w:rPr>
          <w:rFonts w:ascii="Times New Roman" w:hAnsi="Times New Roman" w:cs="Times New Roman"/>
          <w:color w:val="000000" w:themeColor="text1"/>
          <w:szCs w:val="21"/>
        </w:rPr>
        <w:t>develop</w:t>
      </w:r>
      <w:r w:rsidR="0072336D" w:rsidRPr="0013571A">
        <w:rPr>
          <w:rFonts w:ascii="Times New Roman" w:hAnsi="Times New Roman" w:cs="Times New Roman"/>
          <w:color w:val="000000" w:themeColor="text1"/>
          <w:szCs w:val="21"/>
        </w:rPr>
        <w:t>ing</w:t>
      </w:r>
      <w:r w:rsidRPr="0013571A">
        <w:rPr>
          <w:rFonts w:ascii="Times New Roman" w:hAnsi="Times New Roman" w:cs="Times New Roman"/>
          <w:color w:val="000000" w:themeColor="text1"/>
          <w:szCs w:val="21"/>
        </w:rPr>
        <w:t xml:space="preserve"> a mixed epistemologi</w:t>
      </w:r>
      <w:r w:rsidR="0072336D" w:rsidRPr="0013571A">
        <w:rPr>
          <w:rFonts w:ascii="Times New Roman" w:hAnsi="Times New Roman" w:cs="Times New Roman"/>
          <w:color w:val="000000" w:themeColor="text1"/>
          <w:szCs w:val="21"/>
        </w:rPr>
        <w:t>cal approach</w:t>
      </w:r>
      <w:r w:rsidRPr="0013571A">
        <w:rPr>
          <w:rFonts w:ascii="Times New Roman" w:hAnsi="Times New Roman" w:cs="Times New Roman"/>
          <w:color w:val="000000" w:themeColor="text1"/>
          <w:szCs w:val="21"/>
        </w:rPr>
        <w:t xml:space="preserve"> to transcend the limitations of </w:t>
      </w:r>
      <w:r w:rsidR="0072336D" w:rsidRPr="0013571A">
        <w:rPr>
          <w:rFonts w:ascii="Times New Roman" w:hAnsi="Times New Roman" w:cs="Times New Roman"/>
          <w:color w:val="000000" w:themeColor="text1"/>
          <w:szCs w:val="21"/>
        </w:rPr>
        <w:t>traditional GIS</w:t>
      </w:r>
      <w:r w:rsidRPr="0013571A">
        <w:rPr>
          <w:rFonts w:ascii="Times New Roman" w:hAnsi="Times New Roman" w:cs="Times New Roman"/>
          <w:color w:val="000000" w:themeColor="text1"/>
          <w:szCs w:val="21"/>
        </w:rPr>
        <w:t>.</w:t>
      </w:r>
      <w:r w:rsidR="00EE0F2F">
        <w:rPr>
          <w:rFonts w:ascii="Times New Roman" w:hAnsi="Times New Roman" w:cs="Times New Roman"/>
          <w:color w:val="000000" w:themeColor="text1"/>
          <w:szCs w:val="21"/>
        </w:rPr>
        <w:t xml:space="preserve"> </w:t>
      </w:r>
      <w:r w:rsidRPr="0013571A">
        <w:rPr>
          <w:rFonts w:ascii="Times New Roman" w:hAnsi="Times New Roman" w:cs="Times New Roman"/>
          <w:color w:val="000000" w:themeColor="text1"/>
          <w:szCs w:val="21"/>
        </w:rPr>
        <w:t xml:space="preserve">QGIS encourages attention to the workings of power inherent within ways of doing methodologies, the active agency of the researcher and a focus on alternative, overlooked forms of knowledge relating to understanding tourist phenomena (Wilson, 2009). Within </w:t>
      </w:r>
      <w:r w:rsidR="0013571A">
        <w:rPr>
          <w:rFonts w:ascii="Times New Roman" w:hAnsi="Times New Roman" w:cs="Times New Roman"/>
          <w:color w:val="000000" w:themeColor="text1"/>
          <w:szCs w:val="21"/>
        </w:rPr>
        <w:t>sustainable tourism</w:t>
      </w:r>
      <w:r w:rsidRPr="0013571A">
        <w:rPr>
          <w:rFonts w:ascii="Times New Roman" w:hAnsi="Times New Roman" w:cs="Times New Roman"/>
          <w:color w:val="000000" w:themeColor="text1"/>
          <w:szCs w:val="21"/>
        </w:rPr>
        <w:t xml:space="preserve">, GIS methods have often privileged tourist perspectives </w:t>
      </w:r>
      <w:r w:rsidR="00352F39" w:rsidRPr="0013571A">
        <w:rPr>
          <w:rFonts w:ascii="Times New Roman" w:hAnsi="Times New Roman" w:cs="Times New Roman"/>
          <w:color w:val="000000" w:themeColor="text1"/>
          <w:szCs w:val="21"/>
        </w:rPr>
        <w:t>(for example,</w:t>
      </w:r>
      <w:r w:rsidRPr="0013571A">
        <w:rPr>
          <w:rFonts w:ascii="Times New Roman" w:hAnsi="Times New Roman" w:cs="Times New Roman"/>
          <w:color w:val="000000" w:themeColor="text1"/>
          <w:szCs w:val="21"/>
        </w:rPr>
        <w:t xml:space="preserve"> Boers &amp; Cottrell, 2007), while neglecting the wider perspectives of other voices, including local communities and tourism industry employees (Hall, 2012). </w:t>
      </w:r>
    </w:p>
    <w:p w14:paraId="3CD3CCC8" w14:textId="2463E4E8" w:rsidR="005421D3" w:rsidRPr="00225C72" w:rsidRDefault="005421D3" w:rsidP="00B45E99">
      <w:pPr>
        <w:rPr>
          <w:rFonts w:ascii="Times New Roman" w:hAnsi="Times New Roman" w:cs="Times New Roman"/>
          <w:color w:val="FF0000"/>
          <w:szCs w:val="21"/>
        </w:rPr>
      </w:pPr>
    </w:p>
    <w:p w14:paraId="52265620" w14:textId="08C85601" w:rsidR="0041289C" w:rsidRPr="0013571A" w:rsidRDefault="00B45E99" w:rsidP="00B45E99">
      <w:pPr>
        <w:rPr>
          <w:rFonts w:ascii="Times New Roman" w:hAnsi="Times New Roman" w:cs="Times New Roman"/>
          <w:color w:val="000000" w:themeColor="text1"/>
          <w:szCs w:val="21"/>
        </w:rPr>
      </w:pPr>
      <w:r w:rsidRPr="0013571A">
        <w:rPr>
          <w:rFonts w:ascii="Times New Roman" w:hAnsi="Times New Roman" w:cs="Times New Roman"/>
          <w:color w:val="000000" w:themeColor="text1"/>
          <w:szCs w:val="21"/>
        </w:rPr>
        <w:t>Voluntary geographic information (VGI)</w:t>
      </w:r>
      <w:r w:rsidR="00981F98" w:rsidRPr="0013571A">
        <w:rPr>
          <w:rFonts w:ascii="Times New Roman" w:hAnsi="Times New Roman" w:cs="Times New Roman"/>
          <w:color w:val="000000" w:themeColor="text1"/>
          <w:szCs w:val="21"/>
        </w:rPr>
        <w:t xml:space="preserve"> </w:t>
      </w:r>
      <w:r w:rsidR="002B032D">
        <w:rPr>
          <w:rFonts w:ascii="Times New Roman" w:hAnsi="Times New Roman" w:cs="Times New Roman"/>
          <w:color w:val="000000" w:themeColor="text1"/>
          <w:szCs w:val="21"/>
        </w:rPr>
        <w:t xml:space="preserve">apps can be transposed to </w:t>
      </w:r>
      <w:r w:rsidR="0093678D">
        <w:rPr>
          <w:rFonts w:ascii="Times New Roman" w:hAnsi="Times New Roman" w:cs="Times New Roman"/>
          <w:color w:val="000000" w:themeColor="text1"/>
          <w:szCs w:val="21"/>
        </w:rPr>
        <w:t xml:space="preserve">participatory GIS (PGIS) in </w:t>
      </w:r>
      <w:r w:rsidR="0013571A" w:rsidRPr="0013571A">
        <w:rPr>
          <w:rFonts w:ascii="Times New Roman" w:hAnsi="Times New Roman" w:cs="Times New Roman"/>
          <w:color w:val="000000" w:themeColor="text1"/>
          <w:szCs w:val="21"/>
        </w:rPr>
        <w:t>sustainable tourism</w:t>
      </w:r>
      <w:r w:rsidR="0093678D">
        <w:rPr>
          <w:rFonts w:ascii="Times New Roman" w:hAnsi="Times New Roman" w:cs="Times New Roman"/>
          <w:color w:val="000000" w:themeColor="text1"/>
          <w:szCs w:val="21"/>
        </w:rPr>
        <w:t>.</w:t>
      </w:r>
      <w:r w:rsidRPr="0013571A">
        <w:rPr>
          <w:rFonts w:ascii="Times New Roman" w:hAnsi="Times New Roman" w:cs="Times New Roman"/>
          <w:color w:val="000000" w:themeColor="text1"/>
          <w:szCs w:val="21"/>
        </w:rPr>
        <w:t xml:space="preserve"> Walden-Schreiner, Rossi, Barros, et al., (2018) report on the use of crowd-sourced photographs of protected mountain areas to assess seasonal use, while Sinclair, Ghermandi, Moses et al., (2019) document the use of geotagged photographs to estimate the </w:t>
      </w:r>
      <w:r w:rsidR="00C60CFD" w:rsidRPr="0013571A">
        <w:rPr>
          <w:rFonts w:ascii="Times New Roman" w:hAnsi="Times New Roman" w:cs="Times New Roman"/>
          <w:color w:val="000000" w:themeColor="text1"/>
          <w:szCs w:val="21"/>
        </w:rPr>
        <w:t xml:space="preserve">environmental </w:t>
      </w:r>
      <w:r w:rsidRPr="0013571A">
        <w:rPr>
          <w:rFonts w:ascii="Times New Roman" w:hAnsi="Times New Roman" w:cs="Times New Roman"/>
          <w:color w:val="000000" w:themeColor="text1"/>
          <w:szCs w:val="21"/>
        </w:rPr>
        <w:t>impact of visitors to wetland habitats.</w:t>
      </w:r>
      <w:r w:rsidR="00815218" w:rsidRPr="0013571A">
        <w:rPr>
          <w:rFonts w:ascii="Times New Roman" w:hAnsi="Times New Roman" w:cs="Times New Roman"/>
          <w:color w:val="000000" w:themeColor="text1"/>
          <w:szCs w:val="21"/>
        </w:rPr>
        <w:t xml:space="preserve"> </w:t>
      </w:r>
      <w:r w:rsidR="0093678D" w:rsidRPr="0013571A">
        <w:rPr>
          <w:rFonts w:ascii="Times New Roman" w:hAnsi="Times New Roman" w:cs="Times New Roman"/>
          <w:color w:val="000000" w:themeColor="text1"/>
          <w:szCs w:val="21"/>
        </w:rPr>
        <w:t xml:space="preserve">Munro et al., (2018) use PGIS to identify areas of potential conflict over spatial planning policy in ways that explicitly recognize the values of local communities, domestic tourism industry workers and international tourists. </w:t>
      </w:r>
      <w:r w:rsidR="00815218" w:rsidRPr="0013571A">
        <w:rPr>
          <w:rFonts w:ascii="Times New Roman" w:hAnsi="Times New Roman" w:cs="Times New Roman"/>
          <w:color w:val="000000" w:themeColor="text1"/>
          <w:szCs w:val="21"/>
        </w:rPr>
        <w:t xml:space="preserve">Such </w:t>
      </w:r>
      <w:r w:rsidRPr="0013571A">
        <w:rPr>
          <w:rFonts w:ascii="Times New Roman" w:hAnsi="Times New Roman" w:cs="Times New Roman"/>
          <w:color w:val="000000" w:themeColor="text1"/>
          <w:szCs w:val="21"/>
        </w:rPr>
        <w:t xml:space="preserve">platforms can generate </w:t>
      </w:r>
      <w:r w:rsidR="00815218" w:rsidRPr="0013571A">
        <w:rPr>
          <w:rFonts w:ascii="Times New Roman" w:hAnsi="Times New Roman" w:cs="Times New Roman"/>
          <w:color w:val="000000" w:themeColor="text1"/>
          <w:szCs w:val="21"/>
        </w:rPr>
        <w:t xml:space="preserve">a mass response from </w:t>
      </w:r>
      <w:r w:rsidRPr="0013571A">
        <w:rPr>
          <w:rFonts w:ascii="Times New Roman" w:hAnsi="Times New Roman" w:cs="Times New Roman"/>
          <w:color w:val="000000" w:themeColor="text1"/>
          <w:szCs w:val="21"/>
        </w:rPr>
        <w:t xml:space="preserve">those </w:t>
      </w:r>
      <w:r w:rsidR="00815218" w:rsidRPr="0013571A">
        <w:rPr>
          <w:rFonts w:ascii="Times New Roman" w:hAnsi="Times New Roman" w:cs="Times New Roman"/>
          <w:color w:val="000000" w:themeColor="text1"/>
          <w:szCs w:val="21"/>
        </w:rPr>
        <w:t xml:space="preserve">who are closest </w:t>
      </w:r>
      <w:r w:rsidRPr="0013571A">
        <w:rPr>
          <w:rFonts w:ascii="Times New Roman" w:hAnsi="Times New Roman" w:cs="Times New Roman"/>
          <w:color w:val="000000" w:themeColor="text1"/>
          <w:szCs w:val="21"/>
        </w:rPr>
        <w:t>to the phenomen</w:t>
      </w:r>
      <w:r w:rsidR="00815218" w:rsidRPr="0013571A">
        <w:rPr>
          <w:rFonts w:ascii="Times New Roman" w:hAnsi="Times New Roman" w:cs="Times New Roman"/>
          <w:color w:val="000000" w:themeColor="text1"/>
          <w:szCs w:val="21"/>
        </w:rPr>
        <w:t>on</w:t>
      </w:r>
      <w:r w:rsidRPr="0013571A">
        <w:rPr>
          <w:rFonts w:ascii="Times New Roman" w:hAnsi="Times New Roman" w:cs="Times New Roman"/>
          <w:color w:val="000000" w:themeColor="text1"/>
          <w:szCs w:val="21"/>
        </w:rPr>
        <w:t xml:space="preserve"> of interest (Sieber &amp; Haklay, 2015). </w:t>
      </w:r>
    </w:p>
    <w:p w14:paraId="6EA413AF" w14:textId="77777777" w:rsidR="005D632A" w:rsidRPr="005D632A" w:rsidRDefault="005D632A" w:rsidP="005D632A">
      <w:pPr>
        <w:rPr>
          <w:rFonts w:ascii="Times New Roman" w:hAnsi="Times New Roman" w:cs="Times New Roman"/>
          <w:b/>
          <w:u w:val="single"/>
        </w:rPr>
      </w:pPr>
    </w:p>
    <w:p w14:paraId="3F761B7A" w14:textId="792EEC30" w:rsidR="00E15DC9" w:rsidRPr="008E79FF" w:rsidRDefault="00E15DC9" w:rsidP="008E79FF">
      <w:pPr>
        <w:pStyle w:val="ListParagraph"/>
        <w:numPr>
          <w:ilvl w:val="0"/>
          <w:numId w:val="15"/>
        </w:numPr>
        <w:ind w:firstLineChars="0"/>
        <w:rPr>
          <w:rFonts w:ascii="Times New Roman" w:hAnsi="Times New Roman" w:cs="Times New Roman"/>
          <w:b/>
        </w:rPr>
      </w:pPr>
      <w:r w:rsidRPr="008E79FF">
        <w:rPr>
          <w:rFonts w:ascii="Times New Roman" w:hAnsi="Times New Roman" w:cs="Times New Roman"/>
          <w:b/>
        </w:rPr>
        <w:t>Mixed methods</w:t>
      </w:r>
      <w:r w:rsidR="005700A2" w:rsidRPr="008E79FF">
        <w:rPr>
          <w:rFonts w:ascii="Times New Roman" w:hAnsi="Times New Roman" w:cs="Times New Roman"/>
          <w:b/>
        </w:rPr>
        <w:t xml:space="preserve"> in sustainable tourism</w:t>
      </w:r>
    </w:p>
    <w:p w14:paraId="6533EF2A" w14:textId="39B49CF3" w:rsidR="00B45E99" w:rsidRPr="00DD05C5" w:rsidRDefault="00B45E99" w:rsidP="00B45E99">
      <w:pPr>
        <w:widowControl/>
        <w:spacing w:before="100" w:beforeAutospacing="1" w:after="100" w:afterAutospacing="1"/>
        <w:rPr>
          <w:rFonts w:ascii="Times New Roman" w:eastAsia="Times New Roman" w:hAnsi="Times New Roman" w:cs="Times New Roman"/>
          <w:color w:val="000000" w:themeColor="text1"/>
          <w:kern w:val="0"/>
          <w:lang w:val="en-GB" w:eastAsia="en-US"/>
        </w:rPr>
      </w:pPr>
      <w:r w:rsidRPr="00DD05C5">
        <w:rPr>
          <w:rFonts w:ascii="Times New Roman" w:eastAsia="Times New Roman" w:hAnsi="Times New Roman" w:cs="Times New Roman"/>
          <w:color w:val="000000" w:themeColor="text1"/>
          <w:kern w:val="0"/>
          <w:lang w:val="en-GB" w:eastAsia="en-US"/>
        </w:rPr>
        <w:t>Despite associations of qualitative and quantitative methods with divergent epistemological and ontological paradigms (Blaikie, 1991), this should not imply that qualitative and quantitative methods are</w:t>
      </w:r>
      <w:r w:rsidR="005700A2">
        <w:rPr>
          <w:rFonts w:ascii="Times New Roman" w:eastAsia="Times New Roman" w:hAnsi="Times New Roman" w:cs="Times New Roman"/>
          <w:color w:val="000000" w:themeColor="text1"/>
          <w:kern w:val="0"/>
          <w:lang w:val="en-GB" w:eastAsia="en-US"/>
        </w:rPr>
        <w:t xml:space="preserve"> fundamentally</w:t>
      </w:r>
      <w:r w:rsidRPr="00DD05C5">
        <w:rPr>
          <w:rFonts w:ascii="Times New Roman" w:eastAsia="Times New Roman" w:hAnsi="Times New Roman" w:cs="Times New Roman"/>
          <w:color w:val="000000" w:themeColor="text1"/>
          <w:kern w:val="0"/>
          <w:lang w:val="en-GB" w:eastAsia="en-US"/>
        </w:rPr>
        <w:t xml:space="preserve"> incommensurate (Bryman, 1988). </w:t>
      </w:r>
      <w:r w:rsidR="005700A2">
        <w:rPr>
          <w:rFonts w:ascii="Times New Roman" w:eastAsia="Times New Roman" w:hAnsi="Times New Roman" w:cs="Times New Roman"/>
          <w:color w:val="000000" w:themeColor="text1"/>
          <w:kern w:val="0"/>
          <w:lang w:val="en-GB" w:eastAsia="en-US"/>
        </w:rPr>
        <w:t>T</w:t>
      </w:r>
      <w:r w:rsidRPr="00DD05C5">
        <w:rPr>
          <w:rFonts w:ascii="Times New Roman" w:eastAsia="Times New Roman" w:hAnsi="Times New Roman" w:cs="Times New Roman"/>
          <w:color w:val="000000" w:themeColor="text1"/>
          <w:kern w:val="0"/>
          <w:lang w:val="en-GB" w:eastAsia="en-US"/>
        </w:rPr>
        <w:t xml:space="preserve">he distinction between </w:t>
      </w:r>
      <w:r w:rsidR="00057EE9" w:rsidRPr="00DD05C5">
        <w:rPr>
          <w:rFonts w:ascii="Times New Roman" w:eastAsia="Times New Roman" w:hAnsi="Times New Roman" w:cs="Times New Roman"/>
          <w:color w:val="000000" w:themeColor="text1"/>
          <w:kern w:val="0"/>
          <w:lang w:val="en-GB" w:eastAsia="en-US"/>
        </w:rPr>
        <w:t>qualitative</w:t>
      </w:r>
      <w:r w:rsidRPr="00DD05C5">
        <w:rPr>
          <w:rFonts w:ascii="Times New Roman" w:eastAsia="Times New Roman" w:hAnsi="Times New Roman" w:cs="Times New Roman"/>
          <w:color w:val="000000" w:themeColor="text1"/>
          <w:kern w:val="0"/>
          <w:lang w:val="en-GB" w:eastAsia="en-US"/>
        </w:rPr>
        <w:t xml:space="preserve"> and quantitative methods </w:t>
      </w:r>
      <w:r w:rsidR="005700A2">
        <w:rPr>
          <w:rFonts w:ascii="Times New Roman" w:eastAsia="Times New Roman" w:hAnsi="Times New Roman" w:cs="Times New Roman"/>
          <w:color w:val="000000" w:themeColor="text1"/>
          <w:kern w:val="0"/>
          <w:lang w:val="en-GB" w:eastAsia="en-US"/>
        </w:rPr>
        <w:t xml:space="preserve">is </w:t>
      </w:r>
      <w:r w:rsidRPr="00DD05C5">
        <w:rPr>
          <w:rFonts w:ascii="Times New Roman" w:eastAsia="Times New Roman" w:hAnsi="Times New Roman" w:cs="Times New Roman"/>
          <w:color w:val="000000" w:themeColor="text1"/>
          <w:kern w:val="0"/>
          <w:lang w:val="en-GB" w:eastAsia="en-US"/>
        </w:rPr>
        <w:t xml:space="preserve">primarily technical, and not necessarily philosophical. </w:t>
      </w:r>
      <w:r w:rsidR="00F54C5B">
        <w:rPr>
          <w:rFonts w:ascii="Times New Roman" w:eastAsia="Times New Roman" w:hAnsi="Times New Roman" w:cs="Times New Roman"/>
          <w:color w:val="000000" w:themeColor="text1"/>
          <w:kern w:val="0"/>
          <w:lang w:val="en-GB" w:eastAsia="en-US"/>
        </w:rPr>
        <w:t xml:space="preserve">Different approaches </w:t>
      </w:r>
      <w:r w:rsidRPr="00DD05C5">
        <w:rPr>
          <w:rFonts w:ascii="Times New Roman" w:eastAsia="Times New Roman" w:hAnsi="Times New Roman" w:cs="Times New Roman"/>
          <w:color w:val="000000" w:themeColor="text1"/>
          <w:kern w:val="0"/>
          <w:lang w:val="en-GB" w:eastAsia="en-US"/>
        </w:rPr>
        <w:t xml:space="preserve">offer different insights into sustainable tourism and </w:t>
      </w:r>
      <w:r w:rsidR="00F54C5B">
        <w:rPr>
          <w:rFonts w:ascii="Times New Roman" w:eastAsia="Times New Roman" w:hAnsi="Times New Roman" w:cs="Times New Roman"/>
          <w:color w:val="000000" w:themeColor="text1"/>
          <w:kern w:val="0"/>
          <w:lang w:val="en-GB" w:eastAsia="en-US"/>
        </w:rPr>
        <w:t xml:space="preserve">answer </w:t>
      </w:r>
      <w:r w:rsidRPr="00DD05C5">
        <w:rPr>
          <w:rFonts w:ascii="Times New Roman" w:eastAsia="Times New Roman" w:hAnsi="Times New Roman" w:cs="Times New Roman"/>
          <w:i/>
          <w:iCs/>
          <w:color w:val="000000" w:themeColor="text1"/>
          <w:kern w:val="0"/>
          <w:lang w:val="en-GB" w:eastAsia="en-US"/>
        </w:rPr>
        <w:t>different types of research question</w:t>
      </w:r>
      <w:r w:rsidRPr="00DD05C5">
        <w:rPr>
          <w:rFonts w:ascii="Times New Roman" w:eastAsia="Times New Roman" w:hAnsi="Times New Roman" w:cs="Times New Roman"/>
          <w:color w:val="000000" w:themeColor="text1"/>
          <w:kern w:val="0"/>
          <w:lang w:val="en-GB" w:eastAsia="en-US"/>
        </w:rPr>
        <w:t xml:space="preserve">. Thus, the rationale for combining methods stems from “the basic and plausible assertion that life is multifaceted and is best approached by the use of techniques that have a specialized relevance” (Fielding &amp; Fielding, 1986, p.34). </w:t>
      </w:r>
      <w:r w:rsidR="005700A2">
        <w:rPr>
          <w:rFonts w:ascii="Times New Roman" w:eastAsia="Times New Roman" w:hAnsi="Times New Roman" w:cs="Times New Roman"/>
          <w:color w:val="000000" w:themeColor="text1"/>
          <w:kern w:val="0"/>
          <w:lang w:val="en-GB" w:eastAsia="en-US"/>
        </w:rPr>
        <w:t xml:space="preserve">Applying </w:t>
      </w:r>
      <w:r w:rsidRPr="00DD05C5">
        <w:rPr>
          <w:rFonts w:ascii="Times New Roman" w:eastAsia="Times New Roman" w:hAnsi="Times New Roman" w:cs="Times New Roman"/>
          <w:color w:val="000000" w:themeColor="text1"/>
          <w:kern w:val="0"/>
          <w:lang w:val="en-GB" w:eastAsia="en-US"/>
        </w:rPr>
        <w:t xml:space="preserve">multiple methods allows interesting lines of inquiry exposed through one method to be explored further through another (Whitmarsh, 2009). </w:t>
      </w:r>
      <w:r w:rsidR="005700A2">
        <w:rPr>
          <w:rFonts w:ascii="Times New Roman" w:eastAsia="Times New Roman" w:hAnsi="Times New Roman" w:cs="Times New Roman"/>
          <w:color w:val="000000" w:themeColor="text1"/>
          <w:kern w:val="0"/>
          <w:lang w:val="en-GB" w:eastAsia="en-US"/>
        </w:rPr>
        <w:t>H</w:t>
      </w:r>
      <w:r w:rsidRPr="00DD05C5">
        <w:rPr>
          <w:rFonts w:ascii="Times New Roman" w:eastAsia="Times New Roman" w:hAnsi="Times New Roman" w:cs="Times New Roman"/>
          <w:color w:val="000000" w:themeColor="text1"/>
          <w:kern w:val="0"/>
          <w:lang w:val="en-GB" w:eastAsia="en-US"/>
        </w:rPr>
        <w:t xml:space="preserve">owever, it is not assumed that aggregating data sources can provide a complete or ‘true’ picture of the social world (Silverman, 2001). Indeed, “the differences between types of data can be as illuminating as their points of coherence” (Fielding &amp; Fielding, 1986, p.31), leading to a re-examination of conceptual frameworks or assumptions (Tashakkori &amp; Teddlie, 2003). The distinct challenges of researching and addressing sustainable tourism </w:t>
      </w:r>
      <w:r w:rsidR="005700A2">
        <w:rPr>
          <w:rFonts w:ascii="Times New Roman" w:eastAsia="Times New Roman" w:hAnsi="Times New Roman" w:cs="Times New Roman"/>
          <w:color w:val="000000" w:themeColor="text1"/>
          <w:kern w:val="0"/>
          <w:lang w:val="en-GB" w:eastAsia="en-US"/>
        </w:rPr>
        <w:t xml:space="preserve">warrant </w:t>
      </w:r>
      <w:r w:rsidRPr="00DD05C5">
        <w:rPr>
          <w:rFonts w:ascii="Times New Roman" w:eastAsia="Times New Roman" w:hAnsi="Times New Roman" w:cs="Times New Roman"/>
          <w:color w:val="000000" w:themeColor="text1"/>
          <w:kern w:val="0"/>
          <w:lang w:val="en-GB" w:eastAsia="en-US"/>
        </w:rPr>
        <w:t>both big and small data approaches</w:t>
      </w:r>
      <w:r w:rsidR="005700A2">
        <w:rPr>
          <w:rFonts w:ascii="Times New Roman" w:eastAsia="Times New Roman" w:hAnsi="Times New Roman" w:cs="Times New Roman"/>
          <w:color w:val="000000" w:themeColor="text1"/>
          <w:kern w:val="0"/>
          <w:lang w:val="en-GB" w:eastAsia="en-US"/>
        </w:rPr>
        <w:t xml:space="preserve"> in a field where a reasonable balance </w:t>
      </w:r>
      <w:r w:rsidR="00456C62" w:rsidRPr="00DD05C5">
        <w:rPr>
          <w:rFonts w:ascii="Times New Roman" w:hAnsi="Times New Roman" w:cs="Times New Roman"/>
          <w:color w:val="000000" w:themeColor="text1"/>
          <w:szCs w:val="21"/>
        </w:rPr>
        <w:t xml:space="preserve">of </w:t>
      </w:r>
      <w:r w:rsidR="005700A2">
        <w:rPr>
          <w:rFonts w:ascii="Times New Roman" w:hAnsi="Times New Roman" w:cs="Times New Roman"/>
          <w:color w:val="000000" w:themeColor="text1"/>
          <w:szCs w:val="21"/>
        </w:rPr>
        <w:t xml:space="preserve">published </w:t>
      </w:r>
      <w:r w:rsidR="00456C62" w:rsidRPr="00DD05C5">
        <w:rPr>
          <w:rFonts w:ascii="Times New Roman" w:hAnsi="Times New Roman" w:cs="Times New Roman"/>
          <w:color w:val="000000" w:themeColor="text1"/>
          <w:szCs w:val="21"/>
        </w:rPr>
        <w:t xml:space="preserve">quantitative and qualitative </w:t>
      </w:r>
      <w:r w:rsidR="005700A2">
        <w:rPr>
          <w:rFonts w:ascii="Times New Roman" w:hAnsi="Times New Roman" w:cs="Times New Roman"/>
          <w:color w:val="000000" w:themeColor="text1"/>
          <w:szCs w:val="21"/>
        </w:rPr>
        <w:t xml:space="preserve">studies </w:t>
      </w:r>
      <w:r w:rsidR="00456C62" w:rsidRPr="00DD05C5">
        <w:rPr>
          <w:rFonts w:ascii="Times New Roman" w:hAnsi="Times New Roman" w:cs="Times New Roman"/>
          <w:color w:val="000000" w:themeColor="text1"/>
          <w:szCs w:val="21"/>
        </w:rPr>
        <w:t xml:space="preserve">has been </w:t>
      </w:r>
      <w:r w:rsidR="005700A2">
        <w:rPr>
          <w:rFonts w:ascii="Times New Roman" w:hAnsi="Times New Roman" w:cs="Times New Roman"/>
          <w:color w:val="000000" w:themeColor="text1"/>
          <w:szCs w:val="21"/>
        </w:rPr>
        <w:t xml:space="preserve">offset by a </w:t>
      </w:r>
      <w:r w:rsidR="0063535E">
        <w:rPr>
          <w:rFonts w:ascii="Times New Roman" w:hAnsi="Times New Roman" w:cs="Times New Roman"/>
          <w:color w:val="000000" w:themeColor="text1"/>
          <w:szCs w:val="21"/>
        </w:rPr>
        <w:t xml:space="preserve">relative dearth of </w:t>
      </w:r>
      <w:r w:rsidR="00456C62" w:rsidRPr="00DD05C5">
        <w:rPr>
          <w:rFonts w:ascii="Times New Roman" w:hAnsi="Times New Roman" w:cs="Times New Roman"/>
          <w:color w:val="000000" w:themeColor="text1"/>
          <w:szCs w:val="21"/>
        </w:rPr>
        <w:t>mixed-method approaches (Lu &amp; Nepal, 2009).</w:t>
      </w:r>
    </w:p>
    <w:p w14:paraId="5FFB66C0" w14:textId="6B39F1C5" w:rsidR="00B12946" w:rsidRPr="00DD05C5" w:rsidRDefault="00B12946" w:rsidP="00B12946">
      <w:pPr>
        <w:rPr>
          <w:rFonts w:ascii="Times New Roman" w:hAnsi="Times New Roman" w:cs="Times New Roman"/>
          <w:color w:val="000000" w:themeColor="text1"/>
        </w:rPr>
      </w:pPr>
      <w:r w:rsidRPr="00DD05C5">
        <w:rPr>
          <w:rFonts w:ascii="Times New Roman" w:hAnsi="Times New Roman" w:cs="Times New Roman"/>
          <w:color w:val="000000" w:themeColor="text1"/>
        </w:rPr>
        <w:t xml:space="preserve">In selecting methods, </w:t>
      </w:r>
      <w:r w:rsidR="00DD05C5">
        <w:rPr>
          <w:rFonts w:ascii="Times New Roman" w:hAnsi="Times New Roman" w:cs="Times New Roman"/>
          <w:color w:val="000000" w:themeColor="text1"/>
        </w:rPr>
        <w:t>tourism</w:t>
      </w:r>
      <w:r w:rsidRPr="00DD05C5">
        <w:rPr>
          <w:rFonts w:ascii="Times New Roman" w:hAnsi="Times New Roman" w:cs="Times New Roman"/>
          <w:color w:val="000000" w:themeColor="text1"/>
        </w:rPr>
        <w:t xml:space="preserve"> scholars are required to make critical choices extending beyond pragmatic concerns relating to conducting research, to wider philosophical debates (Wilson &amp; Hollinshead, 2015). We assert the importance of pluralistic methods as a means of reinvigorating these debates enabling researchers to question existing methodological assumptions, redefine methodological boundaries, and question processes of enquiry and knowledge generation.</w:t>
      </w:r>
    </w:p>
    <w:p w14:paraId="7E78834C" w14:textId="77777777" w:rsidR="00456C62" w:rsidRPr="00225C72" w:rsidRDefault="00456C62" w:rsidP="00B12946">
      <w:pPr>
        <w:rPr>
          <w:rFonts w:ascii="Times New Roman" w:hAnsi="Times New Roman" w:cs="Times New Roman"/>
          <w:color w:val="FF0000"/>
        </w:rPr>
      </w:pPr>
    </w:p>
    <w:p w14:paraId="5221566C" w14:textId="17DF6B65" w:rsidR="008A15D6" w:rsidRDefault="0099429C" w:rsidP="008E79FF">
      <w:pPr>
        <w:pStyle w:val="ListParagraph"/>
        <w:numPr>
          <w:ilvl w:val="0"/>
          <w:numId w:val="15"/>
        </w:numPr>
        <w:ind w:firstLineChars="0"/>
        <w:rPr>
          <w:rFonts w:ascii="Times New Roman" w:hAnsi="Times New Roman" w:cs="Times New Roman"/>
          <w:b/>
        </w:rPr>
      </w:pPr>
      <w:r w:rsidRPr="009009A4">
        <w:rPr>
          <w:rFonts w:ascii="Times New Roman" w:hAnsi="Times New Roman" w:cs="Times New Roman"/>
          <w:b/>
        </w:rPr>
        <w:t>C</w:t>
      </w:r>
      <w:r w:rsidR="008A6436" w:rsidRPr="009009A4">
        <w:rPr>
          <w:rFonts w:ascii="Times New Roman" w:hAnsi="Times New Roman" w:cs="Times New Roman"/>
          <w:b/>
        </w:rPr>
        <w:t>oncluding remarks</w:t>
      </w:r>
      <w:r w:rsidR="008A15D6" w:rsidRPr="009009A4">
        <w:rPr>
          <w:rFonts w:ascii="Times New Roman" w:hAnsi="Times New Roman" w:cs="Times New Roman"/>
          <w:b/>
        </w:rPr>
        <w:t xml:space="preserve"> </w:t>
      </w:r>
    </w:p>
    <w:p w14:paraId="7127C69F" w14:textId="77777777" w:rsidR="009743C8" w:rsidRPr="009009A4" w:rsidRDefault="009743C8" w:rsidP="009009A4">
      <w:pPr>
        <w:pStyle w:val="ListParagraph"/>
        <w:ind w:left="360" w:firstLineChars="0" w:firstLine="0"/>
        <w:rPr>
          <w:rFonts w:ascii="Times New Roman" w:hAnsi="Times New Roman" w:cs="Times New Roman"/>
        </w:rPr>
      </w:pPr>
    </w:p>
    <w:p w14:paraId="27325906" w14:textId="76184E50" w:rsidR="00D33E5A" w:rsidRDefault="00D33E5A" w:rsidP="00D33E5A">
      <w:pPr>
        <w:rPr>
          <w:rFonts w:ascii="Times New Roman" w:eastAsia="宋体" w:hAnsi="Times New Roman" w:cs="Times New Roman"/>
          <w:szCs w:val="21"/>
        </w:rPr>
      </w:pPr>
      <w:r>
        <w:rPr>
          <w:rFonts w:ascii="Times New Roman" w:eastAsia="宋体" w:hAnsi="Times New Roman" w:cs="Times New Roman"/>
          <w:szCs w:val="21"/>
        </w:rPr>
        <w:t xml:space="preserve">This selective review has identified potentially fertile areas for future methodological extension in </w:t>
      </w:r>
      <w:r w:rsidR="00DD05C5">
        <w:rPr>
          <w:rFonts w:ascii="Times New Roman" w:eastAsia="宋体" w:hAnsi="Times New Roman" w:cs="Times New Roman"/>
          <w:szCs w:val="21"/>
        </w:rPr>
        <w:t>tourism</w:t>
      </w:r>
      <w:r>
        <w:rPr>
          <w:rFonts w:ascii="Times New Roman" w:eastAsia="宋体" w:hAnsi="Times New Roman" w:cs="Times New Roman"/>
          <w:szCs w:val="21"/>
        </w:rPr>
        <w:t xml:space="preserve"> and </w:t>
      </w:r>
      <w:r w:rsidR="00DD05C5">
        <w:rPr>
          <w:rFonts w:ascii="Times New Roman" w:eastAsia="宋体" w:hAnsi="Times New Roman" w:cs="Times New Roman"/>
          <w:szCs w:val="21"/>
        </w:rPr>
        <w:t>sustainable tourism studies</w:t>
      </w:r>
      <w:r>
        <w:rPr>
          <w:rFonts w:ascii="Times New Roman" w:eastAsia="宋体" w:hAnsi="Times New Roman" w:cs="Times New Roman"/>
          <w:szCs w:val="21"/>
        </w:rPr>
        <w:t>, drawing on methodological development in the discipline thus far, and considering the wider repertoire of quantitative and qualitative methods from an interdisc</w:t>
      </w:r>
      <w:r w:rsidR="00225C72">
        <w:rPr>
          <w:rFonts w:ascii="Times New Roman" w:eastAsia="宋体" w:hAnsi="Times New Roman" w:cs="Times New Roman"/>
          <w:szCs w:val="21"/>
        </w:rPr>
        <w:t xml:space="preserve">iplinary perspective. While </w:t>
      </w:r>
      <w:r w:rsidR="00DD05C5">
        <w:rPr>
          <w:rFonts w:ascii="Times New Roman" w:eastAsia="宋体" w:hAnsi="Times New Roman" w:cs="Times New Roman"/>
          <w:szCs w:val="21"/>
        </w:rPr>
        <w:t>sustainable tourism</w:t>
      </w:r>
      <w:r>
        <w:rPr>
          <w:rFonts w:ascii="Times New Roman" w:eastAsia="宋体" w:hAnsi="Times New Roman" w:cs="Times New Roman"/>
          <w:szCs w:val="21"/>
        </w:rPr>
        <w:t xml:space="preserve"> has done much to develop its own approaches to the field, new developments in the wi</w:t>
      </w:r>
      <w:r w:rsidR="00826E0F">
        <w:rPr>
          <w:rFonts w:ascii="Times New Roman" w:eastAsia="宋体" w:hAnsi="Times New Roman" w:cs="Times New Roman"/>
          <w:szCs w:val="21"/>
        </w:rPr>
        <w:t>d</w:t>
      </w:r>
      <w:r>
        <w:rPr>
          <w:rFonts w:ascii="Times New Roman" w:eastAsia="宋体" w:hAnsi="Times New Roman" w:cs="Times New Roman"/>
          <w:szCs w:val="21"/>
        </w:rPr>
        <w:t xml:space="preserve">er social sciences and technological development, require that </w:t>
      </w:r>
      <w:r w:rsidR="00DD05C5">
        <w:rPr>
          <w:rFonts w:ascii="Times New Roman" w:eastAsia="宋体" w:hAnsi="Times New Roman" w:cs="Times New Roman"/>
          <w:szCs w:val="21"/>
        </w:rPr>
        <w:t>sustainable tourism studies</w:t>
      </w:r>
      <w:r>
        <w:rPr>
          <w:rFonts w:ascii="Times New Roman" w:eastAsia="宋体" w:hAnsi="Times New Roman" w:cs="Times New Roman"/>
          <w:szCs w:val="21"/>
        </w:rPr>
        <w:t xml:space="preserve"> needs to move with the times</w:t>
      </w:r>
      <w:r w:rsidR="002A7712">
        <w:rPr>
          <w:rFonts w:ascii="Times New Roman" w:eastAsia="宋体" w:hAnsi="Times New Roman" w:cs="Times New Roman"/>
          <w:szCs w:val="21"/>
        </w:rPr>
        <w:t xml:space="preserve"> in response to these wider shifts</w:t>
      </w:r>
      <w:r>
        <w:rPr>
          <w:rFonts w:ascii="Times New Roman" w:eastAsia="宋体" w:hAnsi="Times New Roman" w:cs="Times New Roman"/>
          <w:szCs w:val="21"/>
        </w:rPr>
        <w:t xml:space="preserve">. </w:t>
      </w:r>
    </w:p>
    <w:p w14:paraId="4DEF6A5B" w14:textId="77777777" w:rsidR="00D33E5A" w:rsidRPr="00DD05C5" w:rsidRDefault="00D33E5A" w:rsidP="00D33E5A">
      <w:pPr>
        <w:rPr>
          <w:rFonts w:ascii="Times New Roman" w:eastAsia="宋体" w:hAnsi="Times New Roman" w:cs="Times New Roman"/>
          <w:szCs w:val="21"/>
        </w:rPr>
      </w:pPr>
    </w:p>
    <w:p w14:paraId="2517AC6C" w14:textId="61179C3B" w:rsidR="00C31F55" w:rsidRPr="009B074C" w:rsidRDefault="002A7712" w:rsidP="00C31F55">
      <w:pPr>
        <w:rPr>
          <w:rFonts w:ascii="Times New Roman" w:eastAsia="宋体" w:hAnsi="Times New Roman" w:cs="Times New Roman"/>
          <w:color w:val="000000" w:themeColor="text1"/>
          <w:szCs w:val="21"/>
        </w:rPr>
      </w:pPr>
      <w:r>
        <w:rPr>
          <w:rFonts w:ascii="Times New Roman" w:eastAsia="宋体" w:hAnsi="Times New Roman" w:cs="Times New Roman"/>
          <w:szCs w:val="21"/>
        </w:rPr>
        <w:t xml:space="preserve">Big data approaches represent exciting opportunities for </w:t>
      </w:r>
      <w:r w:rsidR="00DD05C5">
        <w:rPr>
          <w:rFonts w:ascii="Times New Roman" w:eastAsia="宋体" w:hAnsi="Times New Roman" w:cs="Times New Roman"/>
          <w:szCs w:val="21"/>
        </w:rPr>
        <w:t>sustainable tourism studies</w:t>
      </w:r>
      <w:r>
        <w:rPr>
          <w:rFonts w:ascii="Times New Roman" w:eastAsia="宋体" w:hAnsi="Times New Roman" w:cs="Times New Roman"/>
          <w:szCs w:val="21"/>
        </w:rPr>
        <w:t>, in which the sheer scale of data and analytic potential opens up new ways of understanding tourism-relevant behavior</w:t>
      </w:r>
      <w:r w:rsidR="007F1999">
        <w:rPr>
          <w:rFonts w:ascii="Times New Roman" w:eastAsia="宋体" w:hAnsi="Times New Roman" w:cs="Times New Roman"/>
          <w:szCs w:val="21"/>
        </w:rPr>
        <w:t xml:space="preserve">. </w:t>
      </w:r>
      <w:r>
        <w:rPr>
          <w:rFonts w:ascii="Times New Roman" w:eastAsia="宋体" w:hAnsi="Times New Roman" w:cs="Times New Roman"/>
          <w:szCs w:val="21"/>
        </w:rPr>
        <w:t>Arguably, such approaches will need to broaden their focus beyond the narrow range of stakeholders to include other relevant actors</w:t>
      </w:r>
      <w:r w:rsidR="00C31F55">
        <w:rPr>
          <w:rFonts w:ascii="Times New Roman" w:eastAsia="宋体" w:hAnsi="Times New Roman" w:cs="Times New Roman"/>
          <w:szCs w:val="21"/>
        </w:rPr>
        <w:t>,</w:t>
      </w:r>
      <w:r>
        <w:rPr>
          <w:rFonts w:ascii="Times New Roman" w:eastAsia="宋体" w:hAnsi="Times New Roman" w:cs="Times New Roman"/>
          <w:szCs w:val="21"/>
        </w:rPr>
        <w:t xml:space="preserve"> objects</w:t>
      </w:r>
      <w:r w:rsidR="00C31F55">
        <w:rPr>
          <w:rFonts w:ascii="Times New Roman" w:eastAsia="宋体" w:hAnsi="Times New Roman" w:cs="Times New Roman"/>
          <w:szCs w:val="21"/>
        </w:rPr>
        <w:t xml:space="preserve"> and forms of analysis</w:t>
      </w:r>
      <w:r>
        <w:rPr>
          <w:rFonts w:ascii="Times New Roman" w:eastAsia="宋体" w:hAnsi="Times New Roman" w:cs="Times New Roman"/>
          <w:szCs w:val="21"/>
        </w:rPr>
        <w:t xml:space="preserve">. </w:t>
      </w:r>
      <w:r w:rsidR="00C31F55" w:rsidRPr="009B074C">
        <w:rPr>
          <w:rFonts w:ascii="Times New Roman" w:eastAsia="宋体" w:hAnsi="Times New Roman" w:cs="Times New Roman"/>
          <w:color w:val="000000" w:themeColor="text1"/>
          <w:szCs w:val="21"/>
        </w:rPr>
        <w:t xml:space="preserve">For example, while current tourism research using big data methods mainly focus on the tourists, we should also pay attention to other stakeholders, particularly commercial stakeholders. </w:t>
      </w:r>
      <w:r w:rsidRPr="009B074C">
        <w:rPr>
          <w:rFonts w:ascii="Times New Roman" w:eastAsia="宋体" w:hAnsi="Times New Roman" w:cs="Times New Roman"/>
          <w:color w:val="000000" w:themeColor="text1"/>
          <w:szCs w:val="21"/>
        </w:rPr>
        <w:t xml:space="preserve">In addition, the analysis of tourist flows could be expanded to incorporate more detailed analyses, identifying the movements of specific actors and other specific criteria for a more fine-grained analysis. There are also ethical issues concerning privacy, access to and ownership of big data. These are currently limited to private industry and government; therefore, it is crucial that data is protected, securely stored and that citizens’ right to privacy is maintained. </w:t>
      </w:r>
      <w:r w:rsidR="00C31F55" w:rsidRPr="009B074C">
        <w:rPr>
          <w:rFonts w:ascii="Times New Roman" w:eastAsia="宋体" w:hAnsi="Times New Roman" w:cs="Times New Roman"/>
          <w:color w:val="000000" w:themeColor="text1"/>
          <w:szCs w:val="21"/>
        </w:rPr>
        <w:t xml:space="preserve">Finally, in terms of sustainability dimensions, while big data afford insights into tourist movement and carbon emissions, issues relating to inequality, food and water security, health and wellbeing, socio-cultural change, clean energy, biodiversity, resource depletion, and climate change also need to be explored in sustainable tourism (Bramwell 2017). </w:t>
      </w:r>
    </w:p>
    <w:p w14:paraId="2C83BE8D" w14:textId="25CA9671" w:rsidR="00D33E5A" w:rsidRDefault="00D33E5A" w:rsidP="00D33E5A">
      <w:pPr>
        <w:rPr>
          <w:rFonts w:ascii="Times New Roman" w:eastAsia="宋体" w:hAnsi="Times New Roman" w:cs="Times New Roman"/>
          <w:szCs w:val="21"/>
        </w:rPr>
      </w:pPr>
    </w:p>
    <w:p w14:paraId="06463346" w14:textId="187F7EA8" w:rsidR="005D4C40" w:rsidRDefault="005D4C40" w:rsidP="00D33E5A">
      <w:pPr>
        <w:rPr>
          <w:rFonts w:ascii="Times New Roman" w:eastAsia="宋体" w:hAnsi="Times New Roman" w:cs="Times New Roman"/>
          <w:szCs w:val="21"/>
        </w:rPr>
      </w:pPr>
      <w:r>
        <w:rPr>
          <w:rFonts w:ascii="Times New Roman" w:eastAsia="宋体" w:hAnsi="Times New Roman" w:cs="Times New Roman"/>
          <w:szCs w:val="21"/>
        </w:rPr>
        <w:t xml:space="preserve">With reference to smaller, qualitative approaches, such methods have been established in </w:t>
      </w:r>
      <w:r w:rsidR="004A3B42" w:rsidRPr="008E79FF">
        <w:rPr>
          <w:rFonts w:ascii="Times New Roman" w:eastAsia="宋体" w:hAnsi="Times New Roman" w:cs="Times New Roman"/>
          <w:szCs w:val="21"/>
        </w:rPr>
        <w:t xml:space="preserve">tourism </w:t>
      </w:r>
      <w:r w:rsidRPr="00096416">
        <w:rPr>
          <w:rFonts w:ascii="Times New Roman" w:eastAsia="宋体" w:hAnsi="Times New Roman" w:cs="Times New Roman"/>
          <w:color w:val="000000" w:themeColor="text1"/>
          <w:szCs w:val="21"/>
        </w:rPr>
        <w:t xml:space="preserve">and </w:t>
      </w:r>
      <w:r w:rsidR="004A3B42" w:rsidRPr="00096416">
        <w:rPr>
          <w:rFonts w:ascii="Times New Roman" w:eastAsia="宋体" w:hAnsi="Times New Roman" w:cs="Times New Roman"/>
          <w:color w:val="000000" w:themeColor="text1"/>
          <w:szCs w:val="21"/>
        </w:rPr>
        <w:t>sustainable tourism studies</w:t>
      </w:r>
      <w:r w:rsidRPr="00096416">
        <w:rPr>
          <w:rFonts w:ascii="Times New Roman" w:eastAsia="宋体" w:hAnsi="Times New Roman" w:cs="Times New Roman"/>
          <w:color w:val="000000" w:themeColor="text1"/>
          <w:szCs w:val="21"/>
        </w:rPr>
        <w:t xml:space="preserve"> for decades now. However, recent critical shifts have raised issues in terms of taken for granted ideological assumptions that are reproduced, as well as a neglect of the wider ideological and </w:t>
      </w:r>
      <w:r w:rsidR="00D74C0F" w:rsidRPr="00096416">
        <w:rPr>
          <w:rFonts w:ascii="Times New Roman" w:eastAsia="宋体" w:hAnsi="Times New Roman" w:cs="Times New Roman"/>
          <w:color w:val="000000" w:themeColor="text1"/>
          <w:szCs w:val="21"/>
        </w:rPr>
        <w:t>sociopolitical</w:t>
      </w:r>
      <w:r w:rsidRPr="00096416">
        <w:rPr>
          <w:rFonts w:ascii="Times New Roman" w:eastAsia="宋体" w:hAnsi="Times New Roman" w:cs="Times New Roman"/>
          <w:color w:val="000000" w:themeColor="text1"/>
          <w:szCs w:val="21"/>
        </w:rPr>
        <w:t xml:space="preserve"> contexts within </w:t>
      </w:r>
      <w:r w:rsidR="00D74C0F" w:rsidRPr="00096416">
        <w:rPr>
          <w:rFonts w:ascii="Times New Roman" w:eastAsia="宋体" w:hAnsi="Times New Roman" w:cs="Times New Roman"/>
          <w:color w:val="000000" w:themeColor="text1"/>
          <w:szCs w:val="21"/>
        </w:rPr>
        <w:t>which</w:t>
      </w:r>
      <w:r w:rsidRPr="00096416">
        <w:rPr>
          <w:rFonts w:ascii="Times New Roman" w:eastAsia="宋体" w:hAnsi="Times New Roman" w:cs="Times New Roman"/>
          <w:color w:val="000000" w:themeColor="text1"/>
          <w:szCs w:val="21"/>
        </w:rPr>
        <w:t xml:space="preserve"> research is produced. There is therefore a need for </w:t>
      </w:r>
      <w:r w:rsidR="004A3B42" w:rsidRPr="00096416">
        <w:rPr>
          <w:rFonts w:ascii="Times New Roman" w:eastAsia="宋体" w:hAnsi="Times New Roman" w:cs="Times New Roman"/>
          <w:color w:val="000000" w:themeColor="text1"/>
          <w:szCs w:val="21"/>
        </w:rPr>
        <w:t>sustainable tourism studies</w:t>
      </w:r>
      <w:r w:rsidRPr="00096416">
        <w:rPr>
          <w:rFonts w:ascii="Times New Roman" w:eastAsia="宋体" w:hAnsi="Times New Roman" w:cs="Times New Roman"/>
          <w:color w:val="000000" w:themeColor="text1"/>
          <w:szCs w:val="21"/>
        </w:rPr>
        <w:t xml:space="preserve"> to embrace the critical turn, and to move on from conventional </w:t>
      </w:r>
      <w:r>
        <w:rPr>
          <w:rFonts w:ascii="Times New Roman" w:eastAsia="宋体" w:hAnsi="Times New Roman" w:cs="Times New Roman"/>
          <w:szCs w:val="21"/>
        </w:rPr>
        <w:t xml:space="preserve">qualitative methods, moving beyond the boundaries of existing methods. In our selective review of the three approaches detailed, each of the methods goes some way to pushing understandings of knowledge generation forward, in </w:t>
      </w:r>
      <w:r w:rsidR="00D74C0F">
        <w:rPr>
          <w:rFonts w:ascii="Times New Roman" w:eastAsia="宋体" w:hAnsi="Times New Roman" w:cs="Times New Roman"/>
          <w:szCs w:val="21"/>
        </w:rPr>
        <w:t>original</w:t>
      </w:r>
      <w:r>
        <w:rPr>
          <w:rFonts w:ascii="Times New Roman" w:eastAsia="宋体" w:hAnsi="Times New Roman" w:cs="Times New Roman"/>
          <w:szCs w:val="21"/>
        </w:rPr>
        <w:t xml:space="preserve"> and innovative ways. In addition, while representing discrete methods in themselves, the three </w:t>
      </w:r>
      <w:r w:rsidR="00D74C0F">
        <w:rPr>
          <w:rFonts w:ascii="Times New Roman" w:eastAsia="宋体" w:hAnsi="Times New Roman" w:cs="Times New Roman"/>
          <w:szCs w:val="21"/>
        </w:rPr>
        <w:t>approaches</w:t>
      </w:r>
      <w:r>
        <w:rPr>
          <w:rFonts w:ascii="Times New Roman" w:eastAsia="宋体" w:hAnsi="Times New Roman" w:cs="Times New Roman"/>
          <w:szCs w:val="21"/>
        </w:rPr>
        <w:t xml:space="preserve"> detailed are methodologically commensurate, and there is some degree of overlap between visual methods, AE, and multimodal CDA. </w:t>
      </w:r>
    </w:p>
    <w:p w14:paraId="30B66A12" w14:textId="77777777" w:rsidR="005D4C40" w:rsidRDefault="005D4C40" w:rsidP="00D33E5A">
      <w:pPr>
        <w:rPr>
          <w:rFonts w:ascii="Times New Roman" w:eastAsia="宋体" w:hAnsi="Times New Roman" w:cs="Times New Roman"/>
          <w:szCs w:val="21"/>
        </w:rPr>
      </w:pPr>
    </w:p>
    <w:p w14:paraId="67FA447D" w14:textId="3A60B21F" w:rsidR="005D4C40" w:rsidRPr="00096416" w:rsidRDefault="005D4C40" w:rsidP="00D33E5A">
      <w:pPr>
        <w:rPr>
          <w:rFonts w:ascii="Times New Roman" w:eastAsia="宋体" w:hAnsi="Times New Roman" w:cs="Times New Roman"/>
          <w:color w:val="000000" w:themeColor="text1"/>
          <w:szCs w:val="21"/>
        </w:rPr>
      </w:pPr>
      <w:r>
        <w:rPr>
          <w:rFonts w:ascii="Times New Roman" w:eastAsia="宋体" w:hAnsi="Times New Roman" w:cs="Times New Roman"/>
          <w:szCs w:val="21"/>
        </w:rPr>
        <w:t xml:space="preserve">Importantly, we also assert the complementary nature of potential relationships between big data and small data approaches. In order to understand the vast </w:t>
      </w:r>
      <w:r w:rsidR="00D74C0F">
        <w:rPr>
          <w:rFonts w:ascii="Times New Roman" w:eastAsia="宋体" w:hAnsi="Times New Roman" w:cs="Times New Roman"/>
          <w:szCs w:val="21"/>
        </w:rPr>
        <w:t>networks</w:t>
      </w:r>
      <w:r>
        <w:rPr>
          <w:rFonts w:ascii="Times New Roman" w:eastAsia="宋体" w:hAnsi="Times New Roman" w:cs="Times New Roman"/>
          <w:szCs w:val="21"/>
        </w:rPr>
        <w:t xml:space="preserve"> of big data analysis, qualitative processes are needed to interpret and flesh out the micro-processes that enable the visualization of quantitative data. Conversely, big da</w:t>
      </w:r>
      <w:r w:rsidRPr="00096416">
        <w:rPr>
          <w:rFonts w:ascii="Times New Roman" w:eastAsia="宋体" w:hAnsi="Times New Roman" w:cs="Times New Roman"/>
          <w:color w:val="000000" w:themeColor="text1"/>
          <w:szCs w:val="21"/>
        </w:rPr>
        <w:t xml:space="preserve">ta approaches may be used to triangulate qualitative theory development on a massive scale. These mixed-method approaches are </w:t>
      </w:r>
      <w:r w:rsidR="00D74C0F" w:rsidRPr="00096416">
        <w:rPr>
          <w:rFonts w:ascii="Times New Roman" w:eastAsia="宋体" w:hAnsi="Times New Roman" w:cs="Times New Roman"/>
          <w:color w:val="000000" w:themeColor="text1"/>
          <w:szCs w:val="21"/>
        </w:rPr>
        <w:t>set</w:t>
      </w:r>
      <w:r w:rsidRPr="00096416">
        <w:rPr>
          <w:rFonts w:ascii="Times New Roman" w:eastAsia="宋体" w:hAnsi="Times New Roman" w:cs="Times New Roman"/>
          <w:color w:val="000000" w:themeColor="text1"/>
          <w:szCs w:val="21"/>
        </w:rPr>
        <w:t xml:space="preserve"> to raise new ontological and epistemological debates, and the dilemma of the </w:t>
      </w:r>
      <w:r w:rsidR="00784390" w:rsidRPr="00096416">
        <w:rPr>
          <w:rFonts w:ascii="Times New Roman" w:eastAsia="宋体" w:hAnsi="Times New Roman" w:cs="Times New Roman"/>
          <w:color w:val="000000" w:themeColor="text1"/>
          <w:szCs w:val="21"/>
        </w:rPr>
        <w:t>sustainable tourism</w:t>
      </w:r>
      <w:r w:rsidRPr="00096416">
        <w:rPr>
          <w:rFonts w:ascii="Times New Roman" w:eastAsia="宋体" w:hAnsi="Times New Roman" w:cs="Times New Roman"/>
          <w:color w:val="000000" w:themeColor="text1"/>
          <w:szCs w:val="21"/>
        </w:rPr>
        <w:t xml:space="preserve"> </w:t>
      </w:r>
      <w:r w:rsidR="009B074C" w:rsidRPr="00096416">
        <w:rPr>
          <w:rFonts w:ascii="Times New Roman" w:eastAsia="宋体" w:hAnsi="Times New Roman" w:cs="Times New Roman"/>
          <w:color w:val="000000" w:themeColor="text1"/>
          <w:szCs w:val="21"/>
        </w:rPr>
        <w:t xml:space="preserve">studies </w:t>
      </w:r>
      <w:r w:rsidRPr="00096416">
        <w:rPr>
          <w:rFonts w:ascii="Times New Roman" w:eastAsia="宋体" w:hAnsi="Times New Roman" w:cs="Times New Roman"/>
          <w:color w:val="000000" w:themeColor="text1"/>
          <w:szCs w:val="21"/>
        </w:rPr>
        <w:t xml:space="preserve">researcher is in making informed choices and </w:t>
      </w:r>
      <w:r w:rsidR="00D74C0F" w:rsidRPr="00096416">
        <w:rPr>
          <w:rFonts w:ascii="Times New Roman" w:eastAsia="宋体" w:hAnsi="Times New Roman" w:cs="Times New Roman"/>
          <w:color w:val="000000" w:themeColor="text1"/>
          <w:szCs w:val="21"/>
        </w:rPr>
        <w:t>reconciling</w:t>
      </w:r>
      <w:r w:rsidRPr="00096416">
        <w:rPr>
          <w:rFonts w:ascii="Times New Roman" w:eastAsia="宋体" w:hAnsi="Times New Roman" w:cs="Times New Roman"/>
          <w:color w:val="000000" w:themeColor="text1"/>
          <w:szCs w:val="21"/>
        </w:rPr>
        <w:t xml:space="preserve"> potential difference, though we would propose that the dividends in enriching </w:t>
      </w:r>
      <w:r w:rsidR="009B074C" w:rsidRPr="00096416">
        <w:rPr>
          <w:rFonts w:ascii="Times New Roman" w:eastAsia="宋体" w:hAnsi="Times New Roman" w:cs="Times New Roman"/>
          <w:color w:val="000000" w:themeColor="text1"/>
          <w:szCs w:val="21"/>
        </w:rPr>
        <w:t>sustainable tourism studies</w:t>
      </w:r>
      <w:r w:rsidRPr="00096416">
        <w:rPr>
          <w:rFonts w:ascii="Times New Roman" w:eastAsia="宋体" w:hAnsi="Times New Roman" w:cs="Times New Roman"/>
          <w:color w:val="000000" w:themeColor="text1"/>
          <w:szCs w:val="21"/>
        </w:rPr>
        <w:t xml:space="preserve"> enquiry that might follow such debates, </w:t>
      </w:r>
      <w:r w:rsidR="0048608A" w:rsidRPr="00096416">
        <w:rPr>
          <w:rFonts w:ascii="Times New Roman" w:eastAsia="宋体" w:hAnsi="Times New Roman" w:cs="Times New Roman"/>
          <w:color w:val="000000" w:themeColor="text1"/>
          <w:szCs w:val="21"/>
        </w:rPr>
        <w:t xml:space="preserve">are fundamental to theoretical and methodological development. </w:t>
      </w:r>
      <w:r w:rsidRPr="00096416">
        <w:rPr>
          <w:rFonts w:ascii="Times New Roman" w:eastAsia="宋体" w:hAnsi="Times New Roman" w:cs="Times New Roman"/>
          <w:color w:val="000000" w:themeColor="text1"/>
          <w:szCs w:val="21"/>
        </w:rPr>
        <w:t xml:space="preserve">   </w:t>
      </w:r>
    </w:p>
    <w:p w14:paraId="6580FC0D" w14:textId="77777777" w:rsidR="00F21A34" w:rsidRDefault="00F21A34" w:rsidP="00D33E5A">
      <w:pPr>
        <w:rPr>
          <w:rFonts w:ascii="Times New Roman" w:eastAsia="宋体" w:hAnsi="Times New Roman" w:cs="Times New Roman"/>
          <w:szCs w:val="21"/>
        </w:rPr>
      </w:pPr>
    </w:p>
    <w:p w14:paraId="42E777CE" w14:textId="76612536" w:rsidR="00F21A34" w:rsidRPr="004A3B42" w:rsidRDefault="00F21A34" w:rsidP="00F21A34">
      <w:pPr>
        <w:rPr>
          <w:rFonts w:ascii="Times New Roman" w:eastAsia="宋体" w:hAnsi="Times New Roman" w:cs="Times New Roman"/>
          <w:szCs w:val="21"/>
        </w:rPr>
      </w:pPr>
      <w:r w:rsidRPr="004A3B42">
        <w:rPr>
          <w:rFonts w:ascii="Times New Roman" w:eastAsia="宋体" w:hAnsi="Times New Roman" w:cs="Times New Roman"/>
          <w:szCs w:val="21"/>
        </w:rPr>
        <w:t>Due to word limit, this research only reviewed a few methods in relation to big data and small data approache</w:t>
      </w:r>
      <w:r w:rsidR="009C0764" w:rsidRPr="004A3B42">
        <w:rPr>
          <w:rFonts w:ascii="Times New Roman" w:eastAsia="宋体" w:hAnsi="Times New Roman" w:cs="Times New Roman"/>
          <w:szCs w:val="21"/>
        </w:rPr>
        <w:t>s</w:t>
      </w:r>
      <w:r w:rsidRPr="004A3B42">
        <w:rPr>
          <w:rFonts w:ascii="Times New Roman" w:eastAsia="宋体" w:hAnsi="Times New Roman" w:cs="Times New Roman"/>
          <w:szCs w:val="21"/>
        </w:rPr>
        <w:t>. There are many other innovative methods that can be used in sustainable tourism. Although selective, this review hopes to shed light on the importance of pluralistic methods and to question existing methodological assumptions.</w:t>
      </w:r>
    </w:p>
    <w:p w14:paraId="20525BDC" w14:textId="666F3ABA" w:rsidR="00F21A34" w:rsidRDefault="00F21A34" w:rsidP="00D33E5A">
      <w:pPr>
        <w:rPr>
          <w:rFonts w:ascii="Times New Roman" w:eastAsia="宋体" w:hAnsi="Times New Roman" w:cs="Times New Roman"/>
          <w:szCs w:val="21"/>
        </w:rPr>
      </w:pPr>
    </w:p>
    <w:p w14:paraId="4820DAFB" w14:textId="3B68175D" w:rsidR="001B003C" w:rsidRDefault="001B003C" w:rsidP="00D33E5A">
      <w:pPr>
        <w:rPr>
          <w:rFonts w:ascii="Times New Roman" w:eastAsia="宋体" w:hAnsi="Times New Roman" w:cs="Times New Roman"/>
          <w:szCs w:val="21"/>
        </w:rPr>
      </w:pPr>
    </w:p>
    <w:p w14:paraId="2AA6D20C" w14:textId="77777777" w:rsidR="009743C8" w:rsidRDefault="009743C8" w:rsidP="007900CD"/>
    <w:p w14:paraId="1DF8032E" w14:textId="330AD318" w:rsidR="004C75E7" w:rsidRPr="009009A4" w:rsidRDefault="009743C8" w:rsidP="004C75E7">
      <w:pPr>
        <w:rPr>
          <w:rFonts w:ascii="Times New Roman" w:eastAsia="宋体" w:hAnsi="Times New Roman" w:cs="Times New Roman"/>
          <w:b/>
          <w:sz w:val="22"/>
        </w:rPr>
      </w:pPr>
      <w:r w:rsidRPr="009009A4">
        <w:rPr>
          <w:rFonts w:ascii="Times New Roman" w:eastAsia="宋体" w:hAnsi="Times New Roman" w:cs="Times New Roman"/>
          <w:b/>
          <w:sz w:val="22"/>
        </w:rPr>
        <w:t>6</w:t>
      </w:r>
      <w:r w:rsidR="004318F3">
        <w:rPr>
          <w:rFonts w:ascii="Times New Roman" w:eastAsia="宋体" w:hAnsi="Times New Roman" w:cs="Times New Roman"/>
          <w:b/>
          <w:sz w:val="22"/>
        </w:rPr>
        <w:t>.0</w:t>
      </w:r>
      <w:r w:rsidRPr="009009A4">
        <w:rPr>
          <w:rFonts w:ascii="Times New Roman" w:eastAsia="宋体" w:hAnsi="Times New Roman" w:cs="Times New Roman"/>
          <w:b/>
          <w:sz w:val="22"/>
        </w:rPr>
        <w:tab/>
      </w:r>
      <w:r w:rsidR="004C75E7" w:rsidRPr="009009A4">
        <w:rPr>
          <w:rFonts w:ascii="Times New Roman" w:eastAsia="宋体" w:hAnsi="Times New Roman" w:cs="Times New Roman"/>
          <w:b/>
          <w:sz w:val="22"/>
        </w:rPr>
        <w:t>References</w:t>
      </w:r>
    </w:p>
    <w:p w14:paraId="4E9EB03C" w14:textId="77777777" w:rsidR="004C75E7" w:rsidRPr="004C75E7" w:rsidRDefault="004C75E7" w:rsidP="004C75E7">
      <w:pPr>
        <w:rPr>
          <w:rFonts w:ascii="Times New Roman" w:eastAsia="宋体" w:hAnsi="Times New Roman" w:cs="Times New Roman"/>
          <w:sz w:val="22"/>
        </w:rPr>
      </w:pPr>
    </w:p>
    <w:p w14:paraId="2229CD2E" w14:textId="1D6DD842"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Adams St. Pierre, E. 2014. A brief and personal history of post qualitative research: toward "post inquiry". </w:t>
      </w:r>
      <w:r w:rsidRPr="009009A4">
        <w:rPr>
          <w:rFonts w:ascii="Times New Roman" w:eastAsia="宋体" w:hAnsi="Times New Roman" w:cs="Times New Roman"/>
          <w:i/>
          <w:kern w:val="0"/>
          <w:sz w:val="22"/>
          <w:szCs w:val="24"/>
          <w:lang w:val="en-GB" w:eastAsia="en-US"/>
        </w:rPr>
        <w:t>JCT (Online)</w:t>
      </w:r>
      <w:r w:rsidRPr="009743C8">
        <w:rPr>
          <w:rFonts w:ascii="Times New Roman" w:eastAsia="宋体" w:hAnsi="Times New Roman" w:cs="Times New Roman"/>
          <w:kern w:val="0"/>
          <w:sz w:val="22"/>
          <w:szCs w:val="24"/>
          <w:lang w:val="en-GB" w:eastAsia="en-US"/>
        </w:rPr>
        <w:t>, 30(2)</w:t>
      </w:r>
      <w:r w:rsidR="008E714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2.</w:t>
      </w:r>
    </w:p>
    <w:p w14:paraId="38B123EB" w14:textId="4D4AD8E6"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Adamiak, C. 2018</w:t>
      </w:r>
      <w:r w:rsidR="008E714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Mapping Airbnb supply in European countries. </w:t>
      </w:r>
      <w:r w:rsidRPr="009009A4">
        <w:rPr>
          <w:rFonts w:ascii="Times New Roman" w:eastAsia="宋体" w:hAnsi="Times New Roman" w:cs="Times New Roman"/>
          <w:i/>
          <w:kern w:val="0"/>
          <w:sz w:val="22"/>
          <w:szCs w:val="24"/>
          <w:lang w:val="en-GB" w:eastAsia="en-US"/>
        </w:rPr>
        <w:t>Annals of Tourism Research</w:t>
      </w:r>
      <w:r w:rsidRPr="009743C8">
        <w:rPr>
          <w:rFonts w:ascii="Times New Roman" w:eastAsia="宋体" w:hAnsi="Times New Roman" w:cs="Times New Roman"/>
          <w:kern w:val="0"/>
          <w:sz w:val="22"/>
          <w:szCs w:val="24"/>
          <w:lang w:val="en-GB" w:eastAsia="en-US"/>
        </w:rPr>
        <w:t xml:space="preserve">. Forthcoming. </w:t>
      </w:r>
    </w:p>
    <w:p w14:paraId="7EBBCFC6" w14:textId="6F2B1CC5" w:rsidR="000F1F94" w:rsidRPr="009009A4"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009A4">
        <w:rPr>
          <w:rFonts w:ascii="Times New Roman" w:eastAsia="宋体" w:hAnsi="Times New Roman" w:cs="Times New Roman"/>
          <w:kern w:val="0"/>
          <w:sz w:val="22"/>
          <w:szCs w:val="24"/>
          <w:lang w:val="en-GB" w:eastAsia="en-US"/>
        </w:rPr>
        <w:t xml:space="preserve">Andrienko, G., Andrienko, N., Bak, P., Kisilevich, S. and Keim, D.A., 2009. Analysis of community-contributed space-and time-referenced data (example of flickr and panoramio photos). In </w:t>
      </w:r>
      <w:r w:rsidRPr="009009A4">
        <w:rPr>
          <w:rFonts w:ascii="Times New Roman" w:eastAsia="宋体" w:hAnsi="Times New Roman" w:cs="Times New Roman"/>
          <w:i/>
          <w:iCs/>
          <w:kern w:val="0"/>
          <w:sz w:val="22"/>
          <w:szCs w:val="24"/>
          <w:lang w:val="en-GB" w:eastAsia="en-US"/>
        </w:rPr>
        <w:t>2009 IEEE Symposium on Visual Analytics Science and Technology</w:t>
      </w:r>
      <w:r w:rsidR="008E714B">
        <w:rPr>
          <w:rFonts w:ascii="Times New Roman" w:eastAsia="宋体" w:hAnsi="Times New Roman" w:cs="Times New Roman"/>
          <w:kern w:val="0"/>
          <w:sz w:val="22"/>
          <w:szCs w:val="24"/>
          <w:lang w:val="en-GB" w:eastAsia="en-US"/>
        </w:rPr>
        <w:t>:</w:t>
      </w:r>
      <w:r w:rsidR="009F3BC4">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kern w:val="0"/>
          <w:sz w:val="22"/>
          <w:szCs w:val="24"/>
          <w:lang w:val="en-GB" w:eastAsia="en-US"/>
        </w:rPr>
        <w:t>213-214.</w:t>
      </w:r>
    </w:p>
    <w:p w14:paraId="6A26644D" w14:textId="786ECA01"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Ahas, R., Aasa, A., Mark, Ü., Pae, T., &amp; Kull, A. 2007. Seasonal tourism spaces in Estonia: Case study with mobile positioning data. </w:t>
      </w:r>
      <w:r w:rsidRPr="009009A4">
        <w:rPr>
          <w:rFonts w:ascii="Times New Roman" w:eastAsia="宋体" w:hAnsi="Times New Roman" w:cs="Times New Roman"/>
          <w:i/>
          <w:kern w:val="0"/>
          <w:sz w:val="22"/>
          <w:szCs w:val="24"/>
          <w:lang w:val="en-GB" w:eastAsia="en-US"/>
        </w:rPr>
        <w:t>Tourism Management</w:t>
      </w:r>
      <w:r w:rsidRPr="009743C8">
        <w:rPr>
          <w:rFonts w:ascii="Times New Roman" w:eastAsia="宋体" w:hAnsi="Times New Roman" w:cs="Times New Roman"/>
          <w:kern w:val="0"/>
          <w:sz w:val="22"/>
          <w:szCs w:val="24"/>
          <w:lang w:val="en-GB" w:eastAsia="en-US"/>
        </w:rPr>
        <w:t>, 28(3)</w:t>
      </w:r>
      <w:r w:rsidR="008E714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898-910. </w:t>
      </w:r>
    </w:p>
    <w:p w14:paraId="62ABDEF1" w14:textId="2C2F7DC0"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Albuquerque, H., Costa, C. and Martins, F. 2018. The use of Geographical Information Systems for Tourism Marketing purposes in Aveiro region (Portugal). </w:t>
      </w:r>
      <w:r w:rsidRPr="009009A4">
        <w:rPr>
          <w:rFonts w:ascii="Times New Roman" w:eastAsia="Calibri" w:hAnsi="Times New Roman" w:cs="Times New Roman"/>
          <w:i/>
          <w:kern w:val="0"/>
          <w:sz w:val="22"/>
          <w:szCs w:val="24"/>
          <w:lang w:val="en-GB" w:eastAsia="en-US"/>
        </w:rPr>
        <w:t>Tourism Management Perspectives</w:t>
      </w:r>
      <w:r w:rsidRPr="009009A4">
        <w:rPr>
          <w:rFonts w:ascii="Times New Roman" w:eastAsia="Calibri" w:hAnsi="Times New Roman" w:cs="Times New Roman"/>
          <w:kern w:val="0"/>
          <w:sz w:val="22"/>
          <w:szCs w:val="24"/>
          <w:lang w:val="en-GB" w:eastAsia="en-US"/>
        </w:rPr>
        <w:t>, 26</w:t>
      </w:r>
      <w:r w:rsidR="008E714B">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172-178.</w:t>
      </w:r>
    </w:p>
    <w:p w14:paraId="7694ACBF" w14:textId="388CC71A"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Alvesson, M., &amp; Sköldberg, K. 2017. </w:t>
      </w:r>
      <w:r w:rsidRPr="009743C8">
        <w:rPr>
          <w:rFonts w:ascii="Times New Roman" w:eastAsia="等线" w:hAnsi="Times New Roman" w:cs="Times New Roman"/>
          <w:i/>
          <w:kern w:val="0"/>
          <w:sz w:val="22"/>
          <w:szCs w:val="24"/>
          <w:lang w:val="en-GB" w:eastAsia="en-US"/>
        </w:rPr>
        <w:t xml:space="preserve">Reflexive methodology: </w:t>
      </w:r>
      <w:r w:rsidR="008E714B">
        <w:rPr>
          <w:rFonts w:ascii="Times New Roman" w:eastAsia="等线" w:hAnsi="Times New Roman" w:cs="Times New Roman"/>
          <w:i/>
          <w:kern w:val="0"/>
          <w:sz w:val="22"/>
          <w:szCs w:val="24"/>
          <w:lang w:val="en-GB" w:eastAsia="en-US"/>
        </w:rPr>
        <w:t>N</w:t>
      </w:r>
      <w:r w:rsidRPr="009743C8">
        <w:rPr>
          <w:rFonts w:ascii="Times New Roman" w:eastAsia="等线" w:hAnsi="Times New Roman" w:cs="Times New Roman"/>
          <w:i/>
          <w:kern w:val="0"/>
          <w:sz w:val="22"/>
          <w:szCs w:val="24"/>
          <w:lang w:val="en-GB" w:eastAsia="en-US"/>
        </w:rPr>
        <w:t>ew vistas for qualitative research (3</w:t>
      </w:r>
      <w:r w:rsidRPr="009743C8">
        <w:rPr>
          <w:rFonts w:ascii="Times New Roman" w:eastAsia="等线" w:hAnsi="Times New Roman" w:cs="Times New Roman"/>
          <w:i/>
          <w:kern w:val="0"/>
          <w:sz w:val="22"/>
          <w:szCs w:val="24"/>
          <w:vertAlign w:val="superscript"/>
          <w:lang w:val="en-GB" w:eastAsia="en-US"/>
        </w:rPr>
        <w:t>rd</w:t>
      </w:r>
      <w:r w:rsidRPr="009743C8">
        <w:rPr>
          <w:rFonts w:ascii="Times New Roman" w:eastAsia="等线" w:hAnsi="Times New Roman" w:cs="Times New Roman"/>
          <w:i/>
          <w:kern w:val="0"/>
          <w:sz w:val="22"/>
          <w:szCs w:val="24"/>
          <w:lang w:val="en-GB" w:eastAsia="en-US"/>
        </w:rPr>
        <w:t xml:space="preserve"> Edition)</w:t>
      </w:r>
      <w:r w:rsidRPr="009743C8">
        <w:rPr>
          <w:rFonts w:ascii="Times New Roman" w:eastAsia="等线" w:hAnsi="Times New Roman" w:cs="Times New Roman"/>
          <w:kern w:val="0"/>
          <w:sz w:val="22"/>
          <w:szCs w:val="24"/>
          <w:lang w:val="en-GB" w:eastAsia="en-US"/>
        </w:rPr>
        <w:t>. London: Sage.</w:t>
      </w:r>
    </w:p>
    <w:p w14:paraId="23AEFE9C" w14:textId="5B79DAC8" w:rsidR="000F1F94" w:rsidRPr="009009A4"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Ateljevic, I., Pritchard, A. and Morgan, N. 2007. </w:t>
      </w:r>
      <w:r w:rsidRPr="009009A4">
        <w:rPr>
          <w:rFonts w:ascii="Times New Roman" w:eastAsia="等线" w:hAnsi="Times New Roman" w:cs="Times New Roman"/>
          <w:i/>
          <w:kern w:val="0"/>
          <w:sz w:val="22"/>
          <w:szCs w:val="24"/>
          <w:lang w:val="en-GB" w:eastAsia="en-US"/>
        </w:rPr>
        <w:t>The critical turn in tourism studies</w:t>
      </w:r>
      <w:r w:rsidRPr="009009A4">
        <w:rPr>
          <w:rFonts w:ascii="Times New Roman" w:eastAsia="等线" w:hAnsi="Times New Roman" w:cs="Times New Roman"/>
          <w:kern w:val="0"/>
          <w:sz w:val="22"/>
          <w:szCs w:val="24"/>
          <w:lang w:val="en-GB" w:eastAsia="en-US"/>
        </w:rPr>
        <w:t xml:space="preserve">. </w:t>
      </w:r>
      <w:r w:rsidR="009F3BC4">
        <w:rPr>
          <w:rFonts w:ascii="Times New Roman" w:eastAsia="等线" w:hAnsi="Times New Roman" w:cs="Times New Roman"/>
          <w:kern w:val="0"/>
          <w:sz w:val="22"/>
          <w:szCs w:val="24"/>
          <w:lang w:val="en-GB" w:eastAsia="en-US"/>
        </w:rPr>
        <w:t xml:space="preserve">London: </w:t>
      </w:r>
      <w:r w:rsidRPr="009009A4">
        <w:rPr>
          <w:rFonts w:ascii="Times New Roman" w:eastAsia="等线" w:hAnsi="Times New Roman" w:cs="Times New Roman"/>
          <w:kern w:val="0"/>
          <w:sz w:val="22"/>
          <w:szCs w:val="24"/>
          <w:lang w:val="en-GB" w:eastAsia="en-US"/>
        </w:rPr>
        <w:t>Routledge.</w:t>
      </w:r>
    </w:p>
    <w:p w14:paraId="7CD8F0E8" w14:textId="42A96160"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Bærenholdt, J. O., Haldrup, M., &amp; Urry, J. 2017. </w:t>
      </w:r>
      <w:r w:rsidRPr="009009A4">
        <w:rPr>
          <w:rFonts w:ascii="Times New Roman" w:eastAsia="等线" w:hAnsi="Times New Roman" w:cs="Times New Roman"/>
          <w:i/>
          <w:kern w:val="0"/>
          <w:sz w:val="22"/>
          <w:szCs w:val="24"/>
          <w:lang w:val="en-GB" w:eastAsia="en-US"/>
        </w:rPr>
        <w:t>Performing tourist places</w:t>
      </w:r>
      <w:r w:rsidRPr="009009A4">
        <w:rPr>
          <w:rFonts w:ascii="Times New Roman" w:eastAsia="等线" w:hAnsi="Times New Roman" w:cs="Times New Roman"/>
          <w:kern w:val="0"/>
          <w:sz w:val="22"/>
          <w:szCs w:val="24"/>
          <w:lang w:val="en-GB" w:eastAsia="en-US"/>
        </w:rPr>
        <w:t>. London: Routledge</w:t>
      </w:r>
    </w:p>
    <w:p w14:paraId="5069BE23" w14:textId="7B758C19" w:rsidR="000F1F94" w:rsidRPr="009009A4"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Barbieri, C., Santos, C. A., &amp; Katsube, Y. 2012. Volunteer tourism: On-the-ground observations from Rwanda. </w:t>
      </w:r>
      <w:r w:rsidRPr="009009A4">
        <w:rPr>
          <w:rFonts w:ascii="Times New Roman" w:eastAsia="等线" w:hAnsi="Times New Roman" w:cs="Times New Roman"/>
          <w:i/>
          <w:kern w:val="0"/>
          <w:sz w:val="22"/>
          <w:szCs w:val="24"/>
          <w:lang w:val="en-GB" w:eastAsia="en-US"/>
        </w:rPr>
        <w:t>Tourism Management</w:t>
      </w:r>
      <w:r w:rsidRPr="009009A4">
        <w:rPr>
          <w:rFonts w:ascii="Times New Roman" w:eastAsia="等线" w:hAnsi="Times New Roman" w:cs="Times New Roman"/>
          <w:kern w:val="0"/>
          <w:sz w:val="22"/>
          <w:szCs w:val="24"/>
          <w:lang w:val="en-GB" w:eastAsia="en-US"/>
        </w:rPr>
        <w:t>, 33(3)</w:t>
      </w:r>
      <w:r w:rsidR="008E714B">
        <w:rPr>
          <w:rFonts w:ascii="Times New Roman" w:eastAsia="等线" w:hAnsi="Times New Roman" w:cs="Times New Roman"/>
          <w:kern w:val="0"/>
          <w:sz w:val="22"/>
          <w:szCs w:val="24"/>
          <w:lang w:val="en-GB" w:eastAsia="en-US"/>
        </w:rPr>
        <w:t>:</w:t>
      </w:r>
      <w:r w:rsidRPr="009009A4">
        <w:rPr>
          <w:rFonts w:ascii="Times New Roman" w:eastAsia="等线" w:hAnsi="Times New Roman" w:cs="Times New Roman"/>
          <w:kern w:val="0"/>
          <w:sz w:val="22"/>
          <w:szCs w:val="24"/>
          <w:lang w:val="en-GB" w:eastAsia="en-US"/>
        </w:rPr>
        <w:t xml:space="preserve"> 509-516.</w:t>
      </w:r>
    </w:p>
    <w:p w14:paraId="03B02C45" w14:textId="1708F563" w:rsidR="000F1F9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Battista, G.A. and Manaugh, K., 2018. Illuminating spaces in the classroom with qualitative GIS. </w:t>
      </w:r>
      <w:r w:rsidRPr="009009A4">
        <w:rPr>
          <w:rFonts w:ascii="Times New Roman" w:eastAsia="Calibri" w:hAnsi="Times New Roman" w:cs="Times New Roman"/>
          <w:i/>
          <w:iCs/>
          <w:kern w:val="0"/>
          <w:sz w:val="22"/>
          <w:szCs w:val="24"/>
          <w:lang w:val="en-GB" w:eastAsia="en-US"/>
        </w:rPr>
        <w:t>Journal of Geography in Higher Education</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42</w:t>
      </w:r>
      <w:r w:rsidRPr="009009A4">
        <w:rPr>
          <w:rFonts w:ascii="Times New Roman" w:eastAsia="Calibri" w:hAnsi="Times New Roman" w:cs="Times New Roman"/>
          <w:kern w:val="0"/>
          <w:sz w:val="22"/>
          <w:szCs w:val="24"/>
          <w:lang w:val="en-GB" w:eastAsia="en-US"/>
        </w:rPr>
        <w:t>(1)</w:t>
      </w:r>
      <w:r w:rsidR="008E714B">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94-109.</w:t>
      </w:r>
    </w:p>
    <w:p w14:paraId="3FAE86CC" w14:textId="40EE3F3D" w:rsidR="008E714B" w:rsidRPr="008E714B" w:rsidRDefault="008E714B" w:rsidP="008E714B">
      <w:pPr>
        <w:widowControl/>
        <w:ind w:left="565" w:hangingChars="257" w:hanging="565"/>
        <w:rPr>
          <w:rFonts w:ascii="Times New Roman" w:eastAsia="宋体" w:hAnsi="Times New Roman" w:cs="Times New Roman"/>
          <w:kern w:val="0"/>
          <w:sz w:val="22"/>
          <w:szCs w:val="24"/>
          <w:lang w:val="en-GB" w:eastAsia="en-US"/>
        </w:rPr>
      </w:pPr>
      <w:r w:rsidRPr="008E714B">
        <w:rPr>
          <w:rFonts w:ascii="Times New Roman" w:eastAsia="宋体" w:hAnsi="Times New Roman" w:cs="Times New Roman"/>
          <w:kern w:val="0"/>
          <w:sz w:val="22"/>
          <w:szCs w:val="24"/>
          <w:lang w:val="en-GB" w:eastAsia="en-US"/>
        </w:rPr>
        <w:t xml:space="preserve">Benítez-Aurioles, B. 2018. The role of distance in the peer-to-peer market for tourist accommodation. </w:t>
      </w:r>
      <w:r w:rsidRPr="008E714B">
        <w:rPr>
          <w:rFonts w:ascii="Times New Roman" w:eastAsia="宋体" w:hAnsi="Times New Roman" w:cs="Times New Roman"/>
          <w:i/>
          <w:iCs/>
          <w:kern w:val="0"/>
          <w:sz w:val="22"/>
          <w:szCs w:val="24"/>
          <w:lang w:val="en-GB" w:eastAsia="en-US"/>
        </w:rPr>
        <w:t>Tourism Economics</w:t>
      </w:r>
      <w:r w:rsidRPr="008E714B">
        <w:rPr>
          <w:rFonts w:ascii="Times New Roman" w:eastAsia="宋体" w:hAnsi="Times New Roman" w:cs="Times New Roman"/>
          <w:kern w:val="0"/>
          <w:sz w:val="22"/>
          <w:szCs w:val="24"/>
          <w:lang w:val="en-GB" w:eastAsia="en-US"/>
        </w:rPr>
        <w:t xml:space="preserve">, </w:t>
      </w:r>
      <w:r w:rsidRPr="008E714B">
        <w:rPr>
          <w:rFonts w:ascii="Times New Roman" w:eastAsia="宋体" w:hAnsi="Times New Roman" w:cs="Times New Roman"/>
          <w:i/>
          <w:iCs/>
          <w:kern w:val="0"/>
          <w:sz w:val="22"/>
          <w:szCs w:val="24"/>
          <w:lang w:val="en-GB" w:eastAsia="en-US"/>
        </w:rPr>
        <w:t>24</w:t>
      </w:r>
      <w:r w:rsidRPr="008E714B">
        <w:rPr>
          <w:rFonts w:ascii="Times New Roman" w:eastAsia="宋体" w:hAnsi="Times New Roman" w:cs="Times New Roman"/>
          <w:kern w:val="0"/>
          <w:sz w:val="22"/>
          <w:szCs w:val="24"/>
          <w:lang w:val="en-GB" w:eastAsia="en-US"/>
        </w:rPr>
        <w:t>(3)</w:t>
      </w:r>
      <w:r>
        <w:rPr>
          <w:rFonts w:ascii="Times New Roman" w:eastAsia="宋体" w:hAnsi="Times New Roman" w:cs="Times New Roman"/>
          <w:kern w:val="0"/>
          <w:sz w:val="22"/>
          <w:szCs w:val="24"/>
          <w:lang w:val="en-GB" w:eastAsia="en-US"/>
        </w:rPr>
        <w:t>:</w:t>
      </w:r>
      <w:r w:rsidRPr="008E714B">
        <w:rPr>
          <w:rFonts w:ascii="Times New Roman" w:eastAsia="宋体" w:hAnsi="Times New Roman" w:cs="Times New Roman"/>
          <w:kern w:val="0"/>
          <w:sz w:val="22"/>
          <w:szCs w:val="24"/>
          <w:lang w:val="en-GB" w:eastAsia="en-US"/>
        </w:rPr>
        <w:t xml:space="preserve"> 237-250.</w:t>
      </w:r>
    </w:p>
    <w:p w14:paraId="7F61AB4C" w14:textId="1FF5ABFB" w:rsidR="00352E8E" w:rsidRPr="00352E8E" w:rsidRDefault="00352E8E" w:rsidP="00352E8E">
      <w:pPr>
        <w:widowControl/>
        <w:ind w:left="565" w:hangingChars="257" w:hanging="565"/>
        <w:rPr>
          <w:rFonts w:ascii="TimesNewRomanPSMT" w:eastAsia="Times New Roman" w:hAnsi="TimesNewRomanPSMT" w:cs="TimesNewRomanPSMT"/>
          <w:kern w:val="0"/>
          <w:szCs w:val="20"/>
          <w:lang w:val="en-GB" w:eastAsia="en-US"/>
        </w:rPr>
      </w:pPr>
      <w:r>
        <w:rPr>
          <w:rFonts w:ascii="Times New Roman" w:eastAsia="Calibri" w:hAnsi="Times New Roman" w:cs="Times New Roman"/>
          <w:kern w:val="0"/>
          <w:sz w:val="22"/>
          <w:szCs w:val="24"/>
          <w:lang w:val="en-GB" w:eastAsia="en-US"/>
        </w:rPr>
        <w:t xml:space="preserve">Bernard, H.R. 2013. </w:t>
      </w:r>
      <w:r w:rsidRPr="00352E8E">
        <w:rPr>
          <w:rFonts w:ascii="Times New Roman" w:eastAsia="宋体" w:hAnsi="Times New Roman" w:cs="Times New Roman"/>
          <w:i/>
          <w:iCs/>
          <w:kern w:val="0"/>
          <w:sz w:val="22"/>
          <w:szCs w:val="24"/>
          <w:lang w:val="en-GB" w:eastAsia="en-US"/>
        </w:rPr>
        <w:t>Social Research Methods: Qualitative and Quantitative Approaches,</w:t>
      </w:r>
      <w:r>
        <w:rPr>
          <w:rFonts w:ascii="Arial" w:hAnsi="Arial" w:cs="Arial"/>
          <w:color w:val="333333"/>
          <w:sz w:val="19"/>
          <w:szCs w:val="19"/>
        </w:rPr>
        <w:t xml:space="preserve"> </w:t>
      </w:r>
      <w:r w:rsidRPr="00352E8E">
        <w:rPr>
          <w:rFonts w:ascii="TimesNewRomanPSMT" w:eastAsia="Times New Roman" w:hAnsi="TimesNewRomanPSMT" w:cs="TimesNewRomanPSMT"/>
          <w:kern w:val="0"/>
          <w:szCs w:val="20"/>
          <w:lang w:val="en-GB" w:eastAsia="en-US"/>
        </w:rPr>
        <w:t>Thousand Oaks. SAGE</w:t>
      </w:r>
      <w:r>
        <w:rPr>
          <w:rFonts w:ascii="TimesNewRomanPSMT" w:eastAsia="Times New Roman" w:hAnsi="TimesNewRomanPSMT" w:cs="TimesNewRomanPSMT"/>
          <w:kern w:val="0"/>
          <w:szCs w:val="20"/>
          <w:lang w:val="en-GB" w:eastAsia="en-US"/>
        </w:rPr>
        <w:t>.</w:t>
      </w:r>
      <w:r w:rsidRPr="00352E8E">
        <w:rPr>
          <w:rFonts w:ascii="TimesNewRomanPSMT" w:eastAsia="Times New Roman" w:hAnsi="TimesNewRomanPSMT" w:cs="TimesNewRomanPSMT"/>
          <w:kern w:val="0"/>
          <w:szCs w:val="20"/>
          <w:lang w:val="en-GB" w:eastAsia="en-US"/>
        </w:rPr>
        <w:t xml:space="preserve"> </w:t>
      </w:r>
    </w:p>
    <w:p w14:paraId="7F80EC09" w14:textId="2779B9C9" w:rsidR="0098299C" w:rsidRPr="009009A4" w:rsidRDefault="0098299C" w:rsidP="009009A4">
      <w:pPr>
        <w:widowControl/>
        <w:ind w:left="540" w:hangingChars="257" w:hanging="540"/>
        <w:rPr>
          <w:rFonts w:ascii="Times New Roman" w:eastAsia="Calibri" w:hAnsi="Times New Roman" w:cs="Times New Roman"/>
          <w:kern w:val="0"/>
          <w:sz w:val="24"/>
          <w:szCs w:val="24"/>
          <w:lang w:val="en-GB" w:eastAsia="en-US"/>
        </w:rPr>
      </w:pPr>
      <w:r w:rsidRPr="009009A4">
        <w:rPr>
          <w:rFonts w:ascii="TimesNewRomanPSMT" w:eastAsia="Times New Roman" w:hAnsi="TimesNewRomanPSMT" w:cs="TimesNewRomanPSMT"/>
          <w:kern w:val="0"/>
          <w:szCs w:val="20"/>
          <w:lang w:val="en-GB" w:eastAsia="en-US"/>
        </w:rPr>
        <w:t xml:space="preserve">Blaikie, N. W. H. 1991. A critique of the use of triangulation in social research. </w:t>
      </w:r>
      <w:r w:rsidRPr="009009A4">
        <w:rPr>
          <w:rFonts w:ascii="TimesNewRomanPS" w:eastAsia="Times New Roman" w:hAnsi="TimesNewRomanPS" w:cs="Times New Roman"/>
          <w:i/>
          <w:iCs/>
          <w:kern w:val="0"/>
          <w:sz w:val="22"/>
          <w:szCs w:val="20"/>
          <w:lang w:val="en-GB" w:eastAsia="en-US"/>
        </w:rPr>
        <w:t>Quality and Quantity, 25</w:t>
      </w:r>
      <w:r w:rsidR="008E714B">
        <w:rPr>
          <w:rFonts w:ascii="TimesNewRomanPS" w:eastAsia="Times New Roman" w:hAnsi="TimesNewRomanPS" w:cs="Times New Roman"/>
          <w:i/>
          <w:iCs/>
          <w:kern w:val="0"/>
          <w:sz w:val="22"/>
          <w:szCs w:val="20"/>
          <w:lang w:val="en-GB" w:eastAsia="en-US"/>
        </w:rPr>
        <w:t>:</w:t>
      </w:r>
      <w:r w:rsidRPr="009009A4">
        <w:rPr>
          <w:rFonts w:ascii="TimesNewRomanPS" w:eastAsia="Times New Roman" w:hAnsi="TimesNewRomanPS" w:cs="Times New Roman"/>
          <w:i/>
          <w:iCs/>
          <w:kern w:val="0"/>
          <w:sz w:val="22"/>
          <w:szCs w:val="20"/>
          <w:lang w:val="en-GB" w:eastAsia="en-US"/>
        </w:rPr>
        <w:t xml:space="preserve"> </w:t>
      </w:r>
      <w:r w:rsidRPr="009009A4">
        <w:rPr>
          <w:rFonts w:ascii="TimesNewRomanPSMT" w:eastAsia="Times New Roman" w:hAnsi="TimesNewRomanPSMT" w:cs="TimesNewRomanPSMT"/>
          <w:kern w:val="0"/>
          <w:szCs w:val="20"/>
          <w:lang w:val="en-GB" w:eastAsia="en-US"/>
        </w:rPr>
        <w:t>115-136.</w:t>
      </w:r>
    </w:p>
    <w:p w14:paraId="31765A58" w14:textId="6BBD1AF7"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Boers, B. and Cottrell, S., 2007. Sustainable tourism infrastructure planning: A GIS-supported approach. </w:t>
      </w:r>
      <w:r w:rsidRPr="009009A4">
        <w:rPr>
          <w:rFonts w:ascii="Times New Roman" w:eastAsia="Calibri" w:hAnsi="Times New Roman" w:cs="Times New Roman"/>
          <w:i/>
          <w:iCs/>
          <w:kern w:val="0"/>
          <w:sz w:val="22"/>
          <w:szCs w:val="24"/>
          <w:lang w:val="en-GB" w:eastAsia="en-US"/>
        </w:rPr>
        <w:t>Tourism Geographies</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9</w:t>
      </w:r>
      <w:r w:rsidRPr="009009A4">
        <w:rPr>
          <w:rFonts w:ascii="Times New Roman" w:eastAsia="Calibri" w:hAnsi="Times New Roman" w:cs="Times New Roman"/>
          <w:kern w:val="0"/>
          <w:sz w:val="22"/>
          <w:szCs w:val="24"/>
          <w:lang w:val="en-GB" w:eastAsia="en-US"/>
        </w:rPr>
        <w:t>(1), 1-21.</w:t>
      </w:r>
    </w:p>
    <w:p w14:paraId="2474C061" w14:textId="62137EFB"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009A4">
        <w:rPr>
          <w:rFonts w:ascii="Times New Roman" w:eastAsia="宋体" w:hAnsi="Times New Roman" w:cs="Times New Roman"/>
          <w:kern w:val="0"/>
          <w:sz w:val="22"/>
          <w:szCs w:val="24"/>
          <w:lang w:val="en-GB" w:eastAsia="en-US"/>
        </w:rPr>
        <w:t>Bramwell, B., Higham, J., Lane, B. and Miller, G., 2017. Twenty-five years of sustainable tourism and the Journal of Sustainable Tourism: looking back and moving forward.</w:t>
      </w:r>
      <w:r w:rsidR="004A29D4">
        <w:rPr>
          <w:rFonts w:ascii="Times New Roman" w:eastAsia="宋体" w:hAnsi="Times New Roman" w:cs="Times New Roman"/>
          <w:kern w:val="0"/>
          <w:sz w:val="22"/>
          <w:szCs w:val="24"/>
          <w:highlight w:val="yellow"/>
          <w:lang w:val="en-GB" w:eastAsia="en-US"/>
        </w:rPr>
        <w:t xml:space="preserve"> </w:t>
      </w:r>
      <w:r w:rsidR="004A29D4" w:rsidRPr="009009A4">
        <w:rPr>
          <w:rFonts w:ascii="Times New Roman" w:eastAsia="宋体" w:hAnsi="Times New Roman" w:cs="Times New Roman"/>
          <w:i/>
          <w:kern w:val="0"/>
          <w:sz w:val="22"/>
          <w:szCs w:val="24"/>
          <w:lang w:val="en-GB" w:eastAsia="en-US"/>
        </w:rPr>
        <w:t>Journal of Sustainable Tourism</w:t>
      </w:r>
      <w:r w:rsidR="004A29D4" w:rsidRPr="004A29D4">
        <w:rPr>
          <w:rFonts w:ascii="Times New Roman" w:eastAsia="宋体" w:hAnsi="Times New Roman" w:cs="Times New Roman"/>
          <w:kern w:val="0"/>
          <w:sz w:val="22"/>
          <w:szCs w:val="24"/>
          <w:lang w:val="en-GB" w:eastAsia="en-US"/>
        </w:rPr>
        <w:t>, 25(1)</w:t>
      </w:r>
      <w:r w:rsidR="004A29D4">
        <w:rPr>
          <w:rFonts w:ascii="Times New Roman" w:eastAsia="宋体" w:hAnsi="Times New Roman" w:cs="Times New Roman"/>
          <w:kern w:val="0"/>
          <w:sz w:val="22"/>
          <w:szCs w:val="24"/>
          <w:lang w:val="en-GB" w:eastAsia="en-US"/>
        </w:rPr>
        <w:t>:</w:t>
      </w:r>
      <w:r w:rsidR="004A29D4" w:rsidRPr="004A29D4">
        <w:rPr>
          <w:rFonts w:ascii="Times New Roman" w:eastAsia="宋体" w:hAnsi="Times New Roman" w:cs="Times New Roman"/>
          <w:kern w:val="0"/>
          <w:sz w:val="22"/>
          <w:szCs w:val="24"/>
          <w:lang w:val="en-GB" w:eastAsia="en-US"/>
        </w:rPr>
        <w:t xml:space="preserve"> 1–9.</w:t>
      </w:r>
    </w:p>
    <w:p w14:paraId="2E051DFC" w14:textId="7678B012"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Bramwell, B., Higham, J., Lane, B. and Miller, G., 2016. Advocacy or neutrality? Disseminating research findings and driving change toward sustainable tourism in a </w:t>
      </w:r>
      <w:r w:rsidR="004A29D4" w:rsidRPr="009009A4">
        <w:rPr>
          <w:rFonts w:ascii="Times New Roman" w:eastAsia="等线" w:hAnsi="Times New Roman" w:cs="Times New Roman"/>
          <w:kern w:val="0"/>
          <w:sz w:val="22"/>
          <w:szCs w:val="24"/>
          <w:lang w:val="en-GB" w:eastAsia="en-US"/>
        </w:rPr>
        <w:t>fast-changing</w:t>
      </w:r>
      <w:r w:rsidRPr="009009A4">
        <w:rPr>
          <w:rFonts w:ascii="Times New Roman" w:eastAsia="等线" w:hAnsi="Times New Roman" w:cs="Times New Roman"/>
          <w:kern w:val="0"/>
          <w:sz w:val="22"/>
          <w:szCs w:val="24"/>
          <w:lang w:val="en-GB" w:eastAsia="en-US"/>
        </w:rPr>
        <w:t xml:space="preserve"> world</w:t>
      </w:r>
      <w:r w:rsidR="004A29D4" w:rsidRPr="009009A4">
        <w:rPr>
          <w:rFonts w:ascii="Times New Roman" w:eastAsia="等线" w:hAnsi="Times New Roman" w:cs="Times New Roman"/>
          <w:kern w:val="0"/>
          <w:sz w:val="22"/>
          <w:szCs w:val="24"/>
          <w:lang w:val="en-GB" w:eastAsia="en-US"/>
        </w:rPr>
        <w:t>,</w:t>
      </w:r>
      <w:r w:rsidR="004A29D4" w:rsidRPr="009C4A4A">
        <w:t xml:space="preserve"> </w:t>
      </w:r>
      <w:r w:rsidR="004A29D4" w:rsidRPr="009009A4">
        <w:rPr>
          <w:rFonts w:ascii="Times New Roman" w:eastAsia="等线" w:hAnsi="Times New Roman" w:cs="Times New Roman"/>
          <w:i/>
          <w:kern w:val="0"/>
          <w:sz w:val="22"/>
          <w:szCs w:val="24"/>
          <w:lang w:val="en-GB" w:eastAsia="en-US"/>
        </w:rPr>
        <w:t>Journal of Sustainable Tourism</w:t>
      </w:r>
      <w:r w:rsidR="004A29D4" w:rsidRPr="004A29D4">
        <w:rPr>
          <w:rFonts w:ascii="Times New Roman" w:eastAsia="等线" w:hAnsi="Times New Roman" w:cs="Times New Roman"/>
          <w:kern w:val="0"/>
          <w:sz w:val="22"/>
          <w:szCs w:val="24"/>
          <w:lang w:val="en-GB" w:eastAsia="en-US"/>
        </w:rPr>
        <w:t>, 24(1)</w:t>
      </w:r>
      <w:r w:rsidR="004A29D4">
        <w:rPr>
          <w:rFonts w:ascii="Times New Roman" w:eastAsia="等线" w:hAnsi="Times New Roman" w:cs="Times New Roman"/>
          <w:kern w:val="0"/>
          <w:sz w:val="22"/>
          <w:szCs w:val="24"/>
          <w:lang w:val="en-GB" w:eastAsia="en-US"/>
        </w:rPr>
        <w:t xml:space="preserve">: </w:t>
      </w:r>
      <w:r w:rsidR="004A29D4" w:rsidRPr="004A29D4">
        <w:rPr>
          <w:rFonts w:ascii="Times New Roman" w:eastAsia="等线" w:hAnsi="Times New Roman" w:cs="Times New Roman"/>
          <w:kern w:val="0"/>
          <w:sz w:val="22"/>
          <w:szCs w:val="24"/>
          <w:lang w:val="en-GB" w:eastAsia="en-US"/>
        </w:rPr>
        <w:t>1–7.</w:t>
      </w:r>
    </w:p>
    <w:p w14:paraId="155C10BC" w14:textId="73DA1F1B"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Bramwell, B. and Lane, B., 2014. The “critical turn” and its implications for sustainable tourism research</w:t>
      </w:r>
      <w:r w:rsidR="004A29D4" w:rsidRPr="009C4A4A">
        <w:rPr>
          <w:rFonts w:ascii="Times New Roman" w:eastAsia="等线" w:hAnsi="Times New Roman" w:cs="Times New Roman"/>
          <w:kern w:val="0"/>
          <w:sz w:val="22"/>
          <w:szCs w:val="24"/>
          <w:lang w:val="en-GB" w:eastAsia="en-US"/>
        </w:rPr>
        <w:t>,</w:t>
      </w:r>
      <w:r w:rsidR="004A29D4" w:rsidRPr="009C4A4A">
        <w:t xml:space="preserve"> </w:t>
      </w:r>
      <w:r w:rsidR="004A29D4" w:rsidRPr="009009A4">
        <w:rPr>
          <w:rFonts w:ascii="Times New Roman" w:eastAsia="等线" w:hAnsi="Times New Roman" w:cs="Times New Roman"/>
          <w:i/>
          <w:kern w:val="0"/>
          <w:sz w:val="22"/>
          <w:szCs w:val="24"/>
          <w:lang w:val="en-GB" w:eastAsia="en-US"/>
        </w:rPr>
        <w:t>Journal of Sustainable Tourism</w:t>
      </w:r>
      <w:r w:rsidR="004A29D4" w:rsidRPr="004A29D4">
        <w:rPr>
          <w:rFonts w:ascii="Times New Roman" w:eastAsia="等线" w:hAnsi="Times New Roman" w:cs="Times New Roman"/>
          <w:kern w:val="0"/>
          <w:sz w:val="22"/>
          <w:szCs w:val="24"/>
          <w:lang w:val="en-GB" w:eastAsia="en-US"/>
        </w:rPr>
        <w:t>, 22(1)</w:t>
      </w:r>
      <w:r w:rsidR="004A29D4">
        <w:rPr>
          <w:rFonts w:ascii="Times New Roman" w:eastAsia="等线" w:hAnsi="Times New Roman" w:cs="Times New Roman"/>
          <w:kern w:val="0"/>
          <w:sz w:val="22"/>
          <w:szCs w:val="24"/>
          <w:lang w:val="en-GB" w:eastAsia="en-US"/>
        </w:rPr>
        <w:t>:</w:t>
      </w:r>
      <w:r w:rsidR="004A29D4" w:rsidRPr="004A29D4">
        <w:rPr>
          <w:rFonts w:ascii="Times New Roman" w:eastAsia="等线" w:hAnsi="Times New Roman" w:cs="Times New Roman"/>
          <w:kern w:val="0"/>
          <w:sz w:val="22"/>
          <w:szCs w:val="24"/>
          <w:lang w:val="en-GB" w:eastAsia="en-US"/>
        </w:rPr>
        <w:t xml:space="preserve"> 1–8.</w:t>
      </w:r>
    </w:p>
    <w:p w14:paraId="07855A45" w14:textId="7170DC02" w:rsidR="0098299C" w:rsidRDefault="00757943" w:rsidP="009009A4">
      <w:pPr>
        <w:widowControl/>
        <w:ind w:left="540" w:hangingChars="257" w:hanging="540"/>
        <w:rPr>
          <w:rFonts w:ascii="TimesNewRomanPSMT" w:eastAsia="Times New Roman" w:hAnsi="TimesNewRomanPSMT" w:cs="TimesNewRomanPSMT"/>
          <w:kern w:val="0"/>
          <w:szCs w:val="20"/>
          <w:lang w:val="en-GB" w:eastAsia="en-US"/>
        </w:rPr>
      </w:pPr>
      <w:r>
        <w:rPr>
          <w:rFonts w:ascii="TimesNewRomanPSMT" w:eastAsia="Times New Roman" w:hAnsi="TimesNewRomanPSMT" w:cs="TimesNewRomanPSMT"/>
          <w:kern w:val="0"/>
          <w:szCs w:val="20"/>
          <w:lang w:val="en-GB" w:eastAsia="en-US"/>
        </w:rPr>
        <w:t xml:space="preserve">Bryman, A. </w:t>
      </w:r>
      <w:r w:rsidR="0098299C" w:rsidRPr="009009A4">
        <w:rPr>
          <w:rFonts w:ascii="TimesNewRomanPSMT" w:eastAsia="Times New Roman" w:hAnsi="TimesNewRomanPSMT" w:cs="TimesNewRomanPSMT"/>
          <w:kern w:val="0"/>
          <w:szCs w:val="20"/>
          <w:lang w:val="en-GB" w:eastAsia="en-US"/>
        </w:rPr>
        <w:t xml:space="preserve">1988. </w:t>
      </w:r>
      <w:r w:rsidR="0098299C" w:rsidRPr="009009A4">
        <w:rPr>
          <w:rFonts w:ascii="TimesNewRomanPS" w:eastAsia="Times New Roman" w:hAnsi="TimesNewRomanPS" w:cs="Times New Roman"/>
          <w:i/>
          <w:iCs/>
          <w:kern w:val="0"/>
          <w:sz w:val="22"/>
          <w:szCs w:val="20"/>
          <w:lang w:val="en-GB" w:eastAsia="en-US"/>
        </w:rPr>
        <w:t xml:space="preserve">Quantity and Quality in Social Research. </w:t>
      </w:r>
      <w:r w:rsidR="0098299C" w:rsidRPr="009009A4">
        <w:rPr>
          <w:rFonts w:ascii="TimesNewRomanPSMT" w:eastAsia="Times New Roman" w:hAnsi="TimesNewRomanPSMT" w:cs="TimesNewRomanPSMT"/>
          <w:kern w:val="0"/>
          <w:szCs w:val="20"/>
          <w:lang w:val="en-GB" w:eastAsia="en-US"/>
        </w:rPr>
        <w:t>London: Unwin Hyman.</w:t>
      </w:r>
    </w:p>
    <w:p w14:paraId="101E99F0" w14:textId="493E97AC" w:rsidR="00F539B5" w:rsidRDefault="00916D53" w:rsidP="00F539B5">
      <w:pPr>
        <w:widowControl/>
        <w:ind w:left="540" w:hangingChars="257" w:hanging="540"/>
        <w:rPr>
          <w:rFonts w:ascii="TimesNewRomanPSMT" w:eastAsia="Times New Roman" w:hAnsi="TimesNewRomanPSMT" w:cs="TimesNewRomanPSMT"/>
          <w:kern w:val="0"/>
          <w:szCs w:val="20"/>
          <w:lang w:val="en-GB" w:eastAsia="en-US"/>
        </w:rPr>
      </w:pPr>
      <w:r w:rsidRPr="00F539B5">
        <w:rPr>
          <w:rFonts w:ascii="TimesNewRomanPSMT" w:eastAsia="Times New Roman" w:hAnsi="TimesNewRomanPSMT" w:cs="TimesNewRomanPSMT"/>
          <w:kern w:val="0"/>
          <w:szCs w:val="20"/>
          <w:lang w:val="en-GB" w:eastAsia="en-US"/>
        </w:rPr>
        <w:t>Bryman</w:t>
      </w:r>
      <w:r w:rsidR="00F539B5">
        <w:rPr>
          <w:rFonts w:ascii="TimesNewRomanPSMT" w:eastAsia="Times New Roman" w:hAnsi="TimesNewRomanPSMT" w:cs="TimesNewRomanPSMT"/>
          <w:kern w:val="0"/>
          <w:szCs w:val="20"/>
          <w:lang w:val="en-GB" w:eastAsia="en-US"/>
        </w:rPr>
        <w:t>, A. 2015.</w:t>
      </w:r>
      <w:r w:rsidRPr="00F539B5">
        <w:rPr>
          <w:rFonts w:ascii="TimesNewRomanPSMT" w:eastAsia="Times New Roman" w:hAnsi="TimesNewRomanPSMT" w:cs="TimesNewRomanPSMT"/>
          <w:kern w:val="0"/>
          <w:szCs w:val="20"/>
          <w:lang w:val="en-GB" w:eastAsia="en-US"/>
        </w:rPr>
        <w:t xml:space="preserve"> </w:t>
      </w:r>
      <w:r w:rsidRPr="00F539B5">
        <w:rPr>
          <w:rFonts w:ascii="TimesNewRomanPSMT" w:eastAsia="Times New Roman" w:hAnsi="TimesNewRomanPSMT" w:cs="TimesNewRomanPSMT"/>
          <w:i/>
          <w:kern w:val="0"/>
          <w:szCs w:val="20"/>
          <w:lang w:val="en-GB" w:eastAsia="en-US"/>
        </w:rPr>
        <w:t>Social Research Methods</w:t>
      </w:r>
      <w:r w:rsidR="00F539B5" w:rsidRPr="00F539B5">
        <w:rPr>
          <w:rFonts w:ascii="TimesNewRomanPSMT" w:eastAsia="Times New Roman" w:hAnsi="TimesNewRomanPSMT" w:cs="TimesNewRomanPSMT"/>
          <w:i/>
          <w:kern w:val="0"/>
          <w:szCs w:val="20"/>
          <w:lang w:val="en-GB" w:eastAsia="en-US"/>
        </w:rPr>
        <w:t>.</w:t>
      </w:r>
      <w:r w:rsidRPr="00F539B5">
        <w:rPr>
          <w:rFonts w:ascii="TimesNewRomanPSMT" w:eastAsia="Times New Roman" w:hAnsi="TimesNewRomanPSMT" w:cs="TimesNewRomanPSMT"/>
          <w:kern w:val="0"/>
          <w:szCs w:val="20"/>
          <w:lang w:val="en-GB" w:eastAsia="en-US"/>
        </w:rPr>
        <w:t xml:space="preserve"> </w:t>
      </w:r>
      <w:r w:rsidR="00F539B5" w:rsidRPr="00F539B5">
        <w:rPr>
          <w:rFonts w:ascii="TimesNewRomanPSMT" w:eastAsia="Times New Roman" w:hAnsi="TimesNewRomanPSMT" w:cs="TimesNewRomanPSMT"/>
          <w:kern w:val="0"/>
          <w:szCs w:val="20"/>
          <w:lang w:val="en-GB" w:eastAsia="en-US"/>
        </w:rPr>
        <w:t>5th ed</w:t>
      </w:r>
      <w:r>
        <w:rPr>
          <w:rFonts w:ascii="TimesNewRomanPSMT" w:eastAsia="Times New Roman" w:hAnsi="TimesNewRomanPSMT" w:cs="TimesNewRomanPSMT"/>
          <w:kern w:val="0"/>
          <w:szCs w:val="20"/>
          <w:lang w:val="en-GB" w:eastAsia="en-US"/>
        </w:rPr>
        <w:t>itio</w:t>
      </w:r>
      <w:r w:rsidR="00F539B5" w:rsidRPr="00F539B5">
        <w:rPr>
          <w:rFonts w:ascii="TimesNewRomanPSMT" w:eastAsia="Times New Roman" w:hAnsi="TimesNewRomanPSMT" w:cs="TimesNewRomanPSMT"/>
          <w:kern w:val="0"/>
          <w:szCs w:val="20"/>
          <w:lang w:val="en-GB" w:eastAsia="en-US"/>
        </w:rPr>
        <w:t xml:space="preserve">n. Oxford: </w:t>
      </w:r>
      <w:r w:rsidRPr="00F539B5">
        <w:rPr>
          <w:rFonts w:ascii="TimesNewRomanPSMT" w:eastAsia="Times New Roman" w:hAnsi="TimesNewRomanPSMT" w:cs="TimesNewRomanPSMT"/>
          <w:kern w:val="0"/>
          <w:szCs w:val="20"/>
          <w:lang w:val="en-GB" w:eastAsia="en-US"/>
        </w:rPr>
        <w:t>Oxford University Press</w:t>
      </w:r>
      <w:r w:rsidR="00F539B5">
        <w:rPr>
          <w:rFonts w:ascii="TimesNewRomanPSMT" w:eastAsia="Times New Roman" w:hAnsi="TimesNewRomanPSMT" w:cs="TimesNewRomanPSMT"/>
          <w:kern w:val="0"/>
          <w:szCs w:val="20"/>
          <w:lang w:val="en-GB" w:eastAsia="en-US"/>
        </w:rPr>
        <w:t>.</w:t>
      </w:r>
    </w:p>
    <w:p w14:paraId="38EBDD64" w14:textId="5E9CC90C" w:rsidR="00757943" w:rsidRPr="00757943" w:rsidRDefault="00757943" w:rsidP="00757943">
      <w:pPr>
        <w:widowControl/>
        <w:ind w:left="565" w:hangingChars="257" w:hanging="565"/>
        <w:rPr>
          <w:rFonts w:ascii="TimesNewRomanPSMT" w:eastAsia="Times New Roman" w:hAnsi="TimesNewRomanPSMT" w:cs="TimesNewRomanPSMT"/>
          <w:kern w:val="0"/>
          <w:sz w:val="22"/>
          <w:lang w:val="en-GB" w:eastAsia="en-US"/>
        </w:rPr>
      </w:pPr>
      <w:r w:rsidRPr="00757943">
        <w:rPr>
          <w:rFonts w:ascii="TimesNewRomanPSMT" w:eastAsia="Times New Roman" w:hAnsi="TimesNewRomanPSMT" w:cs="TimesNewRomanPSMT"/>
          <w:kern w:val="0"/>
          <w:sz w:val="22"/>
          <w:lang w:val="en-GB" w:eastAsia="en-US"/>
        </w:rPr>
        <w:t>Buckley, R. 2012</w:t>
      </w:r>
      <w:r>
        <w:rPr>
          <w:rFonts w:ascii="TimesNewRomanPSMT" w:eastAsia="Times New Roman" w:hAnsi="TimesNewRomanPSMT" w:cs="TimesNewRomanPSMT"/>
          <w:kern w:val="0"/>
          <w:sz w:val="22"/>
          <w:lang w:val="en-GB" w:eastAsia="en-US"/>
        </w:rPr>
        <w:t xml:space="preserve">. </w:t>
      </w:r>
      <w:r w:rsidRPr="00757943">
        <w:rPr>
          <w:rFonts w:ascii="TimesNewRomanPSMT" w:eastAsia="Times New Roman" w:hAnsi="TimesNewRomanPSMT" w:cs="TimesNewRomanPSMT"/>
          <w:kern w:val="0"/>
          <w:sz w:val="22"/>
          <w:lang w:val="en-GB" w:eastAsia="en-US"/>
        </w:rPr>
        <w:t xml:space="preserve">Sustainable tourism: research and reality. </w:t>
      </w:r>
      <w:r w:rsidRPr="00757943">
        <w:rPr>
          <w:rFonts w:ascii="TimesNewRomanPSMT" w:eastAsia="Times New Roman" w:hAnsi="TimesNewRomanPSMT" w:cs="TimesNewRomanPSMT"/>
          <w:i/>
          <w:kern w:val="0"/>
          <w:sz w:val="22"/>
          <w:lang w:val="en-GB" w:eastAsia="en-US"/>
        </w:rPr>
        <w:t>Annals of Tourism Research,</w:t>
      </w:r>
      <w:r>
        <w:rPr>
          <w:rFonts w:ascii="TimesNewRomanPSMT" w:eastAsia="Times New Roman" w:hAnsi="TimesNewRomanPSMT" w:cs="TimesNewRomanPSMT"/>
          <w:kern w:val="0"/>
          <w:sz w:val="22"/>
          <w:lang w:val="en-GB" w:eastAsia="en-US"/>
        </w:rPr>
        <w:t xml:space="preserve"> 39(2): 528-546.</w:t>
      </w:r>
    </w:p>
    <w:p w14:paraId="38E53D34" w14:textId="7819842E"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Budeanu, A., Miller, G., Moscardo, G. and Ooi, C.S., 2016. Sustainable tourism, progress, challenges and opportunities: an introduction</w:t>
      </w:r>
      <w:r w:rsidR="004A29D4" w:rsidRPr="009009A4">
        <w:rPr>
          <w:rFonts w:ascii="Times New Roman" w:eastAsia="等线" w:hAnsi="Times New Roman" w:cs="Times New Roman"/>
          <w:kern w:val="0"/>
          <w:sz w:val="22"/>
          <w:szCs w:val="24"/>
          <w:lang w:val="en-GB" w:eastAsia="en-US"/>
        </w:rPr>
        <w:t>,</w:t>
      </w:r>
      <w:r w:rsidR="004A29D4" w:rsidRPr="009C4A4A">
        <w:t xml:space="preserve"> </w:t>
      </w:r>
      <w:r w:rsidR="004A29D4" w:rsidRPr="009009A4">
        <w:rPr>
          <w:rFonts w:ascii="Times New Roman" w:eastAsia="等线" w:hAnsi="Times New Roman" w:cs="Times New Roman"/>
          <w:i/>
          <w:kern w:val="0"/>
          <w:sz w:val="22"/>
          <w:szCs w:val="24"/>
          <w:lang w:val="en-GB" w:eastAsia="en-US"/>
        </w:rPr>
        <w:t>Journal of Cleaner Production</w:t>
      </w:r>
      <w:r w:rsidR="004A29D4" w:rsidRPr="009C4A4A">
        <w:rPr>
          <w:rFonts w:ascii="Times New Roman" w:eastAsia="等线" w:hAnsi="Times New Roman" w:cs="Times New Roman"/>
          <w:kern w:val="0"/>
          <w:sz w:val="22"/>
          <w:szCs w:val="24"/>
          <w:lang w:val="en-GB" w:eastAsia="en-US"/>
        </w:rPr>
        <w:t>, 111</w:t>
      </w:r>
      <w:r w:rsidR="004A5F0F" w:rsidRPr="009C4A4A">
        <w:rPr>
          <w:rFonts w:ascii="Times New Roman" w:eastAsia="等线" w:hAnsi="Times New Roman" w:cs="Times New Roman"/>
          <w:kern w:val="0"/>
          <w:sz w:val="22"/>
          <w:szCs w:val="24"/>
          <w:lang w:val="en-GB" w:eastAsia="en-US"/>
        </w:rPr>
        <w:t>(8)</w:t>
      </w:r>
      <w:r w:rsidR="004A29D4" w:rsidRPr="009C4A4A">
        <w:rPr>
          <w:rFonts w:ascii="Times New Roman" w:eastAsia="等线" w:hAnsi="Times New Roman" w:cs="Times New Roman"/>
          <w:kern w:val="0"/>
          <w:sz w:val="22"/>
          <w:szCs w:val="24"/>
          <w:lang w:val="en-GB" w:eastAsia="en-US"/>
        </w:rPr>
        <w:t>: 285-294.</w:t>
      </w:r>
    </w:p>
    <w:p w14:paraId="04054B5B" w14:textId="09A8CDD6"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Canavan, B., 2018. An existentialist exploration of tourism sustainability: backpackers fleeing and finding themselves. </w:t>
      </w:r>
      <w:r w:rsidRPr="009743C8">
        <w:rPr>
          <w:rFonts w:ascii="Times New Roman" w:eastAsia="等线" w:hAnsi="Times New Roman" w:cs="Times New Roman"/>
          <w:i/>
          <w:iCs/>
          <w:kern w:val="0"/>
          <w:sz w:val="22"/>
          <w:szCs w:val="24"/>
          <w:lang w:val="en-GB" w:eastAsia="en-US"/>
        </w:rPr>
        <w:t>Journal of Sustainable Tourism</w:t>
      </w:r>
      <w:r w:rsidRPr="009743C8">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i/>
          <w:iCs/>
          <w:kern w:val="0"/>
          <w:sz w:val="22"/>
          <w:szCs w:val="24"/>
          <w:lang w:val="en-GB" w:eastAsia="en-US"/>
        </w:rPr>
        <w:t>26</w:t>
      </w:r>
      <w:r w:rsidRPr="009743C8">
        <w:rPr>
          <w:rFonts w:ascii="Times New Roman" w:eastAsia="等线" w:hAnsi="Times New Roman" w:cs="Times New Roman"/>
          <w:kern w:val="0"/>
          <w:sz w:val="22"/>
          <w:szCs w:val="24"/>
          <w:lang w:val="en-GB" w:eastAsia="en-US"/>
        </w:rPr>
        <w:t>(4)</w:t>
      </w:r>
      <w:r w:rsidR="001F02B9">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551-566.</w:t>
      </w:r>
    </w:p>
    <w:p w14:paraId="5A28899F" w14:textId="6D0FC970"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Canosa, A., Wilson, E., &amp; Graham, A. 2017. Empowering young people through participatory film: a postmethodological approach. </w:t>
      </w:r>
      <w:r w:rsidRPr="009009A4">
        <w:rPr>
          <w:rFonts w:ascii="Times New Roman" w:eastAsia="等线" w:hAnsi="Times New Roman" w:cs="Times New Roman"/>
          <w:i/>
          <w:kern w:val="0"/>
          <w:sz w:val="22"/>
          <w:szCs w:val="24"/>
          <w:lang w:val="en-GB" w:eastAsia="en-US"/>
        </w:rPr>
        <w:t>Current Issues in Tourism</w:t>
      </w:r>
      <w:r w:rsidRPr="009009A4">
        <w:rPr>
          <w:rFonts w:ascii="Times New Roman" w:eastAsia="等线" w:hAnsi="Times New Roman" w:cs="Times New Roman"/>
          <w:kern w:val="0"/>
          <w:sz w:val="22"/>
          <w:szCs w:val="24"/>
          <w:lang w:val="en-GB" w:eastAsia="en-US"/>
        </w:rPr>
        <w:t>, 20(8)</w:t>
      </w:r>
      <w:r w:rsidR="001F02B9">
        <w:rPr>
          <w:rFonts w:ascii="Times New Roman" w:eastAsia="等线" w:hAnsi="Times New Roman" w:cs="Times New Roman"/>
          <w:kern w:val="0"/>
          <w:sz w:val="22"/>
          <w:szCs w:val="24"/>
          <w:lang w:val="en-GB" w:eastAsia="en-US"/>
        </w:rPr>
        <w:t>:</w:t>
      </w:r>
      <w:r w:rsidRPr="009009A4">
        <w:rPr>
          <w:rFonts w:ascii="Times New Roman" w:eastAsia="等线" w:hAnsi="Times New Roman" w:cs="Times New Roman"/>
          <w:kern w:val="0"/>
          <w:sz w:val="22"/>
          <w:szCs w:val="24"/>
          <w:lang w:val="en-GB" w:eastAsia="en-US"/>
        </w:rPr>
        <w:t xml:space="preserve"> 894-907.</w:t>
      </w:r>
    </w:p>
    <w:p w14:paraId="0977B665" w14:textId="37583BBC" w:rsidR="00C657E5" w:rsidRPr="00C657E5" w:rsidRDefault="00C657E5" w:rsidP="00C657E5">
      <w:pPr>
        <w:widowControl/>
        <w:ind w:left="565" w:hangingChars="257" w:hanging="565"/>
        <w:rPr>
          <w:rFonts w:ascii="Times New Roman" w:eastAsia="等线" w:hAnsi="Times New Roman" w:cs="Times New Roman"/>
          <w:kern w:val="0"/>
          <w:sz w:val="22"/>
          <w:szCs w:val="24"/>
          <w:lang w:val="en-GB" w:eastAsia="en-US"/>
        </w:rPr>
      </w:pPr>
      <w:r w:rsidRPr="00C657E5">
        <w:rPr>
          <w:rFonts w:ascii="Times New Roman" w:eastAsia="等线" w:hAnsi="Times New Roman" w:cs="Times New Roman"/>
          <w:kern w:val="0"/>
          <w:sz w:val="22"/>
          <w:szCs w:val="24"/>
          <w:lang w:val="en-GB" w:eastAsia="en-US"/>
        </w:rPr>
        <w:t xml:space="preserve">Chhabra, D., 2018. Soft power analysis in alienated borderline tourism. </w:t>
      </w:r>
      <w:r w:rsidRPr="00C657E5">
        <w:rPr>
          <w:rFonts w:ascii="Times New Roman" w:eastAsia="等线" w:hAnsi="Times New Roman" w:cs="Times New Roman"/>
          <w:i/>
          <w:iCs/>
          <w:kern w:val="0"/>
          <w:sz w:val="22"/>
          <w:szCs w:val="24"/>
          <w:lang w:val="en-GB" w:eastAsia="en-US"/>
        </w:rPr>
        <w:t>Journal of Heritage Tourism</w:t>
      </w:r>
      <w:r w:rsidRPr="00C657E5">
        <w:rPr>
          <w:rFonts w:ascii="Times New Roman" w:eastAsia="等线" w:hAnsi="Times New Roman" w:cs="Times New Roman"/>
          <w:kern w:val="0"/>
          <w:sz w:val="22"/>
          <w:szCs w:val="24"/>
          <w:lang w:val="en-GB" w:eastAsia="en-US"/>
        </w:rPr>
        <w:t xml:space="preserve">, </w:t>
      </w:r>
      <w:r w:rsidRPr="00C657E5">
        <w:rPr>
          <w:rFonts w:ascii="Times New Roman" w:eastAsia="等线" w:hAnsi="Times New Roman" w:cs="Times New Roman"/>
          <w:i/>
          <w:iCs/>
          <w:kern w:val="0"/>
          <w:sz w:val="22"/>
          <w:szCs w:val="24"/>
          <w:lang w:val="en-GB" w:eastAsia="en-US"/>
        </w:rPr>
        <w:t>13</w:t>
      </w:r>
      <w:r w:rsidRPr="00C657E5">
        <w:rPr>
          <w:rFonts w:ascii="Times New Roman" w:eastAsia="等线" w:hAnsi="Times New Roman" w:cs="Times New Roman"/>
          <w:kern w:val="0"/>
          <w:sz w:val="22"/>
          <w:szCs w:val="24"/>
          <w:lang w:val="en-GB" w:eastAsia="en-US"/>
        </w:rPr>
        <w:t>(4)</w:t>
      </w:r>
      <w:r>
        <w:rPr>
          <w:rFonts w:ascii="Times New Roman" w:eastAsia="等线" w:hAnsi="Times New Roman" w:cs="Times New Roman"/>
          <w:kern w:val="0"/>
          <w:sz w:val="22"/>
          <w:szCs w:val="24"/>
          <w:lang w:val="en-GB" w:eastAsia="en-US"/>
        </w:rPr>
        <w:t xml:space="preserve">: </w:t>
      </w:r>
      <w:r w:rsidRPr="00C657E5">
        <w:rPr>
          <w:rFonts w:ascii="Times New Roman" w:eastAsia="等线" w:hAnsi="Times New Roman" w:cs="Times New Roman"/>
          <w:kern w:val="0"/>
          <w:sz w:val="22"/>
          <w:szCs w:val="24"/>
          <w:lang w:val="en-GB" w:eastAsia="en-US"/>
        </w:rPr>
        <w:t>289-304.</w:t>
      </w:r>
    </w:p>
    <w:p w14:paraId="5D929A10" w14:textId="79703B48"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Cohen, S.A. &amp; Cohen,</w:t>
      </w:r>
      <w:r w:rsidR="001F02B9">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E. 2019</w:t>
      </w:r>
      <w:r w:rsidR="001F02B9">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New directions in the sociology of tourism, </w:t>
      </w:r>
      <w:r w:rsidRPr="009009A4">
        <w:rPr>
          <w:rFonts w:ascii="Times New Roman" w:eastAsia="Calibri" w:hAnsi="Times New Roman" w:cs="Times New Roman"/>
          <w:i/>
          <w:kern w:val="0"/>
          <w:sz w:val="22"/>
          <w:szCs w:val="24"/>
          <w:lang w:val="en-GB" w:eastAsia="en-US"/>
        </w:rPr>
        <w:t>Current Issues in Tourism</w:t>
      </w:r>
      <w:r w:rsidRPr="009009A4">
        <w:rPr>
          <w:rFonts w:ascii="Times New Roman" w:eastAsia="Calibri" w:hAnsi="Times New Roman" w:cs="Times New Roman"/>
          <w:kern w:val="0"/>
          <w:sz w:val="22"/>
          <w:szCs w:val="24"/>
          <w:lang w:val="en-GB" w:eastAsia="en-US"/>
        </w:rPr>
        <w:t>, 22</w:t>
      </w:r>
      <w:r w:rsidR="001F02B9">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2</w:t>
      </w:r>
      <w:r w:rsidR="001F02B9">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153-172</w:t>
      </w:r>
      <w:r w:rsidR="001F02B9">
        <w:rPr>
          <w:rFonts w:ascii="Times New Roman" w:eastAsia="Calibri" w:hAnsi="Times New Roman" w:cs="Times New Roman"/>
          <w:kern w:val="0"/>
          <w:sz w:val="22"/>
          <w:szCs w:val="24"/>
          <w:lang w:val="en-GB" w:eastAsia="en-US"/>
        </w:rPr>
        <w:t>.</w:t>
      </w:r>
    </w:p>
    <w:p w14:paraId="10258A96" w14:textId="15D0D06F" w:rsidR="004A5F0F" w:rsidRPr="004A5F0F" w:rsidRDefault="004A5F0F" w:rsidP="004A5F0F">
      <w:pPr>
        <w:widowControl/>
        <w:ind w:left="565" w:hangingChars="257" w:hanging="565"/>
        <w:rPr>
          <w:rFonts w:ascii="Times New Roman" w:eastAsia="宋体" w:hAnsi="Times New Roman" w:cs="Times New Roman"/>
          <w:kern w:val="0"/>
          <w:sz w:val="22"/>
          <w:szCs w:val="24"/>
          <w:lang w:val="en-GB" w:eastAsia="en-US"/>
        </w:rPr>
      </w:pPr>
      <w:r w:rsidRPr="004A5F0F">
        <w:rPr>
          <w:rFonts w:ascii="Times New Roman" w:eastAsia="宋体" w:hAnsi="Times New Roman" w:cs="Times New Roman"/>
          <w:kern w:val="0"/>
          <w:sz w:val="22"/>
          <w:szCs w:val="24"/>
          <w:lang w:val="en-GB" w:eastAsia="en-US"/>
        </w:rPr>
        <w:t>Connelly, R., Playford, C.J., Gayle, V. and Dibben, C.</w:t>
      </w:r>
      <w:r>
        <w:rPr>
          <w:rFonts w:ascii="Times New Roman" w:eastAsia="宋体" w:hAnsi="Times New Roman" w:cs="Times New Roman"/>
          <w:kern w:val="0"/>
          <w:sz w:val="22"/>
          <w:szCs w:val="24"/>
          <w:lang w:val="en-GB" w:eastAsia="en-US"/>
        </w:rPr>
        <w:t xml:space="preserve"> </w:t>
      </w:r>
      <w:r w:rsidRPr="004A5F0F">
        <w:rPr>
          <w:rFonts w:ascii="Times New Roman" w:eastAsia="宋体" w:hAnsi="Times New Roman" w:cs="Times New Roman"/>
          <w:kern w:val="0"/>
          <w:sz w:val="22"/>
          <w:szCs w:val="24"/>
          <w:lang w:val="en-GB" w:eastAsia="en-US"/>
        </w:rPr>
        <w:t xml:space="preserve">2016. The role of administrative data in the big data revolution in social science research. </w:t>
      </w:r>
      <w:r w:rsidRPr="004A5F0F">
        <w:rPr>
          <w:rFonts w:ascii="Times New Roman" w:eastAsia="宋体" w:hAnsi="Times New Roman" w:cs="Times New Roman"/>
          <w:i/>
          <w:iCs/>
          <w:kern w:val="0"/>
          <w:sz w:val="22"/>
          <w:szCs w:val="24"/>
          <w:lang w:val="en-GB" w:eastAsia="en-US"/>
        </w:rPr>
        <w:t>Social Science Research</w:t>
      </w:r>
      <w:r w:rsidRPr="004A5F0F">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iCs/>
          <w:kern w:val="0"/>
          <w:sz w:val="22"/>
          <w:szCs w:val="24"/>
          <w:lang w:val="en-GB" w:eastAsia="en-US"/>
        </w:rPr>
        <w:t>59</w:t>
      </w:r>
      <w:r>
        <w:rPr>
          <w:rFonts w:ascii="Times New Roman" w:eastAsia="宋体" w:hAnsi="Times New Roman" w:cs="Times New Roman"/>
          <w:kern w:val="0"/>
          <w:sz w:val="22"/>
          <w:szCs w:val="24"/>
          <w:lang w:val="en-GB" w:eastAsia="en-US"/>
        </w:rPr>
        <w:t xml:space="preserve">: </w:t>
      </w:r>
      <w:r w:rsidRPr="004A5F0F">
        <w:rPr>
          <w:rFonts w:ascii="Times New Roman" w:eastAsia="宋体" w:hAnsi="Times New Roman" w:cs="Times New Roman"/>
          <w:kern w:val="0"/>
          <w:sz w:val="22"/>
          <w:szCs w:val="24"/>
          <w:lang w:val="en-GB" w:eastAsia="en-US"/>
        </w:rPr>
        <w:t>1-12.</w:t>
      </w:r>
    </w:p>
    <w:p w14:paraId="51AAADBB" w14:textId="7CF3A9E1"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Coghlan, A. 2012. An autoethnographic account of a cycling charity challenge event: Exploring manifest and latent aspects of the experience. </w:t>
      </w:r>
      <w:r w:rsidRPr="009009A4">
        <w:rPr>
          <w:rFonts w:ascii="Times New Roman" w:eastAsia="等线" w:hAnsi="Times New Roman" w:cs="Times New Roman"/>
          <w:i/>
          <w:kern w:val="0"/>
          <w:sz w:val="22"/>
          <w:szCs w:val="24"/>
          <w:lang w:val="en-GB" w:eastAsia="en-US"/>
        </w:rPr>
        <w:t>Journal of Sport &amp; Tourism</w:t>
      </w:r>
      <w:r w:rsidRPr="009009A4">
        <w:rPr>
          <w:rFonts w:ascii="Times New Roman" w:eastAsia="等线" w:hAnsi="Times New Roman" w:cs="Times New Roman"/>
          <w:kern w:val="0"/>
          <w:sz w:val="22"/>
          <w:szCs w:val="24"/>
          <w:lang w:val="en-GB" w:eastAsia="en-US"/>
        </w:rPr>
        <w:t>, 17(2)</w:t>
      </w:r>
      <w:r w:rsidR="00C521CA">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105-124.</w:t>
      </w:r>
    </w:p>
    <w:p w14:paraId="25EFF262" w14:textId="5E64AB11" w:rsidR="000F1F94" w:rsidRDefault="000F1F9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DeLyser, D., &amp; Sui, D. 2013. Crossing the qualitative-quantitative divide II: Inventive approaches to big data, mobile methods, and rhythmanalysis. </w:t>
      </w:r>
      <w:r w:rsidRPr="009009A4">
        <w:rPr>
          <w:rFonts w:ascii="Times New Roman" w:eastAsia="等线" w:hAnsi="Times New Roman" w:cs="Times New Roman"/>
          <w:i/>
          <w:kern w:val="0"/>
          <w:sz w:val="22"/>
          <w:szCs w:val="24"/>
          <w:lang w:val="en-GB" w:eastAsia="en-US"/>
        </w:rPr>
        <w:t>Progress in Human Geography</w:t>
      </w:r>
      <w:r w:rsidRPr="009009A4">
        <w:rPr>
          <w:rFonts w:ascii="Times New Roman" w:eastAsia="等线" w:hAnsi="Times New Roman" w:cs="Times New Roman"/>
          <w:kern w:val="0"/>
          <w:sz w:val="22"/>
          <w:szCs w:val="24"/>
          <w:lang w:val="en-GB" w:eastAsia="en-US"/>
        </w:rPr>
        <w:t>, 37(2)</w:t>
      </w:r>
      <w:r w:rsidR="00C521CA">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293-305.</w:t>
      </w:r>
    </w:p>
    <w:p w14:paraId="02CC3E0B" w14:textId="51D97AFA"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Dickinson, J.E., Filimonau, V., Hibbert, J.F., Cherrett, T., Davies, N., Norgate, S., Speed, C. and Winstanley, C., 2017. Tourism communities and social ties: the role of online and offline tourist social networks in building social capital and sustainable practice. </w:t>
      </w:r>
      <w:r w:rsidRPr="009009A4">
        <w:rPr>
          <w:rFonts w:ascii="Times New Roman" w:eastAsia="Calibri" w:hAnsi="Times New Roman" w:cs="Times New Roman"/>
          <w:i/>
          <w:iCs/>
          <w:kern w:val="0"/>
          <w:sz w:val="22"/>
          <w:szCs w:val="24"/>
          <w:lang w:val="en-GB" w:eastAsia="en-US"/>
        </w:rPr>
        <w:t>Journal of Sustainable Tourism</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25</w:t>
      </w:r>
      <w:r w:rsidRPr="009009A4">
        <w:rPr>
          <w:rFonts w:ascii="Times New Roman" w:eastAsia="Calibri" w:hAnsi="Times New Roman" w:cs="Times New Roman"/>
          <w:kern w:val="0"/>
          <w:sz w:val="22"/>
          <w:szCs w:val="24"/>
          <w:lang w:val="en-GB" w:eastAsia="en-US"/>
        </w:rPr>
        <w:t>(2)</w:t>
      </w:r>
      <w:r w:rsidR="00C521CA">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163-180.</w:t>
      </w:r>
    </w:p>
    <w:p w14:paraId="735088C6" w14:textId="5C95B847" w:rsidR="004A5F0F" w:rsidRPr="004A5F0F" w:rsidRDefault="004A5F0F" w:rsidP="004A5F0F">
      <w:pPr>
        <w:widowControl/>
        <w:ind w:left="565" w:hangingChars="257" w:hanging="565"/>
        <w:rPr>
          <w:rFonts w:ascii="Times New Roman" w:eastAsia="宋体" w:hAnsi="Times New Roman" w:cs="Times New Roman"/>
          <w:kern w:val="0"/>
          <w:sz w:val="22"/>
          <w:szCs w:val="24"/>
          <w:lang w:val="en-GB" w:eastAsia="en-US"/>
        </w:rPr>
      </w:pPr>
      <w:r w:rsidRPr="004A5F0F">
        <w:rPr>
          <w:rFonts w:ascii="Times New Roman" w:eastAsia="宋体" w:hAnsi="Times New Roman" w:cs="Times New Roman"/>
          <w:kern w:val="0"/>
          <w:sz w:val="22"/>
          <w:szCs w:val="24"/>
          <w:lang w:val="en-GB" w:eastAsia="en-US"/>
        </w:rPr>
        <w:t xml:space="preserve">Edwards, D. and Griffin, T. 2013. Understanding tourists’ spatial behaviour: GPS tracking as an aid to sustainable destination management. </w:t>
      </w:r>
      <w:r w:rsidRPr="004A5F0F">
        <w:rPr>
          <w:rFonts w:ascii="Times New Roman" w:eastAsia="宋体" w:hAnsi="Times New Roman" w:cs="Times New Roman"/>
          <w:i/>
          <w:iCs/>
          <w:kern w:val="0"/>
          <w:sz w:val="22"/>
          <w:szCs w:val="24"/>
          <w:lang w:val="en-GB" w:eastAsia="en-US"/>
        </w:rPr>
        <w:t>Journal of Sustainable Tourism</w:t>
      </w:r>
      <w:r w:rsidRPr="004A5F0F">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iCs/>
          <w:kern w:val="0"/>
          <w:sz w:val="22"/>
          <w:szCs w:val="24"/>
          <w:lang w:val="en-GB" w:eastAsia="en-US"/>
        </w:rPr>
        <w:t>21</w:t>
      </w:r>
      <w:r w:rsidRPr="004A5F0F">
        <w:rPr>
          <w:rFonts w:ascii="Times New Roman" w:eastAsia="宋体" w:hAnsi="Times New Roman" w:cs="Times New Roman"/>
          <w:kern w:val="0"/>
          <w:sz w:val="22"/>
          <w:szCs w:val="24"/>
          <w:lang w:val="en-GB" w:eastAsia="en-US"/>
        </w:rPr>
        <w:t>(4)</w:t>
      </w:r>
      <w:r>
        <w:rPr>
          <w:rFonts w:ascii="Times New Roman" w:eastAsia="宋体" w:hAnsi="Times New Roman" w:cs="Times New Roman"/>
          <w:kern w:val="0"/>
          <w:sz w:val="22"/>
          <w:szCs w:val="24"/>
          <w:lang w:val="en-GB" w:eastAsia="en-US"/>
        </w:rPr>
        <w:t xml:space="preserve">: </w:t>
      </w:r>
      <w:r w:rsidRPr="004A5F0F">
        <w:rPr>
          <w:rFonts w:ascii="Times New Roman" w:eastAsia="宋体" w:hAnsi="Times New Roman" w:cs="Times New Roman"/>
          <w:kern w:val="0"/>
          <w:sz w:val="22"/>
          <w:szCs w:val="24"/>
          <w:lang w:val="en-GB" w:eastAsia="en-US"/>
        </w:rPr>
        <w:t>580-595.</w:t>
      </w:r>
    </w:p>
    <w:p w14:paraId="007096F1" w14:textId="280DA1DC"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Ellis, C., Adams, T. E., &amp; Bochner, A. P. 2011. Autoethnography: an overview. </w:t>
      </w:r>
      <w:r w:rsidRPr="009743C8">
        <w:rPr>
          <w:rFonts w:ascii="Times New Roman" w:eastAsia="等线" w:hAnsi="Times New Roman" w:cs="Times New Roman"/>
          <w:i/>
          <w:kern w:val="0"/>
          <w:sz w:val="22"/>
          <w:szCs w:val="24"/>
          <w:lang w:val="en-GB" w:eastAsia="en-US"/>
        </w:rPr>
        <w:t>Forum: Qualitative Social Research/Historische Sozialforschung</w:t>
      </w:r>
      <w:r w:rsidRPr="009743C8">
        <w:rPr>
          <w:rFonts w:ascii="Times New Roman" w:eastAsia="等线" w:hAnsi="Times New Roman" w:cs="Times New Roman"/>
          <w:kern w:val="0"/>
          <w:sz w:val="22"/>
          <w:szCs w:val="24"/>
          <w:lang w:val="en-GB" w:eastAsia="en-US"/>
        </w:rPr>
        <w:t>, 12(1)</w:t>
      </w:r>
      <w:r w:rsidR="00C521CA">
        <w:rPr>
          <w:rFonts w:ascii="Times New Roman" w:eastAsia="等线" w:hAnsi="Times New Roman" w:cs="Times New Roman"/>
          <w:kern w:val="0"/>
          <w:sz w:val="22"/>
          <w:szCs w:val="24"/>
          <w:lang w:val="en-GB" w:eastAsia="en-US"/>
        </w:rPr>
        <w:t>:</w:t>
      </w:r>
      <w:r w:rsidRPr="009743C8">
        <w:rPr>
          <w:rFonts w:ascii="Times New Roman" w:eastAsia="等线" w:hAnsi="Times New Roman" w:cs="Times New Roman"/>
          <w:kern w:val="0"/>
          <w:sz w:val="22"/>
          <w:szCs w:val="24"/>
          <w:lang w:val="en-GB" w:eastAsia="en-US"/>
        </w:rPr>
        <w:t xml:space="preserve"> 273-290.</w:t>
      </w:r>
    </w:p>
    <w:p w14:paraId="7A5B3E2B" w14:textId="741B1D61"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Elwood, S. </w:t>
      </w:r>
      <w:r w:rsidR="00C521CA">
        <w:rPr>
          <w:rFonts w:ascii="Times New Roman" w:eastAsia="Calibri" w:hAnsi="Times New Roman" w:cs="Times New Roman"/>
          <w:kern w:val="0"/>
          <w:sz w:val="22"/>
          <w:szCs w:val="24"/>
          <w:lang w:val="en-GB" w:eastAsia="en-US"/>
        </w:rPr>
        <w:t xml:space="preserve">2009. </w:t>
      </w:r>
      <w:r w:rsidRPr="009009A4">
        <w:rPr>
          <w:rFonts w:ascii="Times New Roman" w:eastAsia="Calibri" w:hAnsi="Times New Roman" w:cs="Times New Roman"/>
          <w:kern w:val="0"/>
          <w:sz w:val="22"/>
          <w:szCs w:val="24"/>
          <w:lang w:val="en-GB" w:eastAsia="en-US"/>
        </w:rPr>
        <w:t xml:space="preserve">Multiple representations, significations, and epistemologies in community-based GIS. In Cope, M. and Elwood, S. </w:t>
      </w:r>
      <w:r w:rsidR="00C521CA" w:rsidRPr="009C4A4A">
        <w:rPr>
          <w:rFonts w:ascii="Times New Roman" w:eastAsia="Calibri" w:hAnsi="Times New Roman" w:cs="Times New Roman"/>
          <w:kern w:val="0"/>
          <w:sz w:val="22"/>
          <w:szCs w:val="24"/>
          <w:lang w:val="en-GB" w:eastAsia="en-US"/>
        </w:rPr>
        <w:t>(E</w:t>
      </w:r>
      <w:r w:rsidRPr="009009A4">
        <w:rPr>
          <w:rFonts w:ascii="Times New Roman" w:eastAsia="Calibri" w:hAnsi="Times New Roman" w:cs="Times New Roman"/>
          <w:kern w:val="0"/>
          <w:sz w:val="22"/>
          <w:szCs w:val="24"/>
          <w:lang w:val="en-GB" w:eastAsia="en-US"/>
        </w:rPr>
        <w:t>ds</w:t>
      </w:r>
      <w:r w:rsidR="00C521CA" w:rsidRPr="009C4A4A">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2009. </w:t>
      </w:r>
      <w:r w:rsidRPr="009009A4">
        <w:rPr>
          <w:rFonts w:ascii="Times New Roman" w:eastAsia="Calibri" w:hAnsi="Times New Roman" w:cs="Times New Roman"/>
          <w:i/>
          <w:iCs/>
          <w:kern w:val="0"/>
          <w:sz w:val="22"/>
          <w:szCs w:val="24"/>
          <w:lang w:val="en-GB" w:eastAsia="en-US"/>
        </w:rPr>
        <w:t>Qualitative GIS: a mixed methods approach</w:t>
      </w:r>
      <w:r w:rsidR="004A5F0F" w:rsidRPr="009009A4">
        <w:rPr>
          <w:rFonts w:ascii="Times New Roman" w:eastAsia="Calibri" w:hAnsi="Times New Roman" w:cs="Times New Roman"/>
          <w:kern w:val="0"/>
          <w:sz w:val="22"/>
          <w:szCs w:val="24"/>
          <w:lang w:val="en-GB" w:eastAsia="en-US"/>
        </w:rPr>
        <w:t xml:space="preserve">, (57-74). </w:t>
      </w:r>
      <w:r w:rsidRPr="009009A4">
        <w:rPr>
          <w:rFonts w:ascii="Times New Roman" w:eastAsia="Calibri" w:hAnsi="Times New Roman" w:cs="Times New Roman"/>
          <w:kern w:val="0"/>
          <w:sz w:val="22"/>
          <w:szCs w:val="24"/>
          <w:lang w:val="en-GB" w:eastAsia="en-US"/>
        </w:rPr>
        <w:t>London: Sage.</w:t>
      </w:r>
    </w:p>
    <w:p w14:paraId="0E8AD826" w14:textId="38DBDAFB" w:rsidR="00273DCD"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Elwood, S</w:t>
      </w:r>
      <w:r w:rsidR="00243CAD">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&amp; Cope, M.</w:t>
      </w:r>
      <w:r w:rsidR="00C521CA">
        <w:rPr>
          <w:rFonts w:ascii="Times New Roman" w:eastAsia="Calibri" w:hAnsi="Times New Roman" w:cs="Times New Roman"/>
          <w:kern w:val="0"/>
          <w:sz w:val="22"/>
          <w:szCs w:val="24"/>
          <w:lang w:val="en-GB" w:eastAsia="en-US"/>
        </w:rPr>
        <w:t xml:space="preserve"> 2009.</w:t>
      </w:r>
      <w:r w:rsidRPr="009009A4">
        <w:rPr>
          <w:rFonts w:ascii="Times New Roman" w:eastAsia="Calibri" w:hAnsi="Times New Roman" w:cs="Times New Roman"/>
          <w:kern w:val="0"/>
          <w:sz w:val="22"/>
          <w:szCs w:val="24"/>
          <w:lang w:val="en-GB" w:eastAsia="en-US"/>
        </w:rPr>
        <w:t xml:space="preserve"> Introduction: qualitative GIS: Forging mixed methods through representations, analytical innovations, and conceptual engagements. In </w:t>
      </w:r>
      <w:r w:rsidR="00C521CA" w:rsidRPr="009C4A4A">
        <w:rPr>
          <w:rFonts w:ascii="Times New Roman" w:eastAsia="Calibri" w:hAnsi="Times New Roman" w:cs="Times New Roman"/>
          <w:kern w:val="0"/>
          <w:sz w:val="22"/>
          <w:szCs w:val="24"/>
          <w:lang w:val="en-GB" w:eastAsia="en-US"/>
        </w:rPr>
        <w:t xml:space="preserve">M. </w:t>
      </w:r>
      <w:r w:rsidRPr="009009A4">
        <w:rPr>
          <w:rFonts w:ascii="Times New Roman" w:eastAsia="Calibri" w:hAnsi="Times New Roman" w:cs="Times New Roman"/>
          <w:kern w:val="0"/>
          <w:sz w:val="22"/>
          <w:szCs w:val="24"/>
          <w:lang w:val="en-GB" w:eastAsia="en-US"/>
        </w:rPr>
        <w:t>Cope</w:t>
      </w:r>
      <w:r w:rsidR="00243CAD" w:rsidRPr="009C4A4A">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 xml:space="preserve">and </w:t>
      </w:r>
      <w:r w:rsidR="00243CAD" w:rsidRPr="009C4A4A">
        <w:rPr>
          <w:rFonts w:ascii="Times New Roman" w:eastAsia="Calibri" w:hAnsi="Times New Roman" w:cs="Times New Roman"/>
          <w:kern w:val="0"/>
          <w:sz w:val="22"/>
          <w:szCs w:val="24"/>
          <w:lang w:val="en-GB" w:eastAsia="en-US"/>
        </w:rPr>
        <w:t xml:space="preserve">S. </w:t>
      </w:r>
      <w:r w:rsidRPr="009009A4">
        <w:rPr>
          <w:rFonts w:ascii="Times New Roman" w:eastAsia="Calibri" w:hAnsi="Times New Roman" w:cs="Times New Roman"/>
          <w:kern w:val="0"/>
          <w:sz w:val="22"/>
          <w:szCs w:val="24"/>
          <w:lang w:val="en-GB" w:eastAsia="en-US"/>
        </w:rPr>
        <w:t>Elwood</w:t>
      </w:r>
      <w:r w:rsidR="00243CAD" w:rsidRPr="009C4A4A">
        <w:rPr>
          <w:rFonts w:ascii="Times New Roman" w:eastAsia="Calibri" w:hAnsi="Times New Roman" w:cs="Times New Roman"/>
          <w:kern w:val="0"/>
          <w:sz w:val="22"/>
          <w:szCs w:val="24"/>
          <w:lang w:val="en-GB" w:eastAsia="en-US"/>
        </w:rPr>
        <w:t xml:space="preserve"> (</w:t>
      </w:r>
      <w:r w:rsidR="00C521CA" w:rsidRPr="004A5F0F">
        <w:rPr>
          <w:rFonts w:ascii="Times New Roman" w:eastAsia="Calibri" w:hAnsi="Times New Roman" w:cs="Times New Roman"/>
          <w:kern w:val="0"/>
          <w:sz w:val="22"/>
          <w:szCs w:val="24"/>
          <w:lang w:val="en-GB" w:eastAsia="en-US"/>
        </w:rPr>
        <w:t>E</w:t>
      </w:r>
      <w:r w:rsidRPr="009009A4">
        <w:rPr>
          <w:rFonts w:ascii="Times New Roman" w:eastAsia="Calibri" w:hAnsi="Times New Roman" w:cs="Times New Roman"/>
          <w:kern w:val="0"/>
          <w:sz w:val="22"/>
          <w:szCs w:val="24"/>
          <w:lang w:val="en-GB" w:eastAsia="en-US"/>
        </w:rPr>
        <w:t>ds.</w:t>
      </w:r>
      <w:r w:rsidR="00C521CA" w:rsidRPr="009009A4">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2009. </w:t>
      </w:r>
      <w:r w:rsidRPr="009009A4">
        <w:rPr>
          <w:rFonts w:ascii="Times New Roman" w:eastAsia="Calibri" w:hAnsi="Times New Roman" w:cs="Times New Roman"/>
          <w:i/>
          <w:iCs/>
          <w:kern w:val="0"/>
          <w:sz w:val="22"/>
          <w:szCs w:val="24"/>
          <w:lang w:val="en-GB" w:eastAsia="en-US"/>
        </w:rPr>
        <w:t>Qualitative GIS: a mixed methods approach</w:t>
      </w:r>
      <w:r w:rsidR="004A5F0F">
        <w:rPr>
          <w:rFonts w:ascii="Times New Roman" w:eastAsia="Calibri" w:hAnsi="Times New Roman" w:cs="Times New Roman"/>
          <w:kern w:val="0"/>
          <w:sz w:val="22"/>
          <w:szCs w:val="24"/>
          <w:lang w:val="en-GB" w:eastAsia="en-US"/>
        </w:rPr>
        <w:t>, (1-12).</w:t>
      </w:r>
      <w:r w:rsidRPr="009009A4">
        <w:rPr>
          <w:rFonts w:ascii="Times New Roman" w:eastAsia="Calibri" w:hAnsi="Times New Roman" w:cs="Times New Roman"/>
          <w:kern w:val="0"/>
          <w:sz w:val="22"/>
          <w:szCs w:val="24"/>
          <w:lang w:val="en-GB" w:eastAsia="en-US"/>
        </w:rPr>
        <w:t xml:space="preserve"> London: Sage.</w:t>
      </w:r>
    </w:p>
    <w:p w14:paraId="24B12773" w14:textId="0DCFD425" w:rsidR="0098299C" w:rsidRDefault="00273DCD" w:rsidP="0098299C">
      <w:pPr>
        <w:widowControl/>
        <w:ind w:left="565" w:hangingChars="257" w:hanging="565"/>
        <w:rPr>
          <w:rFonts w:ascii="TimesNewRomanPSMT" w:eastAsia="Times New Roman" w:hAnsi="TimesNewRomanPSMT" w:cs="TimesNewRomanPSMT"/>
          <w:kern w:val="0"/>
          <w:sz w:val="20"/>
          <w:szCs w:val="20"/>
          <w:lang w:val="en-GB" w:eastAsia="en-US"/>
        </w:rPr>
      </w:pPr>
      <w:r w:rsidRPr="009009A4">
        <w:rPr>
          <w:rFonts w:ascii="TimesNewRomanPSMT" w:eastAsia="Times New Roman" w:hAnsi="TimesNewRomanPSMT" w:cs="TimesNewRomanPSMT"/>
          <w:kern w:val="0"/>
          <w:sz w:val="22"/>
          <w:lang w:val="en-GB" w:eastAsia="en-US"/>
        </w:rPr>
        <w:t xml:space="preserve">Encalada, L., Boavida-Portugal, I., Cardoso Ferreira, C. </w:t>
      </w:r>
      <w:r>
        <w:rPr>
          <w:rFonts w:ascii="TimesNewRomanPSMT" w:eastAsia="Times New Roman" w:hAnsi="TimesNewRomanPSMT" w:cs="TimesNewRomanPSMT"/>
          <w:kern w:val="0"/>
          <w:sz w:val="22"/>
          <w:lang w:val="en-GB" w:eastAsia="en-US"/>
        </w:rPr>
        <w:t>&amp;</w:t>
      </w:r>
      <w:r w:rsidRPr="009009A4">
        <w:rPr>
          <w:rFonts w:ascii="TimesNewRomanPSMT" w:eastAsia="Times New Roman" w:hAnsi="TimesNewRomanPSMT" w:cs="TimesNewRomanPSMT"/>
          <w:kern w:val="0"/>
          <w:sz w:val="22"/>
          <w:lang w:val="en-GB" w:eastAsia="en-US"/>
        </w:rPr>
        <w:t xml:space="preserve"> Rocha, J., 2017. Identifying tourist places of interest based on digital imprints: Towards a sustainable smart city. </w:t>
      </w:r>
      <w:r w:rsidRPr="009009A4">
        <w:rPr>
          <w:rFonts w:ascii="TimesNewRomanPSMT" w:eastAsia="Times New Roman" w:hAnsi="TimesNewRomanPSMT" w:cs="TimesNewRomanPSMT"/>
          <w:i/>
          <w:iCs/>
          <w:kern w:val="0"/>
          <w:sz w:val="22"/>
          <w:lang w:val="en-GB" w:eastAsia="en-US"/>
        </w:rPr>
        <w:t>Sustainability</w:t>
      </w:r>
      <w:r w:rsidRPr="009009A4">
        <w:rPr>
          <w:rFonts w:ascii="TimesNewRomanPSMT" w:eastAsia="Times New Roman" w:hAnsi="TimesNewRomanPSMT" w:cs="TimesNewRomanPSMT"/>
          <w:kern w:val="0"/>
          <w:sz w:val="22"/>
          <w:lang w:val="en-GB" w:eastAsia="en-US"/>
        </w:rPr>
        <w:t xml:space="preserve">, </w:t>
      </w:r>
      <w:r w:rsidRPr="009009A4">
        <w:rPr>
          <w:rFonts w:ascii="TimesNewRomanPSMT" w:eastAsia="Times New Roman" w:hAnsi="TimesNewRomanPSMT" w:cs="TimesNewRomanPSMT"/>
          <w:i/>
          <w:iCs/>
          <w:kern w:val="0"/>
          <w:sz w:val="22"/>
          <w:lang w:val="en-GB" w:eastAsia="en-US"/>
        </w:rPr>
        <w:t>9</w:t>
      </w:r>
      <w:r w:rsidRPr="009009A4">
        <w:rPr>
          <w:rFonts w:ascii="TimesNewRomanPSMT" w:eastAsia="Times New Roman" w:hAnsi="TimesNewRomanPSMT" w:cs="TimesNewRomanPSMT"/>
          <w:kern w:val="0"/>
          <w:sz w:val="22"/>
          <w:lang w:val="en-GB" w:eastAsia="en-US"/>
        </w:rPr>
        <w:t>(12)</w:t>
      </w:r>
      <w:r>
        <w:rPr>
          <w:rFonts w:ascii="TimesNewRomanPSMT" w:eastAsia="Times New Roman" w:hAnsi="TimesNewRomanPSMT" w:cs="TimesNewRomanPSMT"/>
          <w:kern w:val="0"/>
          <w:sz w:val="22"/>
          <w:lang w:val="en-GB" w:eastAsia="en-US"/>
        </w:rPr>
        <w:t xml:space="preserve">: </w:t>
      </w:r>
      <w:r w:rsidRPr="009009A4">
        <w:rPr>
          <w:rFonts w:ascii="TimesNewRomanPSMT" w:eastAsia="Times New Roman" w:hAnsi="TimesNewRomanPSMT" w:cs="TimesNewRomanPSMT"/>
          <w:kern w:val="0"/>
          <w:sz w:val="22"/>
          <w:lang w:val="en-GB" w:eastAsia="en-US"/>
        </w:rPr>
        <w:t>2317.</w:t>
      </w:r>
    </w:p>
    <w:p w14:paraId="546B84B4" w14:textId="139A687E" w:rsidR="0098299C" w:rsidRPr="009009A4" w:rsidRDefault="0098299C" w:rsidP="009009A4">
      <w:pPr>
        <w:widowControl/>
        <w:ind w:left="565" w:hangingChars="257" w:hanging="565"/>
        <w:rPr>
          <w:rFonts w:ascii="Times New Roman" w:eastAsia="Times New Roman" w:hAnsi="Times New Roman" w:cs="Times New Roman"/>
          <w:kern w:val="0"/>
          <w:sz w:val="22"/>
          <w:lang w:val="en-GB" w:eastAsia="en-US"/>
        </w:rPr>
      </w:pPr>
      <w:r w:rsidRPr="009009A4">
        <w:rPr>
          <w:rFonts w:ascii="Times New Roman" w:eastAsia="Times New Roman" w:hAnsi="Times New Roman" w:cs="Times New Roman"/>
          <w:kern w:val="0"/>
          <w:sz w:val="22"/>
          <w:lang w:val="en-GB" w:eastAsia="en-US"/>
        </w:rPr>
        <w:t xml:space="preserve">Fielding, N.G. &amp; Fielding, J.L. 1986. </w:t>
      </w:r>
      <w:r w:rsidRPr="009009A4">
        <w:rPr>
          <w:rFonts w:ascii="Times New Roman" w:eastAsia="Times New Roman" w:hAnsi="Times New Roman" w:cs="Times New Roman"/>
          <w:i/>
          <w:iCs/>
          <w:kern w:val="0"/>
          <w:sz w:val="22"/>
          <w:lang w:val="en-GB" w:eastAsia="en-US"/>
        </w:rPr>
        <w:t xml:space="preserve">Linking Data. </w:t>
      </w:r>
      <w:r w:rsidRPr="009009A4">
        <w:rPr>
          <w:rFonts w:ascii="Times New Roman" w:eastAsia="Times New Roman" w:hAnsi="Times New Roman" w:cs="Times New Roman"/>
          <w:kern w:val="0"/>
          <w:sz w:val="22"/>
          <w:lang w:val="en-GB" w:eastAsia="en-US"/>
        </w:rPr>
        <w:t xml:space="preserve">Newbury Park, California: Sage Publications. </w:t>
      </w:r>
    </w:p>
    <w:p w14:paraId="2258CAF7" w14:textId="77F5904C"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Flick, U. 2014. </w:t>
      </w:r>
      <w:r w:rsidRPr="009743C8">
        <w:rPr>
          <w:rFonts w:ascii="Times New Roman" w:eastAsia="等线" w:hAnsi="Times New Roman" w:cs="Times New Roman"/>
          <w:i/>
          <w:kern w:val="0"/>
          <w:sz w:val="22"/>
          <w:szCs w:val="24"/>
          <w:lang w:val="en-GB" w:eastAsia="en-US"/>
        </w:rPr>
        <w:t>An introduction to qualitative research (5</w:t>
      </w:r>
      <w:r w:rsidRPr="009743C8">
        <w:rPr>
          <w:rFonts w:ascii="Times New Roman" w:eastAsia="等线" w:hAnsi="Times New Roman" w:cs="Times New Roman"/>
          <w:i/>
          <w:kern w:val="0"/>
          <w:sz w:val="22"/>
          <w:szCs w:val="24"/>
          <w:vertAlign w:val="superscript"/>
          <w:lang w:val="en-GB" w:eastAsia="en-US"/>
        </w:rPr>
        <w:t>th</w:t>
      </w:r>
      <w:r w:rsidRPr="009743C8">
        <w:rPr>
          <w:rFonts w:ascii="Times New Roman" w:eastAsia="等线" w:hAnsi="Times New Roman" w:cs="Times New Roman"/>
          <w:i/>
          <w:kern w:val="0"/>
          <w:sz w:val="22"/>
          <w:szCs w:val="24"/>
          <w:lang w:val="en-GB" w:eastAsia="en-US"/>
        </w:rPr>
        <w:t xml:space="preserve"> Edition</w:t>
      </w:r>
      <w:r w:rsidRPr="009743C8">
        <w:rPr>
          <w:rFonts w:ascii="Times New Roman" w:eastAsia="等线" w:hAnsi="Times New Roman" w:cs="Times New Roman"/>
          <w:kern w:val="0"/>
          <w:sz w:val="22"/>
          <w:szCs w:val="24"/>
          <w:lang w:val="en-GB" w:eastAsia="en-US"/>
        </w:rPr>
        <w:t>). London: Sage.</w:t>
      </w:r>
    </w:p>
    <w:p w14:paraId="7786294E" w14:textId="59E6D324"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Gang, P., Guande, Q., Zhaohui, W., Daqing, Z., &amp; Shijian, L. 2013. Land-use classification using taxi GPS traces. Intelligent Transportation Systems, </w:t>
      </w:r>
      <w:r w:rsidRPr="009009A4">
        <w:rPr>
          <w:rFonts w:ascii="Times New Roman" w:eastAsia="宋体" w:hAnsi="Times New Roman" w:cs="Times New Roman"/>
          <w:i/>
          <w:kern w:val="0"/>
          <w:sz w:val="22"/>
          <w:szCs w:val="24"/>
          <w:lang w:val="en-GB" w:eastAsia="en-US"/>
        </w:rPr>
        <w:t>IEEE Transactions on</w:t>
      </w:r>
      <w:r w:rsidRPr="009743C8">
        <w:rPr>
          <w:rFonts w:ascii="Times New Roman" w:eastAsia="宋体" w:hAnsi="Times New Roman" w:cs="Times New Roman"/>
          <w:kern w:val="0"/>
          <w:sz w:val="22"/>
          <w:szCs w:val="24"/>
          <w:lang w:val="en-GB" w:eastAsia="en-US"/>
        </w:rPr>
        <w:t>, 14(1)</w:t>
      </w:r>
      <w:r w:rsidR="00243CAD">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113-123.</w:t>
      </w:r>
    </w:p>
    <w:p w14:paraId="5AA947B7" w14:textId="526B6E65" w:rsidR="006F17E4" w:rsidRPr="009009A4" w:rsidRDefault="006F17E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Gibbons, M., Limoges, C., Nowotny, H., Schwartzman, S., Scott, P., &amp; Trow, M. 1994. </w:t>
      </w:r>
      <w:r w:rsidRPr="009009A4">
        <w:rPr>
          <w:rFonts w:ascii="Times New Roman" w:eastAsia="等线" w:hAnsi="Times New Roman" w:cs="Times New Roman"/>
          <w:i/>
          <w:kern w:val="0"/>
          <w:sz w:val="22"/>
          <w:szCs w:val="24"/>
          <w:lang w:val="en-GB" w:eastAsia="en-US"/>
        </w:rPr>
        <w:t xml:space="preserve">The new production of knowledge: </w:t>
      </w:r>
      <w:r w:rsidR="00243CAD" w:rsidRPr="009009A4">
        <w:rPr>
          <w:rFonts w:ascii="Times New Roman" w:eastAsia="等线" w:hAnsi="Times New Roman" w:cs="Times New Roman"/>
          <w:i/>
          <w:kern w:val="0"/>
          <w:sz w:val="22"/>
          <w:szCs w:val="24"/>
          <w:lang w:val="en-GB" w:eastAsia="en-US"/>
        </w:rPr>
        <w:t>T</w:t>
      </w:r>
      <w:r w:rsidRPr="009009A4">
        <w:rPr>
          <w:rFonts w:ascii="Times New Roman" w:eastAsia="等线" w:hAnsi="Times New Roman" w:cs="Times New Roman"/>
          <w:i/>
          <w:kern w:val="0"/>
          <w:sz w:val="22"/>
          <w:szCs w:val="24"/>
          <w:lang w:val="en-GB" w:eastAsia="en-US"/>
        </w:rPr>
        <w:t>he dynamics of science and research in contemporary societies</w:t>
      </w:r>
      <w:r w:rsidR="00243CAD">
        <w:rPr>
          <w:rFonts w:ascii="Times New Roman" w:eastAsia="等线" w:hAnsi="Times New Roman" w:cs="Times New Roman"/>
          <w:kern w:val="0"/>
          <w:sz w:val="22"/>
          <w:szCs w:val="24"/>
          <w:lang w:val="en-GB" w:eastAsia="en-US"/>
        </w:rPr>
        <w:t>.</w:t>
      </w:r>
      <w:r w:rsidRPr="009009A4">
        <w:rPr>
          <w:rFonts w:ascii="Times New Roman" w:eastAsia="等线" w:hAnsi="Times New Roman" w:cs="Times New Roman"/>
          <w:kern w:val="0"/>
          <w:sz w:val="22"/>
          <w:szCs w:val="24"/>
          <w:lang w:val="en-GB" w:eastAsia="en-US"/>
        </w:rPr>
        <w:t xml:space="preserve"> London</w:t>
      </w:r>
      <w:r w:rsidR="00243CAD">
        <w:rPr>
          <w:rFonts w:ascii="Times New Roman" w:eastAsia="等线" w:hAnsi="Times New Roman" w:cs="Times New Roman"/>
          <w:kern w:val="0"/>
          <w:sz w:val="22"/>
          <w:szCs w:val="24"/>
          <w:lang w:val="en-GB" w:eastAsia="en-US"/>
        </w:rPr>
        <w:t>: Sage</w:t>
      </w:r>
      <w:r w:rsidRPr="009009A4">
        <w:rPr>
          <w:rFonts w:ascii="Times New Roman" w:eastAsia="等线" w:hAnsi="Times New Roman" w:cs="Times New Roman"/>
          <w:kern w:val="0"/>
          <w:sz w:val="22"/>
          <w:szCs w:val="24"/>
          <w:lang w:val="en-GB" w:eastAsia="en-US"/>
        </w:rPr>
        <w:t xml:space="preserve">. </w:t>
      </w:r>
    </w:p>
    <w:p w14:paraId="5996377E" w14:textId="68DB1C87"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Girardin, F., Fiore, F. D., Ratti, C., &amp; Blat, J. 2008. Leveraging explicitly disclosed location information to understand tourist dynamics: A case study. </w:t>
      </w:r>
      <w:r w:rsidRPr="009009A4">
        <w:rPr>
          <w:rFonts w:ascii="Times New Roman" w:eastAsia="等线" w:hAnsi="Times New Roman" w:cs="Times New Roman"/>
          <w:i/>
          <w:kern w:val="0"/>
          <w:sz w:val="22"/>
          <w:szCs w:val="24"/>
          <w:lang w:val="en-GB" w:eastAsia="en-US"/>
        </w:rPr>
        <w:t>Journal of Location Based Services</w:t>
      </w:r>
      <w:r w:rsidRPr="009743C8">
        <w:rPr>
          <w:rFonts w:ascii="Times New Roman" w:eastAsia="等线" w:hAnsi="Times New Roman" w:cs="Times New Roman"/>
          <w:kern w:val="0"/>
          <w:sz w:val="22"/>
          <w:szCs w:val="24"/>
          <w:lang w:val="en-GB" w:eastAsia="en-US"/>
        </w:rPr>
        <w:t>, 2(1)</w:t>
      </w:r>
      <w:r w:rsidR="00243CAD">
        <w:rPr>
          <w:rFonts w:ascii="Times New Roman" w:eastAsia="等线" w:hAnsi="Times New Roman" w:cs="Times New Roman"/>
          <w:kern w:val="0"/>
          <w:sz w:val="22"/>
          <w:szCs w:val="24"/>
          <w:lang w:val="en-GB" w:eastAsia="en-US"/>
        </w:rPr>
        <w:t>:</w:t>
      </w:r>
      <w:r w:rsidRPr="009743C8">
        <w:rPr>
          <w:rFonts w:ascii="Times New Roman" w:eastAsia="等线" w:hAnsi="Times New Roman" w:cs="Times New Roman"/>
          <w:kern w:val="0"/>
          <w:sz w:val="22"/>
          <w:szCs w:val="24"/>
          <w:lang w:val="en-GB" w:eastAsia="en-US"/>
        </w:rPr>
        <w:t xml:space="preserve"> 41-56.</w:t>
      </w:r>
    </w:p>
    <w:p w14:paraId="68475CAE" w14:textId="2564F6A7" w:rsidR="008549C7" w:rsidRPr="008549C7" w:rsidRDefault="008549C7" w:rsidP="008549C7">
      <w:pPr>
        <w:widowControl/>
        <w:ind w:left="565" w:hangingChars="257" w:hanging="565"/>
        <w:rPr>
          <w:rFonts w:ascii="Times New Roman" w:eastAsia="Calibri" w:hAnsi="Times New Roman" w:cs="Times New Roman"/>
          <w:bCs/>
          <w:kern w:val="0"/>
          <w:sz w:val="22"/>
          <w:szCs w:val="24"/>
          <w:lang w:val="en-GB" w:eastAsia="en-US"/>
        </w:rPr>
      </w:pPr>
      <w:r w:rsidRPr="008549C7">
        <w:rPr>
          <w:rFonts w:ascii="Times New Roman" w:eastAsia="Calibri" w:hAnsi="Times New Roman" w:cs="Times New Roman"/>
          <w:bCs/>
          <w:kern w:val="0"/>
          <w:sz w:val="22"/>
          <w:szCs w:val="24"/>
          <w:lang w:val="en-GB" w:eastAsia="en-US"/>
        </w:rPr>
        <w:t xml:space="preserve">Graham, M. and Shelton, T., 2013. Geography and the future of big data, big data and the future of geography. </w:t>
      </w:r>
      <w:r w:rsidRPr="008549C7">
        <w:rPr>
          <w:rFonts w:ascii="Times New Roman" w:eastAsia="Calibri" w:hAnsi="Times New Roman" w:cs="Times New Roman"/>
          <w:bCs/>
          <w:i/>
          <w:iCs/>
          <w:kern w:val="0"/>
          <w:sz w:val="22"/>
          <w:szCs w:val="24"/>
          <w:lang w:val="en-GB" w:eastAsia="en-US"/>
        </w:rPr>
        <w:t>Dialogues in Human Geography</w:t>
      </w:r>
      <w:r w:rsidRPr="008549C7">
        <w:rPr>
          <w:rFonts w:ascii="Times New Roman" w:eastAsia="Calibri" w:hAnsi="Times New Roman" w:cs="Times New Roman"/>
          <w:bCs/>
          <w:kern w:val="0"/>
          <w:sz w:val="22"/>
          <w:szCs w:val="24"/>
          <w:lang w:val="en-GB" w:eastAsia="en-US"/>
        </w:rPr>
        <w:t xml:space="preserve">, </w:t>
      </w:r>
      <w:r w:rsidRPr="008549C7">
        <w:rPr>
          <w:rFonts w:ascii="Times New Roman" w:eastAsia="Calibri" w:hAnsi="Times New Roman" w:cs="Times New Roman"/>
          <w:bCs/>
          <w:i/>
          <w:iCs/>
          <w:kern w:val="0"/>
          <w:sz w:val="22"/>
          <w:szCs w:val="24"/>
          <w:lang w:val="en-GB" w:eastAsia="en-US"/>
        </w:rPr>
        <w:t>3</w:t>
      </w:r>
      <w:r w:rsidRPr="008549C7">
        <w:rPr>
          <w:rFonts w:ascii="Times New Roman" w:eastAsia="Calibri" w:hAnsi="Times New Roman" w:cs="Times New Roman"/>
          <w:bCs/>
          <w:kern w:val="0"/>
          <w:sz w:val="22"/>
          <w:szCs w:val="24"/>
          <w:lang w:val="en-GB" w:eastAsia="en-US"/>
        </w:rPr>
        <w:t>(3)</w:t>
      </w:r>
      <w:r>
        <w:rPr>
          <w:rFonts w:ascii="Times New Roman" w:eastAsia="Calibri" w:hAnsi="Times New Roman" w:cs="Times New Roman"/>
          <w:bCs/>
          <w:kern w:val="0"/>
          <w:sz w:val="22"/>
          <w:szCs w:val="24"/>
          <w:lang w:val="en-GB" w:eastAsia="en-US"/>
        </w:rPr>
        <w:t xml:space="preserve">: </w:t>
      </w:r>
      <w:r w:rsidRPr="008549C7">
        <w:rPr>
          <w:rFonts w:ascii="Times New Roman" w:eastAsia="Calibri" w:hAnsi="Times New Roman" w:cs="Times New Roman"/>
          <w:bCs/>
          <w:kern w:val="0"/>
          <w:sz w:val="22"/>
          <w:szCs w:val="24"/>
          <w:lang w:val="en-GB" w:eastAsia="en-US"/>
        </w:rPr>
        <w:t>255-261.</w:t>
      </w:r>
    </w:p>
    <w:p w14:paraId="2325CF70" w14:textId="5F99B657"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Gunter, U. </w:t>
      </w:r>
      <w:r w:rsidR="008549C7">
        <w:rPr>
          <w:rFonts w:ascii="Times New Roman" w:eastAsia="宋体" w:hAnsi="Times New Roman" w:cs="Times New Roman"/>
          <w:kern w:val="0"/>
          <w:sz w:val="22"/>
          <w:szCs w:val="24"/>
          <w:lang w:val="en-GB" w:eastAsia="en-US"/>
        </w:rPr>
        <w:t>&amp;</w:t>
      </w:r>
      <w:r w:rsidRPr="009743C8">
        <w:rPr>
          <w:rFonts w:ascii="Times New Roman" w:eastAsia="宋体" w:hAnsi="Times New Roman" w:cs="Times New Roman"/>
          <w:kern w:val="0"/>
          <w:sz w:val="22"/>
          <w:szCs w:val="24"/>
          <w:lang w:val="en-GB" w:eastAsia="en-US"/>
        </w:rPr>
        <w:t xml:space="preserve"> Onder, I. 2016</w:t>
      </w:r>
      <w:r w:rsidR="005F252D">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Forecasting city arrivals with Google analytics. </w:t>
      </w:r>
      <w:r w:rsidRPr="009009A4">
        <w:rPr>
          <w:rFonts w:ascii="Times New Roman" w:eastAsia="宋体" w:hAnsi="Times New Roman" w:cs="Times New Roman"/>
          <w:i/>
          <w:kern w:val="0"/>
          <w:sz w:val="22"/>
          <w:szCs w:val="24"/>
          <w:lang w:val="en-GB" w:eastAsia="en-US"/>
        </w:rPr>
        <w:t>Annals of Tourism Research</w:t>
      </w:r>
      <w:r w:rsidR="00043185">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61</w:t>
      </w:r>
      <w:r w:rsidR="00043185">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199-212. </w:t>
      </w:r>
    </w:p>
    <w:p w14:paraId="7C93B767" w14:textId="4241EB86"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Gutierrez, J., Garcia-Palomares, J.C., Romanillos, G., &amp; Salas-Olmedo, M.H. 2017. The eruption of </w:t>
      </w:r>
      <w:r w:rsidR="00043185">
        <w:rPr>
          <w:rFonts w:ascii="Times New Roman" w:eastAsia="宋体" w:hAnsi="Times New Roman" w:cs="Times New Roman"/>
          <w:kern w:val="0"/>
          <w:sz w:val="22"/>
          <w:szCs w:val="24"/>
          <w:lang w:val="en-GB" w:eastAsia="en-US"/>
        </w:rPr>
        <w:t>A</w:t>
      </w:r>
      <w:r w:rsidRPr="009743C8">
        <w:rPr>
          <w:rFonts w:ascii="Times New Roman" w:eastAsia="宋体" w:hAnsi="Times New Roman" w:cs="Times New Roman"/>
          <w:kern w:val="0"/>
          <w:sz w:val="22"/>
          <w:szCs w:val="24"/>
          <w:lang w:val="en-GB" w:eastAsia="en-US"/>
        </w:rPr>
        <w:t>ir</w:t>
      </w:r>
      <w:r w:rsidR="00043185">
        <w:rPr>
          <w:rFonts w:ascii="Times New Roman" w:eastAsia="宋体" w:hAnsi="Times New Roman" w:cs="Times New Roman"/>
          <w:kern w:val="0"/>
          <w:sz w:val="22"/>
          <w:szCs w:val="24"/>
          <w:lang w:val="en-GB" w:eastAsia="en-US"/>
        </w:rPr>
        <w:t>b</w:t>
      </w:r>
      <w:r w:rsidRPr="009743C8">
        <w:rPr>
          <w:rFonts w:ascii="Times New Roman" w:eastAsia="宋体" w:hAnsi="Times New Roman" w:cs="Times New Roman"/>
          <w:kern w:val="0"/>
          <w:sz w:val="22"/>
          <w:szCs w:val="24"/>
          <w:lang w:val="en-GB" w:eastAsia="en-US"/>
        </w:rPr>
        <w:t>n</w:t>
      </w:r>
      <w:r w:rsidR="00043185">
        <w:rPr>
          <w:rFonts w:ascii="Times New Roman" w:eastAsia="宋体" w:hAnsi="Times New Roman" w:cs="Times New Roman"/>
          <w:kern w:val="0"/>
          <w:sz w:val="22"/>
          <w:szCs w:val="24"/>
          <w:lang w:val="en-GB" w:eastAsia="en-US"/>
        </w:rPr>
        <w:t>b</w:t>
      </w:r>
      <w:r w:rsidRPr="009743C8">
        <w:rPr>
          <w:rFonts w:ascii="Times New Roman" w:eastAsia="宋体" w:hAnsi="Times New Roman" w:cs="Times New Roman"/>
          <w:kern w:val="0"/>
          <w:sz w:val="22"/>
          <w:szCs w:val="24"/>
          <w:lang w:val="en-GB" w:eastAsia="en-US"/>
        </w:rPr>
        <w:t xml:space="preserve"> in tourist cities: </w:t>
      </w:r>
      <w:r w:rsidR="00043185">
        <w:rPr>
          <w:rFonts w:ascii="Times New Roman" w:eastAsia="宋体" w:hAnsi="Times New Roman" w:cs="Times New Roman"/>
          <w:kern w:val="0"/>
          <w:sz w:val="22"/>
          <w:szCs w:val="24"/>
          <w:lang w:val="en-GB" w:eastAsia="en-US"/>
        </w:rPr>
        <w:t>C</w:t>
      </w:r>
      <w:r w:rsidRPr="009743C8">
        <w:rPr>
          <w:rFonts w:ascii="Times New Roman" w:eastAsia="宋体" w:hAnsi="Times New Roman" w:cs="Times New Roman"/>
          <w:kern w:val="0"/>
          <w:sz w:val="22"/>
          <w:szCs w:val="24"/>
          <w:lang w:val="en-GB" w:eastAsia="en-US"/>
        </w:rPr>
        <w:t xml:space="preserve">omparing spatial patterns of hotels and peer-to-peer accommodation in </w:t>
      </w:r>
      <w:r w:rsidR="00043185">
        <w:rPr>
          <w:rFonts w:ascii="Times New Roman" w:eastAsia="宋体" w:hAnsi="Times New Roman" w:cs="Times New Roman"/>
          <w:kern w:val="0"/>
          <w:sz w:val="22"/>
          <w:szCs w:val="24"/>
          <w:lang w:val="en-GB" w:eastAsia="en-US"/>
        </w:rPr>
        <w:t>B</w:t>
      </w:r>
      <w:r w:rsidRPr="009743C8">
        <w:rPr>
          <w:rFonts w:ascii="Times New Roman" w:eastAsia="宋体" w:hAnsi="Times New Roman" w:cs="Times New Roman"/>
          <w:kern w:val="0"/>
          <w:sz w:val="22"/>
          <w:szCs w:val="24"/>
          <w:lang w:val="en-GB" w:eastAsia="en-US"/>
        </w:rPr>
        <w:t xml:space="preserve">arcelona. </w:t>
      </w:r>
      <w:r w:rsidRPr="009009A4">
        <w:rPr>
          <w:rFonts w:ascii="Times New Roman" w:eastAsia="宋体" w:hAnsi="Times New Roman" w:cs="Times New Roman"/>
          <w:i/>
          <w:kern w:val="0"/>
          <w:sz w:val="22"/>
          <w:szCs w:val="24"/>
          <w:lang w:val="en-GB" w:eastAsia="en-US"/>
        </w:rPr>
        <w:t>Tourism Management</w:t>
      </w:r>
      <w:r w:rsidRPr="009743C8">
        <w:rPr>
          <w:rFonts w:ascii="Times New Roman" w:eastAsia="宋体" w:hAnsi="Times New Roman" w:cs="Times New Roman"/>
          <w:kern w:val="0"/>
          <w:sz w:val="22"/>
          <w:szCs w:val="24"/>
          <w:lang w:val="en-GB" w:eastAsia="en-US"/>
        </w:rPr>
        <w:t>, 62</w:t>
      </w:r>
      <w:r w:rsidR="00043185">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278–291.</w:t>
      </w:r>
    </w:p>
    <w:p w14:paraId="12B296D4" w14:textId="70F69D8C" w:rsidR="000F1F94" w:rsidRPr="009009A4" w:rsidRDefault="000F1F94" w:rsidP="009009A4">
      <w:pPr>
        <w:widowControl/>
        <w:ind w:left="565" w:hangingChars="257" w:hanging="565"/>
        <w:rPr>
          <w:rFonts w:ascii="Times New Roman" w:eastAsia="Times New Roman" w:hAnsi="Times New Roman" w:cs="Times New Roman"/>
          <w:kern w:val="0"/>
          <w:sz w:val="22"/>
          <w:szCs w:val="24"/>
          <w:lang w:val="en-GB" w:eastAsia="en-GB"/>
        </w:rPr>
      </w:pPr>
      <w:r w:rsidRPr="009009A4">
        <w:rPr>
          <w:rFonts w:ascii="Times New Roman" w:eastAsia="Times New Roman" w:hAnsi="Times New Roman" w:cs="Times New Roman"/>
          <w:kern w:val="0"/>
          <w:sz w:val="22"/>
          <w:szCs w:val="24"/>
          <w:lang w:val="en-GB" w:eastAsia="en-GB"/>
        </w:rPr>
        <w:t xml:space="preserve">Hales, R. </w:t>
      </w:r>
      <w:r w:rsidR="008549C7">
        <w:rPr>
          <w:rFonts w:ascii="Times New Roman" w:eastAsia="Times New Roman" w:hAnsi="Times New Roman" w:cs="Times New Roman"/>
          <w:kern w:val="0"/>
          <w:sz w:val="22"/>
          <w:szCs w:val="24"/>
          <w:lang w:val="en-GB" w:eastAsia="en-GB"/>
        </w:rPr>
        <w:t>&amp;</w:t>
      </w:r>
      <w:r w:rsidRPr="009009A4">
        <w:rPr>
          <w:rFonts w:ascii="Times New Roman" w:eastAsia="Times New Roman" w:hAnsi="Times New Roman" w:cs="Times New Roman"/>
          <w:kern w:val="0"/>
          <w:sz w:val="22"/>
          <w:szCs w:val="24"/>
          <w:lang w:val="en-GB" w:eastAsia="en-GB"/>
        </w:rPr>
        <w:t xml:space="preserve"> Larkin, I. 2018. Successful action in the public sphere: the case of a sustainable tourism-led community protest against coal seam gas mining in Australia. </w:t>
      </w:r>
      <w:r w:rsidRPr="009009A4">
        <w:rPr>
          <w:rFonts w:ascii="Times New Roman" w:eastAsia="Times New Roman" w:hAnsi="Times New Roman" w:cs="Times New Roman"/>
          <w:i/>
          <w:iCs/>
          <w:kern w:val="0"/>
          <w:sz w:val="22"/>
          <w:szCs w:val="24"/>
          <w:lang w:val="en-GB" w:eastAsia="en-GB"/>
        </w:rPr>
        <w:t>Journal of Sustainable Tourism</w:t>
      </w:r>
      <w:r w:rsidRPr="009009A4">
        <w:rPr>
          <w:rFonts w:ascii="Times New Roman" w:eastAsia="Times New Roman" w:hAnsi="Times New Roman" w:cs="Times New Roman"/>
          <w:kern w:val="0"/>
          <w:sz w:val="22"/>
          <w:szCs w:val="24"/>
          <w:lang w:val="en-GB" w:eastAsia="en-GB"/>
        </w:rPr>
        <w:t xml:space="preserve">, </w:t>
      </w:r>
      <w:r w:rsidRPr="009009A4">
        <w:rPr>
          <w:rFonts w:ascii="Times New Roman" w:eastAsia="Times New Roman" w:hAnsi="Times New Roman" w:cs="Times New Roman"/>
          <w:i/>
          <w:iCs/>
          <w:kern w:val="0"/>
          <w:sz w:val="22"/>
          <w:szCs w:val="24"/>
          <w:lang w:val="en-GB" w:eastAsia="en-GB"/>
        </w:rPr>
        <w:t>26</w:t>
      </w:r>
      <w:r w:rsidRPr="009009A4">
        <w:rPr>
          <w:rFonts w:ascii="Times New Roman" w:eastAsia="Times New Roman" w:hAnsi="Times New Roman" w:cs="Times New Roman"/>
          <w:kern w:val="0"/>
          <w:sz w:val="22"/>
          <w:szCs w:val="24"/>
          <w:lang w:val="en-GB" w:eastAsia="en-GB"/>
        </w:rPr>
        <w:t>(6)</w:t>
      </w:r>
      <w:r w:rsidR="00043185">
        <w:rPr>
          <w:rFonts w:ascii="Times New Roman" w:eastAsia="Times New Roman" w:hAnsi="Times New Roman" w:cs="Times New Roman"/>
          <w:kern w:val="0"/>
          <w:sz w:val="22"/>
          <w:szCs w:val="24"/>
          <w:lang w:val="en-GB" w:eastAsia="en-GB"/>
        </w:rPr>
        <w:t xml:space="preserve">: </w:t>
      </w:r>
      <w:r w:rsidRPr="009009A4">
        <w:rPr>
          <w:rFonts w:ascii="Times New Roman" w:eastAsia="Times New Roman" w:hAnsi="Times New Roman" w:cs="Times New Roman"/>
          <w:kern w:val="0"/>
          <w:sz w:val="22"/>
          <w:szCs w:val="24"/>
          <w:lang w:val="en-GB" w:eastAsia="en-GB"/>
        </w:rPr>
        <w:t>927-941.</w:t>
      </w:r>
    </w:p>
    <w:p w14:paraId="613BEE99" w14:textId="70899CF9" w:rsidR="008549C7" w:rsidRDefault="008549C7">
      <w:pPr>
        <w:widowControl/>
        <w:ind w:left="565" w:hangingChars="257" w:hanging="565"/>
        <w:rPr>
          <w:rFonts w:ascii="Times New Roman" w:eastAsia="Calibri" w:hAnsi="Times New Roman" w:cs="Times New Roman"/>
          <w:kern w:val="0"/>
          <w:sz w:val="22"/>
          <w:szCs w:val="24"/>
          <w:lang w:val="en-GB" w:eastAsia="en-US"/>
        </w:rPr>
      </w:pPr>
      <w:r w:rsidRPr="008549C7">
        <w:rPr>
          <w:rFonts w:ascii="Times New Roman" w:eastAsia="Calibri" w:hAnsi="Times New Roman" w:cs="Times New Roman"/>
          <w:kern w:val="0"/>
          <w:sz w:val="22"/>
          <w:szCs w:val="24"/>
          <w:lang w:val="en-GB" w:eastAsia="en-US"/>
        </w:rPr>
        <w:t>Hall, C.M. (2012). Spatial analysis: a critical tool for tourism geographies. In</w:t>
      </w:r>
      <w:r>
        <w:rPr>
          <w:rFonts w:ascii="Times New Roman" w:eastAsia="Calibri" w:hAnsi="Times New Roman" w:cs="Times New Roman"/>
          <w:kern w:val="0"/>
          <w:sz w:val="22"/>
          <w:szCs w:val="24"/>
          <w:lang w:val="en-GB" w:eastAsia="en-US"/>
        </w:rPr>
        <w:t xml:space="preserve"> </w:t>
      </w:r>
      <w:r w:rsidRPr="008549C7">
        <w:rPr>
          <w:rFonts w:ascii="Times New Roman" w:eastAsia="Calibri" w:hAnsi="Times New Roman" w:cs="Times New Roman"/>
          <w:kern w:val="0"/>
          <w:sz w:val="22"/>
          <w:szCs w:val="24"/>
          <w:lang w:val="en-GB" w:eastAsia="en-US"/>
        </w:rPr>
        <w:t>J. Wilson (Ed.),</w:t>
      </w:r>
      <w:r>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kern w:val="0"/>
          <w:sz w:val="22"/>
          <w:szCs w:val="24"/>
          <w:lang w:val="en-GB" w:eastAsia="en-US"/>
        </w:rPr>
        <w:t>The Routledge handbook of tourism geographies</w:t>
      </w:r>
      <w:r>
        <w:rPr>
          <w:rFonts w:ascii="Times New Roman" w:eastAsia="Calibri" w:hAnsi="Times New Roman" w:cs="Times New Roman"/>
          <w:i/>
          <w:kern w:val="0"/>
          <w:sz w:val="22"/>
          <w:szCs w:val="24"/>
          <w:lang w:val="en-GB" w:eastAsia="en-US"/>
        </w:rPr>
        <w:t>,</w:t>
      </w:r>
      <w:r>
        <w:rPr>
          <w:rFonts w:ascii="Times New Roman" w:eastAsia="Calibri" w:hAnsi="Times New Roman" w:cs="Times New Roman"/>
          <w:kern w:val="0"/>
          <w:sz w:val="22"/>
          <w:szCs w:val="24"/>
          <w:lang w:val="en-GB" w:eastAsia="en-US"/>
        </w:rPr>
        <w:t xml:space="preserve"> </w:t>
      </w:r>
      <w:r w:rsidRPr="008549C7">
        <w:rPr>
          <w:rFonts w:ascii="Times New Roman" w:eastAsia="Calibri" w:hAnsi="Times New Roman" w:cs="Times New Roman"/>
          <w:kern w:val="0"/>
          <w:sz w:val="22"/>
          <w:szCs w:val="24"/>
          <w:lang w:val="en-GB" w:eastAsia="en-US"/>
        </w:rPr>
        <w:t>(163</w:t>
      </w:r>
      <w:r>
        <w:rPr>
          <w:rFonts w:ascii="Times New Roman" w:eastAsia="Calibri" w:hAnsi="Times New Roman" w:cs="Times New Roman"/>
          <w:kern w:val="0"/>
          <w:sz w:val="22"/>
          <w:szCs w:val="24"/>
          <w:lang w:val="en-GB" w:eastAsia="en-US"/>
        </w:rPr>
        <w:t>-</w:t>
      </w:r>
      <w:r w:rsidRPr="008549C7">
        <w:rPr>
          <w:rFonts w:ascii="Times New Roman" w:eastAsia="Calibri" w:hAnsi="Times New Roman" w:cs="Times New Roman"/>
          <w:kern w:val="0"/>
          <w:sz w:val="22"/>
          <w:szCs w:val="24"/>
          <w:lang w:val="en-GB" w:eastAsia="en-US"/>
        </w:rPr>
        <w:t>173).</w:t>
      </w:r>
      <w:r>
        <w:rPr>
          <w:rFonts w:ascii="Times New Roman" w:eastAsia="Calibri" w:hAnsi="Times New Roman" w:cs="Times New Roman"/>
          <w:kern w:val="0"/>
          <w:sz w:val="22"/>
          <w:szCs w:val="24"/>
          <w:lang w:val="en-GB" w:eastAsia="en-US"/>
        </w:rPr>
        <w:t xml:space="preserve"> </w:t>
      </w:r>
      <w:r w:rsidRPr="008549C7">
        <w:rPr>
          <w:rFonts w:ascii="Times New Roman" w:eastAsia="Calibri" w:hAnsi="Times New Roman" w:cs="Times New Roman"/>
          <w:kern w:val="0"/>
          <w:sz w:val="22"/>
          <w:szCs w:val="24"/>
          <w:lang w:val="en-GB" w:eastAsia="en-US"/>
        </w:rPr>
        <w:t>London:</w:t>
      </w:r>
      <w:r>
        <w:rPr>
          <w:rFonts w:ascii="Times New Roman" w:eastAsia="Calibri" w:hAnsi="Times New Roman" w:cs="Times New Roman"/>
          <w:kern w:val="0"/>
          <w:sz w:val="22"/>
          <w:szCs w:val="24"/>
          <w:lang w:val="en-GB" w:eastAsia="en-US"/>
        </w:rPr>
        <w:t xml:space="preserve"> </w:t>
      </w:r>
      <w:r w:rsidRPr="008549C7">
        <w:rPr>
          <w:rFonts w:ascii="Times New Roman" w:eastAsia="Calibri" w:hAnsi="Times New Roman" w:cs="Times New Roman"/>
          <w:kern w:val="0"/>
          <w:sz w:val="22"/>
          <w:szCs w:val="24"/>
          <w:lang w:val="en-GB" w:eastAsia="en-US"/>
        </w:rPr>
        <w:t>Routledge</w:t>
      </w:r>
      <w:r>
        <w:rPr>
          <w:rFonts w:ascii="Times New Roman" w:eastAsia="Calibri" w:hAnsi="Times New Roman" w:cs="Times New Roman"/>
          <w:kern w:val="0"/>
          <w:sz w:val="22"/>
          <w:szCs w:val="24"/>
          <w:lang w:val="en-GB" w:eastAsia="en-US"/>
        </w:rPr>
        <w:t xml:space="preserve">. </w:t>
      </w:r>
    </w:p>
    <w:p w14:paraId="304DD457" w14:textId="21893C7E"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Hawelka, B., Sitko, I., Beinat, E., Sobolevsky, S., Kazakopoulos, P., &amp; Ratti, C. 2014. Geo-located Twitter as proxy for global mobility patterns. </w:t>
      </w:r>
      <w:r w:rsidRPr="009009A4">
        <w:rPr>
          <w:rFonts w:ascii="Times New Roman" w:eastAsia="宋体" w:hAnsi="Times New Roman" w:cs="Times New Roman"/>
          <w:i/>
          <w:kern w:val="0"/>
          <w:sz w:val="22"/>
          <w:szCs w:val="24"/>
          <w:lang w:val="en-GB" w:eastAsia="en-US"/>
        </w:rPr>
        <w:t>Cartography and Geographic Information Science</w:t>
      </w:r>
      <w:r w:rsidRPr="009743C8">
        <w:rPr>
          <w:rFonts w:ascii="Times New Roman" w:eastAsia="宋体" w:hAnsi="Times New Roman" w:cs="Times New Roman"/>
          <w:kern w:val="0"/>
          <w:sz w:val="22"/>
          <w:szCs w:val="24"/>
          <w:lang w:val="en-GB" w:eastAsia="en-US"/>
        </w:rPr>
        <w:t>, 41(3)</w:t>
      </w:r>
      <w:r w:rsidR="00043185">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260-271.</w:t>
      </w:r>
    </w:p>
    <w:p w14:paraId="34D7CF78" w14:textId="3174F426" w:rsidR="000F1F94" w:rsidRPr="009743C8" w:rsidRDefault="008549C7" w:rsidP="009009A4">
      <w:pPr>
        <w:widowControl/>
        <w:ind w:left="565" w:hangingChars="257" w:hanging="565"/>
        <w:rPr>
          <w:rFonts w:ascii="Times New Roman" w:eastAsia="宋体" w:hAnsi="Times New Roman" w:cs="Times New Roman"/>
          <w:kern w:val="0"/>
          <w:sz w:val="22"/>
          <w:szCs w:val="24"/>
          <w:lang w:val="en-GB" w:eastAsia="en-US"/>
        </w:rPr>
      </w:pPr>
      <w:r w:rsidRPr="007C60C1">
        <w:rPr>
          <w:rFonts w:ascii="Times New Roman" w:eastAsia="宋体" w:hAnsi="Times New Roman" w:cs="Times New Roman"/>
          <w:kern w:val="0"/>
          <w:sz w:val="22"/>
          <w:szCs w:val="24"/>
          <w:lang w:val="en-GB" w:eastAsia="en-US"/>
        </w:rPr>
        <w:t>Heerschap, N, Ortega, S., Priem, A., &amp; Offermans, M. 2014. Innovation of tourism statistics through the use of new big data sources. The Hague, The Netherlands: Statistics Netherlands.</w:t>
      </w:r>
      <w:r w:rsidR="000F1F94" w:rsidRPr="009743C8">
        <w:rPr>
          <w:rFonts w:ascii="Times New Roman" w:eastAsia="宋体" w:hAnsi="Times New Roman" w:cs="Times New Roman"/>
          <w:kern w:val="0"/>
          <w:sz w:val="22"/>
          <w:szCs w:val="24"/>
          <w:lang w:val="en-GB" w:eastAsia="en-US"/>
        </w:rPr>
        <w:t xml:space="preserve"> </w:t>
      </w:r>
      <w:hyperlink r:id="rId10" w:history="1">
        <w:r w:rsidR="007C60C1" w:rsidRPr="007C60C1">
          <w:rPr>
            <w:rFonts w:ascii="Times New Roman" w:eastAsia="宋体" w:hAnsi="Times New Roman" w:cs="Times New Roman"/>
            <w:kern w:val="0"/>
            <w:sz w:val="22"/>
            <w:szCs w:val="24"/>
            <w:lang w:val="en-GB" w:eastAsia="en-US"/>
          </w:rPr>
          <w:t>http://tsf2014prague.cz/assets/downloads/Paper%201.2_Nicolaes%20Heerschap_NL.pdf</w:t>
        </w:r>
      </w:hyperlink>
      <w:r w:rsidR="000F1F94" w:rsidRPr="009C4A4A">
        <w:rPr>
          <w:rFonts w:ascii="Times New Roman" w:eastAsia="宋体" w:hAnsi="Times New Roman" w:cs="Times New Roman"/>
          <w:kern w:val="0"/>
          <w:sz w:val="22"/>
          <w:szCs w:val="24"/>
          <w:lang w:val="en-GB" w:eastAsia="en-US"/>
        </w:rPr>
        <w:t xml:space="preserve"> accessed 09/05/2018</w:t>
      </w:r>
    </w:p>
    <w:p w14:paraId="563EFB78" w14:textId="7DE2A0C8"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Hewlett, D. &amp; Brown, L. 2018. Planning for tranquil spaces in rural destinations through mixed methods research. </w:t>
      </w:r>
      <w:r w:rsidRPr="009743C8">
        <w:rPr>
          <w:rFonts w:ascii="Times New Roman" w:eastAsia="等线" w:hAnsi="Times New Roman" w:cs="Times New Roman"/>
          <w:i/>
          <w:kern w:val="0"/>
          <w:sz w:val="22"/>
          <w:szCs w:val="24"/>
          <w:lang w:val="en-GB" w:eastAsia="en-US"/>
        </w:rPr>
        <w:t>Tourism Management</w:t>
      </w:r>
      <w:r w:rsidRPr="009743C8">
        <w:rPr>
          <w:rFonts w:ascii="Times New Roman" w:eastAsia="等线" w:hAnsi="Times New Roman" w:cs="Times New Roman"/>
          <w:kern w:val="0"/>
          <w:sz w:val="22"/>
          <w:szCs w:val="24"/>
          <w:lang w:val="en-GB" w:eastAsia="en-US"/>
        </w:rPr>
        <w:t>, 67</w:t>
      </w:r>
      <w:r w:rsidR="00043185">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237-247.</w:t>
      </w:r>
    </w:p>
    <w:p w14:paraId="4942125F" w14:textId="69825001"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Hillman, P., Moyle, B.D. and Weiler, B., 2018. Application of visual methods to perceptions of tourism development. </w:t>
      </w:r>
      <w:r w:rsidRPr="009009A4">
        <w:rPr>
          <w:rFonts w:ascii="Times New Roman" w:eastAsia="等线" w:hAnsi="Times New Roman" w:cs="Times New Roman"/>
          <w:i/>
          <w:iCs/>
          <w:kern w:val="0"/>
          <w:sz w:val="22"/>
          <w:szCs w:val="24"/>
          <w:lang w:val="en-GB" w:eastAsia="en-US"/>
        </w:rPr>
        <w:t>International Journal of Culture, Tourism and Hospitality Research</w:t>
      </w:r>
      <w:r w:rsidRPr="009009A4">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i/>
          <w:iCs/>
          <w:kern w:val="0"/>
          <w:sz w:val="22"/>
          <w:szCs w:val="24"/>
          <w:lang w:val="en-GB" w:eastAsia="en-US"/>
        </w:rPr>
        <w:t>12</w:t>
      </w:r>
      <w:r w:rsidRPr="009009A4">
        <w:rPr>
          <w:rFonts w:ascii="Times New Roman" w:eastAsia="等线" w:hAnsi="Times New Roman" w:cs="Times New Roman"/>
          <w:kern w:val="0"/>
          <w:sz w:val="22"/>
          <w:szCs w:val="24"/>
          <w:lang w:val="en-GB" w:eastAsia="en-US"/>
        </w:rPr>
        <w:t>(1)</w:t>
      </w:r>
      <w:r w:rsidR="00043185">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124-129.</w:t>
      </w:r>
    </w:p>
    <w:p w14:paraId="30E9EAB1" w14:textId="3732CA79"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Houge Mackenzie, S. 2015. Using emerging methodologies to examine adventure recreation and tourism experiences: A critical analysis. </w:t>
      </w:r>
      <w:r w:rsidRPr="009743C8">
        <w:rPr>
          <w:rFonts w:ascii="Times New Roman" w:eastAsia="等线" w:hAnsi="Times New Roman" w:cs="Times New Roman"/>
          <w:i/>
          <w:kern w:val="0"/>
          <w:sz w:val="22"/>
          <w:szCs w:val="24"/>
          <w:lang w:val="en-GB" w:eastAsia="en-US"/>
        </w:rPr>
        <w:t>Journal of Outdoor Recreation</w:t>
      </w:r>
      <w:r w:rsidRPr="009743C8">
        <w:rPr>
          <w:rFonts w:ascii="Times New Roman" w:eastAsia="等线" w:hAnsi="Times New Roman" w:cs="Times New Roman"/>
          <w:kern w:val="0"/>
          <w:sz w:val="22"/>
          <w:szCs w:val="24"/>
          <w:lang w:val="en-GB" w:eastAsia="en-US"/>
        </w:rPr>
        <w:t>, 7(2)</w:t>
      </w:r>
      <w:r w:rsidR="00043185">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173-175.</w:t>
      </w:r>
    </w:p>
    <w:p w14:paraId="18DD4F7C" w14:textId="47CB5EFD"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C4A4A">
        <w:rPr>
          <w:rFonts w:ascii="Times New Roman" w:eastAsia="宋体" w:hAnsi="Times New Roman" w:cs="Times New Roman"/>
          <w:kern w:val="0"/>
          <w:sz w:val="22"/>
          <w:szCs w:val="24"/>
          <w:lang w:val="en-GB" w:eastAsia="en-US"/>
        </w:rPr>
        <w:t xml:space="preserve">Huang, X., Zhang, L, </w:t>
      </w:r>
      <w:r w:rsidR="008A2D3B">
        <w:rPr>
          <w:rFonts w:ascii="Times New Roman" w:eastAsia="宋体" w:hAnsi="Times New Roman" w:cs="Times New Roman"/>
          <w:kern w:val="0"/>
          <w:sz w:val="22"/>
          <w:szCs w:val="24"/>
          <w:lang w:val="en-GB" w:eastAsia="en-US"/>
        </w:rPr>
        <w:t xml:space="preserve">&amp; </w:t>
      </w:r>
      <w:r w:rsidRPr="009C4A4A">
        <w:rPr>
          <w:rFonts w:ascii="Times New Roman" w:eastAsia="宋体" w:hAnsi="Times New Roman" w:cs="Times New Roman"/>
          <w:kern w:val="0"/>
          <w:sz w:val="22"/>
          <w:szCs w:val="24"/>
          <w:lang w:val="en-GB" w:eastAsia="en-US"/>
        </w:rPr>
        <w:t>Ding</w:t>
      </w:r>
      <w:r w:rsidRPr="008549C7">
        <w:rPr>
          <w:rFonts w:ascii="Times New Roman" w:eastAsia="宋体" w:hAnsi="Times New Roman" w:cs="Times New Roman"/>
          <w:kern w:val="0"/>
          <w:sz w:val="22"/>
          <w:szCs w:val="24"/>
          <w:lang w:val="en-GB" w:eastAsia="en-US"/>
        </w:rPr>
        <w:t xml:space="preserve">, Y. </w:t>
      </w:r>
      <w:r w:rsidR="008549C7" w:rsidRPr="009009A4">
        <w:rPr>
          <w:rFonts w:ascii="Times New Roman" w:eastAsia="宋体" w:hAnsi="Times New Roman" w:cs="Times New Roman"/>
          <w:kern w:val="0"/>
          <w:sz w:val="22"/>
          <w:szCs w:val="24"/>
          <w:lang w:val="en-GB" w:eastAsia="en-US"/>
        </w:rPr>
        <w:t xml:space="preserve">2017. </w:t>
      </w:r>
      <w:r w:rsidRPr="009C4A4A">
        <w:rPr>
          <w:rFonts w:ascii="Times New Roman" w:eastAsia="宋体" w:hAnsi="Times New Roman" w:cs="Times New Roman"/>
          <w:kern w:val="0"/>
          <w:sz w:val="22"/>
          <w:szCs w:val="24"/>
          <w:lang w:val="en-GB" w:eastAsia="en-US"/>
        </w:rPr>
        <w:t>The Baidu</w:t>
      </w:r>
      <w:r w:rsidRPr="008549C7">
        <w:rPr>
          <w:rFonts w:ascii="Times New Roman" w:eastAsia="宋体" w:hAnsi="Times New Roman" w:cs="Times New Roman"/>
          <w:kern w:val="0"/>
          <w:sz w:val="22"/>
          <w:szCs w:val="24"/>
          <w:lang w:val="en-GB" w:eastAsia="en-US"/>
        </w:rPr>
        <w:t xml:space="preserve"> index: </w:t>
      </w:r>
      <w:r w:rsidR="00043185" w:rsidRPr="008549C7">
        <w:rPr>
          <w:rFonts w:ascii="Times New Roman" w:eastAsia="宋体" w:hAnsi="Times New Roman" w:cs="Times New Roman"/>
          <w:kern w:val="0"/>
          <w:sz w:val="22"/>
          <w:szCs w:val="24"/>
          <w:lang w:val="en-GB" w:eastAsia="en-US"/>
        </w:rPr>
        <w:t>U</w:t>
      </w:r>
      <w:r w:rsidRPr="008549C7">
        <w:rPr>
          <w:rFonts w:ascii="Times New Roman" w:eastAsia="宋体" w:hAnsi="Times New Roman" w:cs="Times New Roman"/>
          <w:kern w:val="0"/>
          <w:sz w:val="22"/>
          <w:szCs w:val="24"/>
          <w:lang w:val="en-GB" w:eastAsia="en-US"/>
        </w:rPr>
        <w:t xml:space="preserve">ses in predicting tourism flows- a case study of the Forbidden </w:t>
      </w:r>
      <w:r w:rsidR="00043185" w:rsidRPr="008549C7">
        <w:rPr>
          <w:rFonts w:ascii="Times New Roman" w:eastAsia="宋体" w:hAnsi="Times New Roman" w:cs="Times New Roman"/>
          <w:kern w:val="0"/>
          <w:sz w:val="22"/>
          <w:szCs w:val="24"/>
          <w:lang w:val="en-GB" w:eastAsia="en-US"/>
        </w:rPr>
        <w:t>C</w:t>
      </w:r>
      <w:r w:rsidRPr="008549C7">
        <w:rPr>
          <w:rFonts w:ascii="Times New Roman" w:eastAsia="宋体" w:hAnsi="Times New Roman" w:cs="Times New Roman"/>
          <w:kern w:val="0"/>
          <w:sz w:val="22"/>
          <w:szCs w:val="24"/>
          <w:lang w:val="en-GB" w:eastAsia="en-US"/>
        </w:rPr>
        <w:t xml:space="preserve">ity. </w:t>
      </w:r>
      <w:r w:rsidRPr="009009A4">
        <w:rPr>
          <w:rFonts w:ascii="Times New Roman" w:eastAsia="宋体" w:hAnsi="Times New Roman" w:cs="Times New Roman"/>
          <w:i/>
          <w:kern w:val="0"/>
          <w:sz w:val="22"/>
          <w:szCs w:val="24"/>
          <w:lang w:val="en-GB" w:eastAsia="en-US"/>
        </w:rPr>
        <w:t>Tourism Management</w:t>
      </w:r>
      <w:r w:rsidR="00043185" w:rsidRPr="009C4A4A">
        <w:rPr>
          <w:rFonts w:ascii="Times New Roman" w:eastAsia="宋体" w:hAnsi="Times New Roman" w:cs="Times New Roman"/>
          <w:kern w:val="0"/>
          <w:sz w:val="22"/>
          <w:szCs w:val="24"/>
          <w:lang w:val="en-GB" w:eastAsia="en-US"/>
        </w:rPr>
        <w:t xml:space="preserve">, </w:t>
      </w:r>
      <w:r w:rsidRPr="008549C7">
        <w:rPr>
          <w:rFonts w:ascii="Times New Roman" w:eastAsia="宋体" w:hAnsi="Times New Roman" w:cs="Times New Roman"/>
          <w:kern w:val="0"/>
          <w:sz w:val="22"/>
          <w:szCs w:val="24"/>
          <w:lang w:val="en-GB" w:eastAsia="en-US"/>
        </w:rPr>
        <w:t>58</w:t>
      </w:r>
      <w:r w:rsidR="00043185" w:rsidRPr="008549C7">
        <w:rPr>
          <w:rFonts w:ascii="Times New Roman" w:eastAsia="宋体" w:hAnsi="Times New Roman" w:cs="Times New Roman"/>
          <w:kern w:val="0"/>
          <w:sz w:val="22"/>
          <w:szCs w:val="24"/>
          <w:lang w:val="en-GB" w:eastAsia="en-US"/>
        </w:rPr>
        <w:t xml:space="preserve">: </w:t>
      </w:r>
      <w:r w:rsidRPr="008549C7">
        <w:rPr>
          <w:rFonts w:ascii="Times New Roman" w:eastAsia="宋体" w:hAnsi="Times New Roman" w:cs="Times New Roman"/>
          <w:kern w:val="0"/>
          <w:sz w:val="22"/>
          <w:szCs w:val="24"/>
          <w:lang w:val="en-GB" w:eastAsia="en-US"/>
        </w:rPr>
        <w:t>301-306</w:t>
      </w:r>
    </w:p>
    <w:p w14:paraId="7D3F10F3" w14:textId="3678EAD7"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Huang, Z., Cao, F., Jin, C., Yu, Z., </w:t>
      </w:r>
      <w:r w:rsidR="008A2D3B">
        <w:rPr>
          <w:rFonts w:ascii="Times New Roman" w:eastAsia="宋体" w:hAnsi="Times New Roman" w:cs="Times New Roman"/>
          <w:kern w:val="0"/>
          <w:sz w:val="22"/>
          <w:szCs w:val="24"/>
          <w:lang w:val="en-GB" w:eastAsia="en-US"/>
        </w:rPr>
        <w:t xml:space="preserve">&amp; </w:t>
      </w:r>
      <w:r w:rsidRPr="009743C8">
        <w:rPr>
          <w:rFonts w:ascii="Times New Roman" w:eastAsia="宋体" w:hAnsi="Times New Roman" w:cs="Times New Roman"/>
          <w:kern w:val="0"/>
          <w:sz w:val="22"/>
          <w:szCs w:val="24"/>
          <w:lang w:val="en-GB" w:eastAsia="en-US"/>
        </w:rPr>
        <w:t>Huang, R. 2017</w:t>
      </w:r>
      <w:r w:rsidR="00043185">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Carbon emission flow from self-driving tours and its spatial relationship with scenic spots- a traffic-related big data method. </w:t>
      </w:r>
      <w:r w:rsidRPr="009C4A4A">
        <w:rPr>
          <w:rFonts w:ascii="Times New Roman" w:eastAsia="宋体" w:hAnsi="Times New Roman" w:cs="Times New Roman"/>
          <w:kern w:val="0"/>
          <w:sz w:val="22"/>
          <w:szCs w:val="24"/>
          <w:lang w:val="en-GB" w:eastAsia="en-US"/>
        </w:rPr>
        <w:t>142(2): 946-955</w:t>
      </w:r>
      <w:r w:rsidRPr="008A2D3B">
        <w:rPr>
          <w:rFonts w:ascii="Times New Roman" w:eastAsia="宋体" w:hAnsi="Times New Roman" w:cs="Times New Roman"/>
          <w:kern w:val="0"/>
          <w:sz w:val="22"/>
          <w:szCs w:val="24"/>
          <w:lang w:val="en-GB" w:eastAsia="en-US"/>
        </w:rPr>
        <w:t>.</w:t>
      </w:r>
    </w:p>
    <w:p w14:paraId="259E43D1" w14:textId="4F9E3CC7" w:rsidR="000F1F94" w:rsidRPr="009743C8" w:rsidRDefault="000F1F94" w:rsidP="008E79FF">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Hunter, W.C. 201</w:t>
      </w:r>
      <w:r w:rsidR="00145425">
        <w:rPr>
          <w:rFonts w:ascii="Times New Roman" w:eastAsia="宋体" w:hAnsi="Times New Roman" w:cs="Times New Roman"/>
          <w:kern w:val="0"/>
          <w:sz w:val="22"/>
          <w:szCs w:val="24"/>
          <w:lang w:val="en-GB" w:eastAsia="en-US"/>
        </w:rPr>
        <w:t>6</w:t>
      </w:r>
      <w:r w:rsidRPr="009743C8">
        <w:rPr>
          <w:rFonts w:ascii="Times New Roman" w:eastAsia="宋体" w:hAnsi="Times New Roman" w:cs="Times New Roman"/>
          <w:kern w:val="0"/>
          <w:sz w:val="22"/>
          <w:szCs w:val="24"/>
          <w:lang w:val="en-GB" w:eastAsia="en-US"/>
        </w:rPr>
        <w:t xml:space="preserve">. The </w:t>
      </w:r>
      <w:r w:rsidR="00145425">
        <w:rPr>
          <w:rFonts w:ascii="Times New Roman" w:eastAsia="宋体" w:hAnsi="Times New Roman" w:cs="Times New Roman"/>
          <w:kern w:val="0"/>
          <w:sz w:val="22"/>
          <w:szCs w:val="24"/>
          <w:lang w:val="en-GB" w:eastAsia="en-US"/>
        </w:rPr>
        <w:t>social construction of tourism online destination image: A comparative semiotic analysis of the visual representation of Seoul</w:t>
      </w:r>
      <w:r w:rsidRPr="009743C8">
        <w:rPr>
          <w:rFonts w:ascii="Times New Roman" w:eastAsia="宋体" w:hAnsi="Times New Roman" w:cs="Times New Roman"/>
          <w:kern w:val="0"/>
          <w:sz w:val="22"/>
          <w:szCs w:val="24"/>
          <w:lang w:val="en-GB" w:eastAsia="en-US"/>
        </w:rPr>
        <w:t xml:space="preserve">. </w:t>
      </w:r>
      <w:r w:rsidRPr="009009A4">
        <w:rPr>
          <w:rFonts w:ascii="Times New Roman" w:eastAsia="等线" w:hAnsi="Times New Roman" w:cs="Times New Roman"/>
          <w:i/>
          <w:kern w:val="0"/>
          <w:sz w:val="22"/>
          <w:szCs w:val="24"/>
          <w:lang w:val="en-GB" w:eastAsia="en-US"/>
        </w:rPr>
        <w:t>Tourism Management</w:t>
      </w:r>
      <w:r w:rsidRPr="009743C8">
        <w:rPr>
          <w:rFonts w:ascii="Times New Roman" w:eastAsia="等线" w:hAnsi="Times New Roman" w:cs="Times New Roman"/>
          <w:kern w:val="0"/>
          <w:sz w:val="22"/>
          <w:szCs w:val="24"/>
          <w:lang w:val="en-GB" w:eastAsia="en-US"/>
        </w:rPr>
        <w:t xml:space="preserve">, </w:t>
      </w:r>
      <w:r w:rsidR="00145425">
        <w:rPr>
          <w:rFonts w:ascii="Times New Roman" w:eastAsia="等线" w:hAnsi="Times New Roman" w:cs="Times New Roman"/>
          <w:kern w:val="0"/>
          <w:sz w:val="22"/>
          <w:szCs w:val="24"/>
          <w:lang w:val="en-GB" w:eastAsia="en-US"/>
        </w:rPr>
        <w:t>54</w:t>
      </w:r>
      <w:r w:rsidRPr="009743C8">
        <w:rPr>
          <w:rFonts w:ascii="Times New Roman" w:eastAsia="等线" w:hAnsi="Times New Roman" w:cs="Times New Roman"/>
          <w:kern w:val="0"/>
          <w:sz w:val="22"/>
          <w:szCs w:val="24"/>
          <w:lang w:val="en-GB" w:eastAsia="en-US"/>
        </w:rPr>
        <w:t>(2)</w:t>
      </w:r>
      <w:r w:rsidR="00043185">
        <w:rPr>
          <w:rFonts w:ascii="Times New Roman" w:eastAsia="等线" w:hAnsi="Times New Roman" w:cs="Times New Roman"/>
          <w:kern w:val="0"/>
          <w:sz w:val="22"/>
          <w:szCs w:val="24"/>
          <w:lang w:val="en-GB" w:eastAsia="en-US"/>
        </w:rPr>
        <w:t xml:space="preserve">: </w:t>
      </w:r>
      <w:r w:rsidR="00145425">
        <w:rPr>
          <w:rFonts w:ascii="Times New Roman" w:eastAsia="等线" w:hAnsi="Times New Roman" w:cs="Times New Roman"/>
          <w:kern w:val="0"/>
          <w:sz w:val="22"/>
          <w:szCs w:val="24"/>
          <w:lang w:val="en-GB" w:eastAsia="en-US"/>
        </w:rPr>
        <w:t>221</w:t>
      </w:r>
      <w:r w:rsidRPr="009743C8">
        <w:rPr>
          <w:rFonts w:ascii="Times New Roman" w:eastAsia="等线" w:hAnsi="Times New Roman" w:cs="Times New Roman"/>
          <w:kern w:val="0"/>
          <w:sz w:val="22"/>
          <w:szCs w:val="24"/>
          <w:lang w:val="en-GB" w:eastAsia="en-US"/>
        </w:rPr>
        <w:t>-</w:t>
      </w:r>
      <w:r w:rsidR="00145425">
        <w:rPr>
          <w:rFonts w:ascii="Times New Roman" w:eastAsia="等线" w:hAnsi="Times New Roman" w:cs="Times New Roman"/>
          <w:kern w:val="0"/>
          <w:sz w:val="22"/>
          <w:szCs w:val="24"/>
          <w:lang w:val="en-GB" w:eastAsia="en-US"/>
        </w:rPr>
        <w:t>229</w:t>
      </w:r>
      <w:r w:rsidRPr="009743C8">
        <w:rPr>
          <w:rFonts w:ascii="Times New Roman" w:eastAsia="等线" w:hAnsi="Times New Roman" w:cs="Times New Roman"/>
          <w:kern w:val="0"/>
          <w:sz w:val="22"/>
          <w:szCs w:val="24"/>
          <w:lang w:val="en-GB" w:eastAsia="en-US"/>
        </w:rPr>
        <w:t>.</w:t>
      </w:r>
    </w:p>
    <w:p w14:paraId="63660C7F" w14:textId="3C4CC3FE" w:rsidR="000F1F94"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Iaquinto, B. L. 2015. “I recycle, I turn out the lights”: </w:t>
      </w:r>
      <w:r w:rsidR="00043185">
        <w:rPr>
          <w:rFonts w:ascii="Times New Roman" w:eastAsia="等线" w:hAnsi="Times New Roman" w:cs="Times New Roman"/>
          <w:kern w:val="0"/>
          <w:sz w:val="22"/>
          <w:szCs w:val="24"/>
          <w:lang w:val="en-GB" w:eastAsia="en-US"/>
        </w:rPr>
        <w:t>U</w:t>
      </w:r>
      <w:r w:rsidRPr="009743C8">
        <w:rPr>
          <w:rFonts w:ascii="Times New Roman" w:eastAsia="等线" w:hAnsi="Times New Roman" w:cs="Times New Roman"/>
          <w:kern w:val="0"/>
          <w:sz w:val="22"/>
          <w:szCs w:val="24"/>
          <w:lang w:val="en-GB" w:eastAsia="en-US"/>
        </w:rPr>
        <w:t xml:space="preserve">nderstanding the everyday sustainability practices of backpackers. </w:t>
      </w:r>
      <w:r w:rsidRPr="009743C8">
        <w:rPr>
          <w:rFonts w:ascii="Times New Roman" w:eastAsia="等线" w:hAnsi="Times New Roman" w:cs="Times New Roman"/>
          <w:i/>
          <w:kern w:val="0"/>
          <w:sz w:val="22"/>
          <w:szCs w:val="24"/>
          <w:lang w:val="en-GB" w:eastAsia="en-US"/>
        </w:rPr>
        <w:t>Journal of Sustainable Tourism</w:t>
      </w:r>
      <w:r w:rsidRPr="009743C8">
        <w:rPr>
          <w:rFonts w:ascii="Times New Roman" w:eastAsia="等线" w:hAnsi="Times New Roman" w:cs="Times New Roman"/>
          <w:kern w:val="0"/>
          <w:sz w:val="22"/>
          <w:szCs w:val="24"/>
          <w:lang w:val="en-GB" w:eastAsia="en-US"/>
        </w:rPr>
        <w:t>, 23(4)</w:t>
      </w:r>
      <w:r w:rsidR="00043185">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577-599.</w:t>
      </w:r>
    </w:p>
    <w:p w14:paraId="671D8D57" w14:textId="67BC7921" w:rsidR="009D4843" w:rsidRPr="009743C8" w:rsidRDefault="009D4843" w:rsidP="009009A4">
      <w:pPr>
        <w:widowControl/>
        <w:ind w:left="565" w:hangingChars="257" w:hanging="565"/>
        <w:rPr>
          <w:rFonts w:ascii="Times New Roman" w:eastAsia="等线" w:hAnsi="Times New Roman" w:cs="Times New Roman"/>
          <w:kern w:val="0"/>
          <w:sz w:val="22"/>
          <w:szCs w:val="24"/>
          <w:lang w:val="en-GB" w:eastAsia="en-US"/>
        </w:rPr>
      </w:pPr>
      <w:r>
        <w:rPr>
          <w:rFonts w:ascii="Times New Roman" w:eastAsia="等线" w:hAnsi="Times New Roman" w:cs="Times New Roman"/>
          <w:kern w:val="0"/>
          <w:sz w:val="22"/>
          <w:szCs w:val="24"/>
          <w:lang w:val="en-GB" w:eastAsia="en-US"/>
        </w:rPr>
        <w:t xml:space="preserve">IPCC. 2014. AR5 Synthesis Report: Climate Change 2014. </w:t>
      </w:r>
      <w:hyperlink r:id="rId11" w:history="1">
        <w:r w:rsidRPr="004179DA">
          <w:rPr>
            <w:rStyle w:val="Hyperlink"/>
            <w:rFonts w:ascii="Times New Roman" w:eastAsia="等线" w:hAnsi="Times New Roman" w:cs="Times New Roman"/>
            <w:kern w:val="0"/>
            <w:sz w:val="22"/>
            <w:szCs w:val="24"/>
            <w:lang w:val="en-GB" w:eastAsia="en-US"/>
          </w:rPr>
          <w:t>https://www.ipcc.ch/report/ar5/syr/</w:t>
        </w:r>
      </w:hyperlink>
      <w:r>
        <w:rPr>
          <w:rFonts w:ascii="Times New Roman" w:eastAsia="等线" w:hAnsi="Times New Roman" w:cs="Times New Roman"/>
          <w:kern w:val="0"/>
          <w:sz w:val="22"/>
          <w:szCs w:val="24"/>
          <w:lang w:val="en-GB" w:eastAsia="en-US"/>
        </w:rPr>
        <w:t xml:space="preserve"> accessed 08/02/2019.</w:t>
      </w:r>
    </w:p>
    <w:p w14:paraId="0F1BE53B" w14:textId="7ABD0250"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Jin, C., Cheng, J., Xu, J.</w:t>
      </w:r>
      <w:r w:rsidR="00365CD9">
        <w:rPr>
          <w:rFonts w:ascii="Times New Roman" w:eastAsia="宋体" w:hAnsi="Times New Roman" w:cs="Times New Roman"/>
          <w:kern w:val="0"/>
          <w:sz w:val="22"/>
          <w:szCs w:val="24"/>
          <w:lang w:val="en-GB" w:eastAsia="en-US"/>
        </w:rPr>
        <w:t xml:space="preserve"> &amp; </w:t>
      </w:r>
      <w:r w:rsidRPr="009743C8">
        <w:rPr>
          <w:rFonts w:ascii="Times New Roman" w:eastAsia="宋体" w:hAnsi="Times New Roman" w:cs="Times New Roman"/>
          <w:kern w:val="0"/>
          <w:sz w:val="22"/>
          <w:szCs w:val="24"/>
          <w:lang w:val="en-GB" w:eastAsia="en-US"/>
        </w:rPr>
        <w:t>Huang, Z. 2018</w:t>
      </w:r>
      <w:r w:rsidR="00365CD9">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Self-driving tourism induced carbon emission flows and its determinants in well-developed regions: </w:t>
      </w:r>
      <w:r w:rsidR="00365CD9">
        <w:rPr>
          <w:rFonts w:ascii="Times New Roman" w:eastAsia="宋体" w:hAnsi="Times New Roman" w:cs="Times New Roman"/>
          <w:kern w:val="0"/>
          <w:sz w:val="22"/>
          <w:szCs w:val="24"/>
          <w:lang w:val="en-GB" w:eastAsia="en-US"/>
        </w:rPr>
        <w:t>A</w:t>
      </w:r>
      <w:r w:rsidRPr="009743C8">
        <w:rPr>
          <w:rFonts w:ascii="Times New Roman" w:eastAsia="宋体" w:hAnsi="Times New Roman" w:cs="Times New Roman"/>
          <w:kern w:val="0"/>
          <w:sz w:val="22"/>
          <w:szCs w:val="24"/>
          <w:lang w:val="en-GB" w:eastAsia="en-US"/>
        </w:rPr>
        <w:t xml:space="preserve"> case study of Jiangsu Province, China.  </w:t>
      </w:r>
      <w:r w:rsidRPr="009009A4">
        <w:rPr>
          <w:rFonts w:ascii="Times New Roman" w:eastAsia="宋体" w:hAnsi="Times New Roman" w:cs="Times New Roman"/>
          <w:i/>
          <w:kern w:val="0"/>
          <w:sz w:val="22"/>
          <w:szCs w:val="24"/>
          <w:lang w:val="en-GB" w:eastAsia="en-US"/>
        </w:rPr>
        <w:t>Journal of Cleaner Production</w:t>
      </w:r>
      <w:r w:rsidRPr="009743C8">
        <w:rPr>
          <w:rFonts w:ascii="Times New Roman" w:eastAsia="宋体" w:hAnsi="Times New Roman" w:cs="Times New Roman"/>
          <w:kern w:val="0"/>
          <w:sz w:val="22"/>
          <w:szCs w:val="24"/>
          <w:lang w:val="en-GB" w:eastAsia="en-US"/>
        </w:rPr>
        <w:t>, 186(10)</w:t>
      </w:r>
      <w:r w:rsidR="00365CD9">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191-202. </w:t>
      </w:r>
    </w:p>
    <w:p w14:paraId="66EB0E14" w14:textId="42DC399F" w:rsidR="000F1F94" w:rsidRDefault="00C656A3">
      <w:pPr>
        <w:widowControl/>
        <w:ind w:left="565" w:hangingChars="257" w:hanging="565"/>
        <w:rPr>
          <w:rFonts w:ascii="Times New Roman" w:eastAsia="等线" w:hAnsi="Times New Roman" w:cs="Times New Roman"/>
          <w:kern w:val="0"/>
          <w:sz w:val="22"/>
          <w:szCs w:val="24"/>
          <w:lang w:val="en-GB" w:eastAsia="en-US"/>
        </w:rPr>
      </w:pPr>
      <w:r w:rsidRPr="00C656A3">
        <w:rPr>
          <w:rFonts w:ascii="Times New Roman" w:eastAsia="Calibri" w:hAnsi="Times New Roman" w:cs="Times New Roman"/>
          <w:kern w:val="0"/>
          <w:sz w:val="22"/>
          <w:szCs w:val="24"/>
          <w:lang w:val="en-GB" w:eastAsia="en-US"/>
        </w:rPr>
        <w:t xml:space="preserve">Kitchin, R. 2013. Big </w:t>
      </w:r>
      <w:r>
        <w:rPr>
          <w:rFonts w:ascii="Times New Roman" w:eastAsia="Calibri" w:hAnsi="Times New Roman" w:cs="Times New Roman"/>
          <w:kern w:val="0"/>
          <w:sz w:val="22"/>
          <w:szCs w:val="24"/>
          <w:lang w:val="en-GB" w:eastAsia="en-US"/>
        </w:rPr>
        <w:t>d</w:t>
      </w:r>
      <w:r w:rsidRPr="00C656A3">
        <w:rPr>
          <w:rFonts w:ascii="Times New Roman" w:eastAsia="Calibri" w:hAnsi="Times New Roman" w:cs="Times New Roman"/>
          <w:kern w:val="0"/>
          <w:sz w:val="22"/>
          <w:szCs w:val="24"/>
          <w:lang w:val="en-GB" w:eastAsia="en-US"/>
        </w:rPr>
        <w:t xml:space="preserve">ata and </w:t>
      </w:r>
      <w:r>
        <w:rPr>
          <w:rFonts w:ascii="Times New Roman" w:eastAsia="Calibri" w:hAnsi="Times New Roman" w:cs="Times New Roman"/>
          <w:kern w:val="0"/>
          <w:sz w:val="22"/>
          <w:szCs w:val="24"/>
          <w:lang w:val="en-GB" w:eastAsia="en-US"/>
        </w:rPr>
        <w:t>h</w:t>
      </w:r>
      <w:r w:rsidRPr="00C656A3">
        <w:rPr>
          <w:rFonts w:ascii="Times New Roman" w:eastAsia="Calibri" w:hAnsi="Times New Roman" w:cs="Times New Roman"/>
          <w:kern w:val="0"/>
          <w:sz w:val="22"/>
          <w:szCs w:val="24"/>
          <w:lang w:val="en-GB" w:eastAsia="en-US"/>
        </w:rPr>
        <w:t xml:space="preserve">uman </w:t>
      </w:r>
      <w:r>
        <w:rPr>
          <w:rFonts w:ascii="Times New Roman" w:eastAsia="Calibri" w:hAnsi="Times New Roman" w:cs="Times New Roman"/>
          <w:kern w:val="0"/>
          <w:sz w:val="22"/>
          <w:szCs w:val="24"/>
          <w:lang w:val="en-GB" w:eastAsia="en-US"/>
        </w:rPr>
        <w:t>g</w:t>
      </w:r>
      <w:r w:rsidRPr="00C656A3">
        <w:rPr>
          <w:rFonts w:ascii="Times New Roman" w:eastAsia="Calibri" w:hAnsi="Times New Roman" w:cs="Times New Roman"/>
          <w:kern w:val="0"/>
          <w:sz w:val="22"/>
          <w:szCs w:val="24"/>
          <w:lang w:val="en-GB" w:eastAsia="en-US"/>
        </w:rPr>
        <w:t xml:space="preserve">eography </w:t>
      </w:r>
      <w:r>
        <w:rPr>
          <w:rFonts w:ascii="Times New Roman" w:eastAsia="Calibri" w:hAnsi="Times New Roman" w:cs="Times New Roman"/>
          <w:kern w:val="0"/>
          <w:sz w:val="22"/>
          <w:szCs w:val="24"/>
          <w:lang w:val="en-GB" w:eastAsia="en-US"/>
        </w:rPr>
        <w:t>o</w:t>
      </w:r>
      <w:r w:rsidRPr="00C656A3">
        <w:rPr>
          <w:rFonts w:ascii="Times New Roman" w:eastAsia="Calibri" w:hAnsi="Times New Roman" w:cs="Times New Roman"/>
          <w:kern w:val="0"/>
          <w:sz w:val="22"/>
          <w:szCs w:val="24"/>
          <w:lang w:val="en-GB" w:eastAsia="en-US"/>
        </w:rPr>
        <w:t xml:space="preserve">pportunities, </w:t>
      </w:r>
      <w:r>
        <w:rPr>
          <w:rFonts w:ascii="Times New Roman" w:eastAsia="Calibri" w:hAnsi="Times New Roman" w:cs="Times New Roman"/>
          <w:kern w:val="0"/>
          <w:sz w:val="22"/>
          <w:szCs w:val="24"/>
          <w:lang w:val="en-GB" w:eastAsia="en-US"/>
        </w:rPr>
        <w:t>c</w:t>
      </w:r>
      <w:r w:rsidRPr="00C656A3">
        <w:rPr>
          <w:rFonts w:ascii="Times New Roman" w:eastAsia="Calibri" w:hAnsi="Times New Roman" w:cs="Times New Roman"/>
          <w:kern w:val="0"/>
          <w:sz w:val="22"/>
          <w:szCs w:val="24"/>
          <w:lang w:val="en-GB" w:eastAsia="en-US"/>
        </w:rPr>
        <w:t xml:space="preserve">hallenges and </w:t>
      </w:r>
      <w:r>
        <w:rPr>
          <w:rFonts w:ascii="Times New Roman" w:eastAsia="Calibri" w:hAnsi="Times New Roman" w:cs="Times New Roman"/>
          <w:kern w:val="0"/>
          <w:sz w:val="22"/>
          <w:szCs w:val="24"/>
          <w:lang w:val="en-GB" w:eastAsia="en-US"/>
        </w:rPr>
        <w:t>r</w:t>
      </w:r>
      <w:r w:rsidRPr="00C656A3">
        <w:rPr>
          <w:rFonts w:ascii="Times New Roman" w:eastAsia="Calibri" w:hAnsi="Times New Roman" w:cs="Times New Roman"/>
          <w:kern w:val="0"/>
          <w:sz w:val="22"/>
          <w:szCs w:val="24"/>
          <w:lang w:val="en-GB" w:eastAsia="en-US"/>
        </w:rPr>
        <w:t>isks</w:t>
      </w:r>
      <w:r w:rsidRPr="009009A4">
        <w:rPr>
          <w:rFonts w:ascii="Times New Roman" w:eastAsia="Calibri" w:hAnsi="Times New Roman" w:cs="Times New Roman"/>
          <w:i/>
          <w:kern w:val="0"/>
          <w:sz w:val="22"/>
          <w:szCs w:val="24"/>
          <w:lang w:val="en-GB" w:eastAsia="en-US"/>
        </w:rPr>
        <w:t>. Dialogues in Human Geography</w:t>
      </w:r>
      <w:r w:rsidRPr="00C656A3">
        <w:rPr>
          <w:rFonts w:ascii="Times New Roman" w:eastAsia="Calibri" w:hAnsi="Times New Roman" w:cs="Times New Roman"/>
          <w:kern w:val="0"/>
          <w:sz w:val="22"/>
          <w:szCs w:val="24"/>
          <w:lang w:val="en-GB" w:eastAsia="en-US"/>
        </w:rPr>
        <w:t>, 3(3)</w:t>
      </w:r>
      <w:r>
        <w:rPr>
          <w:rFonts w:ascii="Times New Roman" w:eastAsia="Calibri" w:hAnsi="Times New Roman" w:cs="Times New Roman"/>
          <w:kern w:val="0"/>
          <w:sz w:val="22"/>
          <w:szCs w:val="24"/>
          <w:lang w:val="en-GB" w:eastAsia="en-US"/>
        </w:rPr>
        <w:t xml:space="preserve">: </w:t>
      </w:r>
      <w:r w:rsidRPr="00C656A3">
        <w:rPr>
          <w:rFonts w:ascii="Times New Roman" w:eastAsia="Calibri" w:hAnsi="Times New Roman" w:cs="Times New Roman"/>
          <w:kern w:val="0"/>
          <w:sz w:val="22"/>
          <w:szCs w:val="24"/>
          <w:lang w:val="en-GB" w:eastAsia="en-US"/>
        </w:rPr>
        <w:t>262-267</w:t>
      </w:r>
      <w:r>
        <w:rPr>
          <w:rFonts w:ascii="Times New Roman" w:eastAsia="Calibri" w:hAnsi="Times New Roman" w:cs="Times New Roman"/>
          <w:kern w:val="0"/>
          <w:sz w:val="22"/>
          <w:szCs w:val="24"/>
          <w:lang w:val="en-GB" w:eastAsia="en-US"/>
        </w:rPr>
        <w:t xml:space="preserve">. </w:t>
      </w:r>
    </w:p>
    <w:p w14:paraId="051BD193" w14:textId="3699022E"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Lareau, A. 2018. </w:t>
      </w:r>
      <w:r w:rsidRPr="009009A4">
        <w:rPr>
          <w:rFonts w:ascii="Times New Roman" w:eastAsia="等线" w:hAnsi="Times New Roman" w:cs="Times New Roman"/>
          <w:i/>
          <w:kern w:val="0"/>
          <w:sz w:val="22"/>
          <w:szCs w:val="24"/>
          <w:lang w:val="en-GB" w:eastAsia="en-US"/>
        </w:rPr>
        <w:t>Journeys through ethnography: realistic accounts of fieldwork</w:t>
      </w:r>
      <w:r w:rsidRPr="009009A4">
        <w:rPr>
          <w:rFonts w:ascii="Times New Roman" w:eastAsia="等线" w:hAnsi="Times New Roman" w:cs="Times New Roman"/>
          <w:kern w:val="0"/>
          <w:sz w:val="22"/>
          <w:szCs w:val="24"/>
          <w:lang w:val="en-GB" w:eastAsia="en-US"/>
        </w:rPr>
        <w:t>. Boulder CO: Westview.</w:t>
      </w:r>
    </w:p>
    <w:p w14:paraId="1743AFAC" w14:textId="0187C6EF"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Lather, P., &amp; Adams St. Pierre, E.A. 2013. Post-qualitative research. </w:t>
      </w:r>
      <w:r w:rsidRPr="009743C8">
        <w:rPr>
          <w:rFonts w:ascii="Times New Roman" w:eastAsia="等线" w:hAnsi="Times New Roman" w:cs="Times New Roman"/>
          <w:i/>
          <w:kern w:val="0"/>
          <w:sz w:val="22"/>
          <w:szCs w:val="24"/>
          <w:lang w:val="en-GB" w:eastAsia="en-US"/>
        </w:rPr>
        <w:t>International Journal of Qualitative Studies in Education</w:t>
      </w:r>
      <w:r w:rsidRPr="009743C8">
        <w:rPr>
          <w:rFonts w:ascii="Times New Roman" w:eastAsia="等线" w:hAnsi="Times New Roman" w:cs="Times New Roman"/>
          <w:kern w:val="0"/>
          <w:sz w:val="22"/>
          <w:szCs w:val="24"/>
          <w:lang w:val="en-GB" w:eastAsia="en-US"/>
        </w:rPr>
        <w:t>, 26(6)</w:t>
      </w:r>
      <w:r w:rsidR="007D17DB">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629-633.</w:t>
      </w:r>
    </w:p>
    <w:p w14:paraId="1AB726F6" w14:textId="1C3F6FDF"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Lawson, </w:t>
      </w:r>
      <w:r w:rsidR="007D17DB">
        <w:rPr>
          <w:rFonts w:ascii="Times New Roman" w:eastAsia="等线" w:hAnsi="Times New Roman" w:cs="Times New Roman"/>
          <w:kern w:val="0"/>
          <w:sz w:val="22"/>
          <w:szCs w:val="24"/>
          <w:lang w:val="en-GB" w:eastAsia="en-US"/>
        </w:rPr>
        <w:t>R.</w:t>
      </w:r>
      <w:r w:rsidRPr="009743C8">
        <w:rPr>
          <w:rFonts w:ascii="Times New Roman" w:eastAsia="等线" w:hAnsi="Times New Roman" w:cs="Times New Roman"/>
          <w:kern w:val="0"/>
          <w:sz w:val="22"/>
          <w:szCs w:val="24"/>
          <w:lang w:val="en-GB" w:eastAsia="en-US"/>
        </w:rPr>
        <w:t>, Tidwell,</w:t>
      </w:r>
      <w:r w:rsidR="007D17DB">
        <w:rPr>
          <w:rFonts w:ascii="Times New Roman" w:eastAsia="等线" w:hAnsi="Times New Roman" w:cs="Times New Roman"/>
          <w:kern w:val="0"/>
          <w:sz w:val="22"/>
          <w:szCs w:val="24"/>
          <w:lang w:val="en-GB" w:eastAsia="en-US"/>
        </w:rPr>
        <w:t xml:space="preserve"> P.</w:t>
      </w:r>
      <w:r w:rsidRPr="009743C8">
        <w:rPr>
          <w:rFonts w:ascii="Times New Roman" w:eastAsia="等线" w:hAnsi="Times New Roman" w:cs="Times New Roman"/>
          <w:kern w:val="0"/>
          <w:sz w:val="22"/>
          <w:szCs w:val="24"/>
          <w:lang w:val="en-GB" w:eastAsia="en-US"/>
        </w:rPr>
        <w:t xml:space="preserve"> Loudon,</w:t>
      </w:r>
      <w:r w:rsidR="007D17DB">
        <w:rPr>
          <w:rFonts w:ascii="Times New Roman" w:eastAsia="等线" w:hAnsi="Times New Roman" w:cs="Times New Roman"/>
          <w:kern w:val="0"/>
          <w:sz w:val="22"/>
          <w:szCs w:val="24"/>
          <w:lang w:val="en-GB" w:eastAsia="en-US"/>
        </w:rPr>
        <w:t xml:space="preserve"> D.</w:t>
      </w:r>
      <w:r w:rsidRPr="009743C8">
        <w:rPr>
          <w:rFonts w:ascii="Times New Roman" w:eastAsia="等线" w:hAnsi="Times New Roman" w:cs="Times New Roman"/>
          <w:kern w:val="0"/>
          <w:sz w:val="22"/>
          <w:szCs w:val="24"/>
          <w:lang w:val="en-GB" w:eastAsia="en-US"/>
        </w:rPr>
        <w:t xml:space="preserve"> </w:t>
      </w:r>
      <w:r w:rsidR="007D17DB">
        <w:rPr>
          <w:rFonts w:ascii="Times New Roman" w:eastAsia="等线" w:hAnsi="Times New Roman" w:cs="Times New Roman"/>
          <w:kern w:val="0"/>
          <w:sz w:val="22"/>
          <w:szCs w:val="24"/>
          <w:lang w:val="en-GB" w:eastAsia="en-US"/>
        </w:rPr>
        <w:t xml:space="preserve">&amp; </w:t>
      </w:r>
      <w:r w:rsidRPr="009743C8">
        <w:rPr>
          <w:rFonts w:ascii="Times New Roman" w:eastAsia="等线" w:hAnsi="Times New Roman" w:cs="Times New Roman"/>
          <w:kern w:val="0"/>
          <w:sz w:val="22"/>
          <w:szCs w:val="24"/>
          <w:lang w:val="en-GB" w:eastAsia="en-US"/>
        </w:rPr>
        <w:t>Della Bitta</w:t>
      </w:r>
      <w:r w:rsidR="007D17DB">
        <w:rPr>
          <w:rFonts w:ascii="Times New Roman" w:eastAsia="等线" w:hAnsi="Times New Roman" w:cs="Times New Roman"/>
          <w:kern w:val="0"/>
          <w:sz w:val="22"/>
          <w:szCs w:val="24"/>
          <w:lang w:val="en-GB" w:eastAsia="en-US"/>
        </w:rPr>
        <w:t>, A.</w:t>
      </w:r>
      <w:r w:rsidRPr="009743C8">
        <w:rPr>
          <w:rFonts w:ascii="Times New Roman" w:eastAsia="等线" w:hAnsi="Times New Roman" w:cs="Times New Roman"/>
          <w:kern w:val="0"/>
          <w:sz w:val="22"/>
          <w:szCs w:val="24"/>
          <w:lang w:val="en-GB" w:eastAsia="en-US"/>
        </w:rPr>
        <w:t xml:space="preserve"> 1996</w:t>
      </w:r>
      <w:r w:rsidR="007D17DB">
        <w:rPr>
          <w:rFonts w:ascii="Times New Roman" w:eastAsia="等线" w:hAnsi="Times New Roman" w:cs="Times New Roman"/>
          <w:kern w:val="0"/>
          <w:sz w:val="22"/>
          <w:szCs w:val="24"/>
          <w:lang w:val="en-GB" w:eastAsia="en-US"/>
        </w:rPr>
        <w:t>.</w:t>
      </w:r>
      <w:r w:rsidRPr="009743C8">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i/>
          <w:kern w:val="0"/>
          <w:sz w:val="22"/>
          <w:szCs w:val="24"/>
          <w:lang w:val="en-GB" w:eastAsia="en-US"/>
        </w:rPr>
        <w:t>Consumer Behaviour in Australia and New Zealand</w:t>
      </w:r>
      <w:r w:rsidRPr="009743C8">
        <w:rPr>
          <w:rFonts w:ascii="Times New Roman" w:eastAsia="等线" w:hAnsi="Times New Roman" w:cs="Times New Roman"/>
          <w:kern w:val="0"/>
          <w:sz w:val="22"/>
          <w:szCs w:val="24"/>
          <w:lang w:val="en-GB" w:eastAsia="en-US"/>
        </w:rPr>
        <w:t>. Sydney: McGraw-Hill.</w:t>
      </w:r>
    </w:p>
    <w:p w14:paraId="7F5E7E29" w14:textId="5369F699"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Lemelin, H., Dawson, J., Stewart, E.J., Maher, P. </w:t>
      </w:r>
      <w:r w:rsidR="007D17DB">
        <w:rPr>
          <w:rFonts w:ascii="Times New Roman" w:eastAsia="Calibri" w:hAnsi="Times New Roman" w:cs="Times New Roman"/>
          <w:kern w:val="0"/>
          <w:sz w:val="22"/>
          <w:szCs w:val="24"/>
          <w:lang w:val="en-GB" w:eastAsia="en-US"/>
        </w:rPr>
        <w:t xml:space="preserve">&amp; </w:t>
      </w:r>
      <w:r w:rsidRPr="009009A4">
        <w:rPr>
          <w:rFonts w:ascii="Times New Roman" w:eastAsia="Calibri" w:hAnsi="Times New Roman" w:cs="Times New Roman"/>
          <w:kern w:val="0"/>
          <w:sz w:val="22"/>
          <w:szCs w:val="24"/>
          <w:lang w:val="en-GB" w:eastAsia="en-US"/>
        </w:rPr>
        <w:t xml:space="preserve">Lueck, M. 2010. Last-chance tourism: The boom, doom, and gloom of visiting vanishing destinations. </w:t>
      </w:r>
      <w:r w:rsidRPr="009009A4">
        <w:rPr>
          <w:rFonts w:ascii="Times New Roman" w:eastAsia="Calibri" w:hAnsi="Times New Roman" w:cs="Times New Roman"/>
          <w:i/>
          <w:iCs/>
          <w:kern w:val="0"/>
          <w:sz w:val="22"/>
          <w:szCs w:val="24"/>
          <w:lang w:val="en-GB" w:eastAsia="en-US"/>
        </w:rPr>
        <w:t>Current Issues in Tourism</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13</w:t>
      </w:r>
      <w:r w:rsidRPr="009009A4">
        <w:rPr>
          <w:rFonts w:ascii="Times New Roman" w:eastAsia="Calibri" w:hAnsi="Times New Roman" w:cs="Times New Roman"/>
          <w:kern w:val="0"/>
          <w:sz w:val="22"/>
          <w:szCs w:val="24"/>
          <w:lang w:val="en-GB" w:eastAsia="en-US"/>
        </w:rPr>
        <w:t>(5)</w:t>
      </w:r>
      <w:r w:rsidR="007D17DB">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477-493.</w:t>
      </w:r>
    </w:p>
    <w:p w14:paraId="6E284D47" w14:textId="0B3ED954"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bookmarkStart w:id="1" w:name="_Hlk536481566"/>
      <w:r w:rsidRPr="009009A4">
        <w:rPr>
          <w:rFonts w:ascii="Times New Roman" w:eastAsia="Calibri" w:hAnsi="Times New Roman" w:cs="Times New Roman"/>
          <w:kern w:val="0"/>
          <w:sz w:val="22"/>
          <w:szCs w:val="24"/>
          <w:lang w:val="en-GB" w:eastAsia="en-US"/>
        </w:rPr>
        <w:t>Lü</w:t>
      </w:r>
      <w:bookmarkEnd w:id="1"/>
      <w:r w:rsidRPr="009009A4">
        <w:rPr>
          <w:rFonts w:ascii="Times New Roman" w:eastAsia="Calibri" w:hAnsi="Times New Roman" w:cs="Times New Roman"/>
          <w:kern w:val="0"/>
          <w:sz w:val="22"/>
          <w:szCs w:val="24"/>
          <w:lang w:val="en-GB" w:eastAsia="en-US"/>
        </w:rPr>
        <w:t xml:space="preserve">, G., Batty, M., Strobl, J., Lin, H., Zhu, A.X. </w:t>
      </w:r>
      <w:r w:rsidR="007D17DB">
        <w:rPr>
          <w:rFonts w:ascii="Times New Roman" w:eastAsia="Calibri" w:hAnsi="Times New Roman" w:cs="Times New Roman"/>
          <w:kern w:val="0"/>
          <w:sz w:val="22"/>
          <w:szCs w:val="24"/>
          <w:lang w:val="en-GB" w:eastAsia="en-US"/>
        </w:rPr>
        <w:t xml:space="preserve">&amp; </w:t>
      </w:r>
      <w:r w:rsidRPr="009009A4">
        <w:rPr>
          <w:rFonts w:ascii="Times New Roman" w:eastAsia="Calibri" w:hAnsi="Times New Roman" w:cs="Times New Roman"/>
          <w:kern w:val="0"/>
          <w:sz w:val="22"/>
          <w:szCs w:val="24"/>
          <w:lang w:val="en-GB" w:eastAsia="en-US"/>
        </w:rPr>
        <w:t xml:space="preserve">Chen, M. 2019. Reflections and speculations on the progress in Geographic Information Systems (GIS): </w:t>
      </w:r>
      <w:r w:rsidR="007D17DB">
        <w:rPr>
          <w:rFonts w:ascii="Times New Roman" w:eastAsia="Calibri" w:hAnsi="Times New Roman" w:cs="Times New Roman"/>
          <w:kern w:val="0"/>
          <w:sz w:val="22"/>
          <w:szCs w:val="24"/>
          <w:lang w:val="en-GB" w:eastAsia="en-US"/>
        </w:rPr>
        <w:t>A</w:t>
      </w:r>
      <w:r w:rsidRPr="009009A4">
        <w:rPr>
          <w:rFonts w:ascii="Times New Roman" w:eastAsia="Calibri" w:hAnsi="Times New Roman" w:cs="Times New Roman"/>
          <w:kern w:val="0"/>
          <w:sz w:val="22"/>
          <w:szCs w:val="24"/>
          <w:lang w:val="en-GB" w:eastAsia="en-US"/>
        </w:rPr>
        <w:t xml:space="preserve"> geographic perspective. </w:t>
      </w:r>
      <w:r w:rsidRPr="009009A4">
        <w:rPr>
          <w:rFonts w:ascii="Times New Roman" w:eastAsia="Calibri" w:hAnsi="Times New Roman" w:cs="Times New Roman"/>
          <w:i/>
          <w:iCs/>
          <w:kern w:val="0"/>
          <w:sz w:val="22"/>
          <w:szCs w:val="24"/>
          <w:lang w:val="en-GB" w:eastAsia="en-US"/>
        </w:rPr>
        <w:t>International Journal of Geographical Information Science</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33</w:t>
      </w:r>
      <w:r w:rsidRPr="009009A4">
        <w:rPr>
          <w:rFonts w:ascii="Times New Roman" w:eastAsia="Calibri" w:hAnsi="Times New Roman" w:cs="Times New Roman"/>
          <w:kern w:val="0"/>
          <w:sz w:val="22"/>
          <w:szCs w:val="24"/>
          <w:lang w:val="en-GB" w:eastAsia="en-US"/>
        </w:rPr>
        <w:t>(2)</w:t>
      </w:r>
      <w:r w:rsidR="007D17DB">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346-367.</w:t>
      </w:r>
    </w:p>
    <w:p w14:paraId="1B29A1DE" w14:textId="5D93C347"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Lu, J., &amp; Nepal, S. K. 2009. Sustainable tourism research: An analysis of papers published in the Journal of Sustainable Tourism. </w:t>
      </w:r>
      <w:r w:rsidRPr="009009A4">
        <w:rPr>
          <w:rFonts w:ascii="Times New Roman" w:eastAsia="等线" w:hAnsi="Times New Roman" w:cs="Times New Roman"/>
          <w:i/>
          <w:kern w:val="0"/>
          <w:sz w:val="22"/>
          <w:szCs w:val="24"/>
          <w:lang w:val="en-GB" w:eastAsia="en-US"/>
        </w:rPr>
        <w:t>Journal of Sustainable Tourism</w:t>
      </w:r>
      <w:r w:rsidRPr="009009A4">
        <w:rPr>
          <w:rFonts w:ascii="Times New Roman" w:eastAsia="等线" w:hAnsi="Times New Roman" w:cs="Times New Roman"/>
          <w:kern w:val="0"/>
          <w:sz w:val="22"/>
          <w:szCs w:val="24"/>
          <w:lang w:val="en-GB" w:eastAsia="en-US"/>
        </w:rPr>
        <w:t>, 17(1)</w:t>
      </w:r>
      <w:r w:rsidR="007D17DB">
        <w:rPr>
          <w:rFonts w:ascii="Times New Roman" w:eastAsia="等线" w:hAnsi="Times New Roman" w:cs="Times New Roman"/>
          <w:kern w:val="0"/>
          <w:sz w:val="22"/>
          <w:szCs w:val="24"/>
          <w:lang w:val="en-GB" w:eastAsia="en-US"/>
        </w:rPr>
        <w:t>:</w:t>
      </w:r>
      <w:r w:rsidRPr="009009A4">
        <w:rPr>
          <w:rFonts w:ascii="Times New Roman" w:eastAsia="等线" w:hAnsi="Times New Roman" w:cs="Times New Roman"/>
          <w:kern w:val="0"/>
          <w:sz w:val="22"/>
          <w:szCs w:val="24"/>
          <w:lang w:val="en-GB" w:eastAsia="en-US"/>
        </w:rPr>
        <w:t xml:space="preserve"> 5-16.</w:t>
      </w:r>
    </w:p>
    <w:p w14:paraId="5DDBD721" w14:textId="43D3359B" w:rsidR="006A3963" w:rsidRDefault="006A3963">
      <w:pPr>
        <w:widowControl/>
        <w:ind w:left="565" w:hangingChars="257" w:hanging="565"/>
        <w:rPr>
          <w:rFonts w:ascii="Times New Roman" w:eastAsia="宋体" w:hAnsi="Times New Roman" w:cs="Times New Roman"/>
          <w:sz w:val="22"/>
        </w:rPr>
      </w:pPr>
      <w:r w:rsidRPr="00834964">
        <w:rPr>
          <w:rFonts w:ascii="Times New Roman" w:eastAsia="宋体" w:hAnsi="Times New Roman" w:cs="Times New Roman"/>
          <w:sz w:val="22"/>
        </w:rPr>
        <w:t>Luo, S., Zhen, F., Yin Q. 2017</w:t>
      </w:r>
      <w:r>
        <w:rPr>
          <w:rFonts w:ascii="Times New Roman" w:eastAsia="宋体" w:hAnsi="Times New Roman" w:cs="Times New Roman"/>
          <w:sz w:val="22"/>
        </w:rPr>
        <w:t>.</w:t>
      </w:r>
      <w:r w:rsidRPr="00834964">
        <w:rPr>
          <w:rFonts w:ascii="Times New Roman" w:eastAsia="宋体" w:hAnsi="Times New Roman" w:cs="Times New Roman"/>
          <w:sz w:val="22"/>
        </w:rPr>
        <w:t xml:space="preserve"> How built environment influence public bicycle usuage: evidence from the bicycle sharing system in Qiaobei Area, Nanjing. </w:t>
      </w:r>
      <w:r w:rsidRPr="009009A4">
        <w:rPr>
          <w:rFonts w:ascii="Times New Roman" w:eastAsia="宋体" w:hAnsi="Times New Roman" w:cs="Times New Roman"/>
          <w:i/>
          <w:sz w:val="22"/>
        </w:rPr>
        <w:t>Scientia Geographical Sinica</w:t>
      </w:r>
      <w:r>
        <w:rPr>
          <w:rFonts w:ascii="Times New Roman" w:eastAsia="宋体" w:hAnsi="Times New Roman" w:cs="Times New Roman"/>
          <w:i/>
          <w:sz w:val="22"/>
        </w:rPr>
        <w:t>,</w:t>
      </w:r>
      <w:r w:rsidRPr="00834964">
        <w:rPr>
          <w:rFonts w:ascii="Times New Roman" w:eastAsia="宋体" w:hAnsi="Times New Roman" w:cs="Times New Roman"/>
          <w:sz w:val="22"/>
        </w:rPr>
        <w:t xml:space="preserve"> 38(3):332-341. </w:t>
      </w:r>
    </w:p>
    <w:p w14:paraId="27338BE7" w14:textId="18BC41BE" w:rsidR="000F1F94" w:rsidRDefault="000F1F9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Luo, X., Dong, L., Dou, Y., Zhang, N., Ren, J., Li, Y., Sun, L.</w:t>
      </w:r>
      <w:r w:rsidR="007D17DB">
        <w:rPr>
          <w:rFonts w:ascii="Times New Roman" w:eastAsia="宋体" w:hAnsi="Times New Roman" w:cs="Times New Roman"/>
          <w:kern w:val="0"/>
          <w:sz w:val="22"/>
          <w:szCs w:val="24"/>
          <w:lang w:val="en-GB" w:eastAsia="en-US"/>
        </w:rPr>
        <w:t xml:space="preserve"> &amp; </w:t>
      </w:r>
      <w:r w:rsidRPr="009743C8">
        <w:rPr>
          <w:rFonts w:ascii="Times New Roman" w:eastAsia="宋体" w:hAnsi="Times New Roman" w:cs="Times New Roman"/>
          <w:kern w:val="0"/>
          <w:sz w:val="22"/>
          <w:szCs w:val="24"/>
          <w:lang w:val="en-GB" w:eastAsia="en-US"/>
        </w:rPr>
        <w:t>Yao, S. 2017</w:t>
      </w:r>
      <w:r w:rsidR="00E21C82">
        <w:rPr>
          <w:rFonts w:ascii="Times New Roman" w:eastAsia="宋体" w:hAnsi="Times New Roman" w:cs="Times New Roman"/>
          <w:kern w:val="0"/>
          <w:sz w:val="22"/>
          <w:szCs w:val="24"/>
          <w:lang w:val="en-GB" w:eastAsia="en-US"/>
        </w:rPr>
        <w:t>b</w:t>
      </w:r>
      <w:r w:rsidR="007D17D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Analysis on spatial-temporal features of taxis’ emissions from big data informed travel patterns: </w:t>
      </w:r>
      <w:r w:rsidR="007D17DB">
        <w:rPr>
          <w:rFonts w:ascii="Times New Roman" w:eastAsia="宋体" w:hAnsi="Times New Roman" w:cs="Times New Roman"/>
          <w:kern w:val="0"/>
          <w:sz w:val="22"/>
          <w:szCs w:val="24"/>
          <w:lang w:val="en-GB" w:eastAsia="en-US"/>
        </w:rPr>
        <w:t>A</w:t>
      </w:r>
      <w:r w:rsidRPr="009743C8">
        <w:rPr>
          <w:rFonts w:ascii="Times New Roman" w:eastAsia="宋体" w:hAnsi="Times New Roman" w:cs="Times New Roman"/>
          <w:kern w:val="0"/>
          <w:sz w:val="22"/>
          <w:szCs w:val="24"/>
          <w:lang w:val="en-GB" w:eastAsia="en-US"/>
        </w:rPr>
        <w:t xml:space="preserve"> case of Shanghai, China. </w:t>
      </w:r>
      <w:r w:rsidRPr="009009A4">
        <w:rPr>
          <w:rFonts w:ascii="Times New Roman" w:eastAsia="宋体" w:hAnsi="Times New Roman" w:cs="Times New Roman"/>
          <w:i/>
          <w:kern w:val="0"/>
          <w:sz w:val="22"/>
          <w:szCs w:val="24"/>
          <w:lang w:val="en-GB" w:eastAsia="en-US"/>
        </w:rPr>
        <w:t>Journal of Cleaner Production</w:t>
      </w:r>
      <w:r w:rsidR="007D17D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142</w:t>
      </w:r>
      <w:r w:rsidR="007D17D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926-935.  </w:t>
      </w:r>
    </w:p>
    <w:p w14:paraId="08D92926" w14:textId="77777777" w:rsidR="009E38B9" w:rsidRPr="009E38B9" w:rsidRDefault="009E38B9" w:rsidP="009E38B9">
      <w:pPr>
        <w:widowControl/>
        <w:ind w:left="565" w:hangingChars="257" w:hanging="565"/>
        <w:rPr>
          <w:rFonts w:ascii="Times New Roman" w:eastAsia="宋体" w:hAnsi="Times New Roman" w:cs="Times New Roman"/>
          <w:kern w:val="0"/>
          <w:sz w:val="22"/>
          <w:szCs w:val="24"/>
          <w:lang w:val="en-GB" w:eastAsia="en-US"/>
        </w:rPr>
      </w:pPr>
      <w:r w:rsidRPr="009E38B9">
        <w:rPr>
          <w:rFonts w:ascii="Times New Roman" w:eastAsia="宋体" w:hAnsi="Times New Roman" w:cs="Times New Roman"/>
          <w:kern w:val="0"/>
          <w:sz w:val="22"/>
          <w:szCs w:val="24"/>
          <w:lang w:val="en-GB" w:eastAsia="en-US"/>
        </w:rPr>
        <w:t xml:space="preserve">Ma, S.D. and Kirilenko, A., 2018. </w:t>
      </w:r>
      <w:r w:rsidRPr="009E38B9">
        <w:rPr>
          <w:rFonts w:ascii="Times New Roman" w:eastAsia="宋体" w:hAnsi="Times New Roman" w:cs="Times New Roman"/>
          <w:i/>
          <w:kern w:val="0"/>
          <w:sz w:val="22"/>
          <w:szCs w:val="24"/>
          <w:lang w:val="en-GB" w:eastAsia="en-US"/>
        </w:rPr>
        <w:t>Automated Identification And Spatial Distribution Of Tourist Activities From Online Photographs</w:t>
      </w:r>
      <w:r w:rsidRPr="009E38B9">
        <w:rPr>
          <w:rFonts w:ascii="Times New Roman" w:eastAsia="宋体" w:hAnsi="Times New Roman" w:cs="Times New Roman"/>
          <w:kern w:val="0"/>
          <w:sz w:val="22"/>
          <w:szCs w:val="24"/>
          <w:lang w:val="en-GB" w:eastAsia="en-US"/>
        </w:rPr>
        <w:t>. Accessed 18</w:t>
      </w:r>
      <w:r w:rsidRPr="009E38B9">
        <w:rPr>
          <w:rFonts w:ascii="Times New Roman" w:eastAsia="宋体" w:hAnsi="Times New Roman" w:cs="Times New Roman"/>
          <w:kern w:val="0"/>
          <w:sz w:val="22"/>
          <w:szCs w:val="24"/>
          <w:vertAlign w:val="superscript"/>
          <w:lang w:val="en-GB" w:eastAsia="en-US"/>
        </w:rPr>
        <w:t>th</w:t>
      </w:r>
      <w:r w:rsidRPr="009E38B9">
        <w:rPr>
          <w:rFonts w:ascii="Times New Roman" w:eastAsia="宋体" w:hAnsi="Times New Roman" w:cs="Times New Roman"/>
          <w:kern w:val="0"/>
          <w:sz w:val="22"/>
          <w:szCs w:val="24"/>
          <w:lang w:val="en-GB" w:eastAsia="en-US"/>
        </w:rPr>
        <w:t xml:space="preserve"> January 2018 from https://scholarworks.umass.edu/ttra/2018/Grad_Student_Workshop/11/</w:t>
      </w:r>
    </w:p>
    <w:p w14:paraId="68796DDE" w14:textId="6729BD4C" w:rsidR="000F1F94" w:rsidRDefault="000F1F94">
      <w:pPr>
        <w:widowControl/>
        <w:ind w:left="565" w:hangingChars="257" w:hanging="565"/>
        <w:rPr>
          <w:rFonts w:ascii="Times New Roman" w:eastAsia="等线" w:hAnsi="Times New Roman" w:cs="Times New Roman"/>
          <w:kern w:val="0"/>
          <w:sz w:val="22"/>
          <w:szCs w:val="24"/>
          <w:lang w:val="en-GB" w:eastAsia="en-US"/>
        </w:rPr>
      </w:pPr>
      <w:r w:rsidRPr="009C4A4A">
        <w:rPr>
          <w:rFonts w:ascii="Times New Roman" w:eastAsia="等线" w:hAnsi="Times New Roman" w:cs="Times New Roman"/>
          <w:kern w:val="0"/>
          <w:sz w:val="22"/>
          <w:szCs w:val="24"/>
          <w:lang w:val="en-GB" w:eastAsia="en-US"/>
        </w:rPr>
        <w:t>Margolis, E. and Pauwels, L</w:t>
      </w:r>
      <w:r w:rsidRPr="00262329">
        <w:rPr>
          <w:rFonts w:ascii="Times New Roman" w:eastAsia="等线" w:hAnsi="Times New Roman" w:cs="Times New Roman"/>
          <w:kern w:val="0"/>
          <w:sz w:val="22"/>
          <w:szCs w:val="24"/>
          <w:lang w:val="en-GB" w:eastAsia="en-US"/>
        </w:rPr>
        <w:t xml:space="preserve">. </w:t>
      </w:r>
      <w:r w:rsidR="00262329" w:rsidRPr="009009A4">
        <w:rPr>
          <w:rFonts w:ascii="Times New Roman" w:eastAsia="等线" w:hAnsi="Times New Roman" w:cs="Times New Roman"/>
          <w:kern w:val="0"/>
          <w:sz w:val="22"/>
          <w:szCs w:val="24"/>
          <w:lang w:val="en-GB" w:eastAsia="en-US"/>
        </w:rPr>
        <w:t>(E</w:t>
      </w:r>
      <w:r w:rsidRPr="009C4A4A">
        <w:rPr>
          <w:rFonts w:ascii="Times New Roman" w:eastAsia="等线" w:hAnsi="Times New Roman" w:cs="Times New Roman"/>
          <w:kern w:val="0"/>
          <w:sz w:val="22"/>
          <w:szCs w:val="24"/>
          <w:lang w:val="en-GB" w:eastAsia="en-US"/>
        </w:rPr>
        <w:t>ds.</w:t>
      </w:r>
      <w:r w:rsidR="00262329" w:rsidRPr="009009A4">
        <w:rPr>
          <w:rFonts w:ascii="Times New Roman" w:eastAsia="等线" w:hAnsi="Times New Roman" w:cs="Times New Roman"/>
          <w:kern w:val="0"/>
          <w:sz w:val="22"/>
          <w:szCs w:val="24"/>
          <w:lang w:val="en-GB" w:eastAsia="en-US"/>
        </w:rPr>
        <w:t>)</w:t>
      </w:r>
      <w:r w:rsidR="007D17DB" w:rsidRPr="009009A4">
        <w:rPr>
          <w:rFonts w:ascii="Times New Roman" w:eastAsia="等线" w:hAnsi="Times New Roman" w:cs="Times New Roman"/>
          <w:kern w:val="0"/>
          <w:sz w:val="22"/>
          <w:szCs w:val="24"/>
          <w:lang w:val="en-GB" w:eastAsia="en-US"/>
        </w:rPr>
        <w:t xml:space="preserve"> </w:t>
      </w:r>
      <w:r w:rsidRPr="009C4A4A">
        <w:rPr>
          <w:rFonts w:ascii="Times New Roman" w:eastAsia="等线" w:hAnsi="Times New Roman" w:cs="Times New Roman"/>
          <w:kern w:val="0"/>
          <w:sz w:val="22"/>
          <w:szCs w:val="24"/>
          <w:lang w:val="en-GB" w:eastAsia="en-US"/>
        </w:rPr>
        <w:t xml:space="preserve">2011. </w:t>
      </w:r>
      <w:r w:rsidRPr="00262329">
        <w:rPr>
          <w:rFonts w:ascii="Times New Roman" w:eastAsia="等线" w:hAnsi="Times New Roman" w:cs="Times New Roman"/>
          <w:i/>
          <w:iCs/>
          <w:kern w:val="0"/>
          <w:sz w:val="22"/>
          <w:szCs w:val="24"/>
          <w:lang w:val="en-GB" w:eastAsia="en-US"/>
        </w:rPr>
        <w:t>The Sage handbook of visual research methods</w:t>
      </w:r>
      <w:r w:rsidRPr="00262329">
        <w:rPr>
          <w:rFonts w:ascii="Times New Roman" w:eastAsia="等线" w:hAnsi="Times New Roman" w:cs="Times New Roman"/>
          <w:kern w:val="0"/>
          <w:sz w:val="22"/>
          <w:szCs w:val="24"/>
          <w:lang w:val="en-GB" w:eastAsia="en-US"/>
        </w:rPr>
        <w:t xml:space="preserve">. </w:t>
      </w:r>
      <w:r w:rsidR="00262329" w:rsidRPr="00262329">
        <w:rPr>
          <w:rFonts w:ascii="Times New Roman" w:eastAsia="等线" w:hAnsi="Times New Roman" w:cs="Times New Roman"/>
          <w:kern w:val="0"/>
          <w:sz w:val="22"/>
          <w:szCs w:val="24"/>
          <w:lang w:val="en-GB" w:eastAsia="en-US"/>
        </w:rPr>
        <w:t xml:space="preserve">London: </w:t>
      </w:r>
      <w:r w:rsidRPr="00262329">
        <w:rPr>
          <w:rFonts w:ascii="Times New Roman" w:eastAsia="等线" w:hAnsi="Times New Roman" w:cs="Times New Roman"/>
          <w:kern w:val="0"/>
          <w:sz w:val="22"/>
          <w:szCs w:val="24"/>
          <w:lang w:val="en-GB" w:eastAsia="en-US"/>
        </w:rPr>
        <w:t>Sage</w:t>
      </w:r>
      <w:r w:rsidRPr="009743C8">
        <w:rPr>
          <w:rFonts w:ascii="Times New Roman" w:eastAsia="等线" w:hAnsi="Times New Roman" w:cs="Times New Roman"/>
          <w:kern w:val="0"/>
          <w:sz w:val="22"/>
          <w:szCs w:val="24"/>
          <w:lang w:val="en-GB" w:eastAsia="en-US"/>
        </w:rPr>
        <w:t>.</w:t>
      </w:r>
    </w:p>
    <w:p w14:paraId="3A4211D5" w14:textId="77777777" w:rsidR="00D476FA" w:rsidRPr="00D476FA" w:rsidRDefault="00D476FA" w:rsidP="00D476FA">
      <w:pPr>
        <w:widowControl/>
        <w:ind w:left="565" w:hangingChars="257" w:hanging="565"/>
        <w:rPr>
          <w:rFonts w:ascii="Times New Roman" w:eastAsia="等线" w:hAnsi="Times New Roman" w:cs="Times New Roman"/>
          <w:kern w:val="0"/>
          <w:sz w:val="22"/>
          <w:szCs w:val="24"/>
          <w:lang w:val="en-GB" w:eastAsia="en-US"/>
        </w:rPr>
      </w:pPr>
      <w:r w:rsidRPr="00D476FA">
        <w:rPr>
          <w:rFonts w:ascii="Times New Roman" w:eastAsia="等线" w:hAnsi="Times New Roman" w:cs="Times New Roman"/>
          <w:kern w:val="0"/>
          <w:sz w:val="22"/>
          <w:szCs w:val="24"/>
          <w:lang w:val="en-GB" w:eastAsia="en-US"/>
        </w:rPr>
        <w:t xml:space="preserve">Marine-Roig, E., Martin-Fuentes, E. and Ferrer-Rosell, B., 2019. A Framework for Destination Image Analytics. In </w:t>
      </w:r>
      <w:r w:rsidRPr="00D476FA">
        <w:rPr>
          <w:rFonts w:ascii="Times New Roman" w:eastAsia="等线" w:hAnsi="Times New Roman" w:cs="Times New Roman"/>
          <w:i/>
          <w:iCs/>
          <w:kern w:val="0"/>
          <w:sz w:val="22"/>
          <w:szCs w:val="24"/>
          <w:lang w:val="en-GB" w:eastAsia="en-US"/>
        </w:rPr>
        <w:t>Information and Communication Technologies in Tourism 2019</w:t>
      </w:r>
      <w:r w:rsidRPr="00D476FA">
        <w:rPr>
          <w:rFonts w:ascii="Times New Roman" w:eastAsia="等线" w:hAnsi="Times New Roman" w:cs="Times New Roman"/>
          <w:kern w:val="0"/>
          <w:sz w:val="22"/>
          <w:szCs w:val="24"/>
          <w:lang w:val="en-GB" w:eastAsia="en-US"/>
        </w:rPr>
        <w:t xml:space="preserve"> (pp. 158-171). Springer, Cham. Accessed 11</w:t>
      </w:r>
      <w:r w:rsidRPr="00D476FA">
        <w:rPr>
          <w:rFonts w:ascii="Times New Roman" w:eastAsia="等线" w:hAnsi="Times New Roman" w:cs="Times New Roman"/>
          <w:kern w:val="0"/>
          <w:sz w:val="22"/>
          <w:szCs w:val="24"/>
          <w:vertAlign w:val="superscript"/>
          <w:lang w:val="en-GB" w:eastAsia="en-US"/>
        </w:rPr>
        <w:t>th</w:t>
      </w:r>
      <w:r w:rsidRPr="00D476FA">
        <w:rPr>
          <w:rFonts w:ascii="Times New Roman" w:eastAsia="等线" w:hAnsi="Times New Roman" w:cs="Times New Roman"/>
          <w:kern w:val="0"/>
          <w:sz w:val="22"/>
          <w:szCs w:val="24"/>
          <w:lang w:val="en-GB" w:eastAsia="en-US"/>
        </w:rPr>
        <w:t xml:space="preserve"> January 2019 from  https://link.springer.com/chapter/10.1007/978-3-030-05940-8_13</w:t>
      </w:r>
    </w:p>
    <w:p w14:paraId="755F1F2B" w14:textId="07A67AC4" w:rsidR="009F3BC4" w:rsidRPr="009F3BC4" w:rsidRDefault="009F3BC4" w:rsidP="009F3BC4">
      <w:pPr>
        <w:widowControl/>
        <w:ind w:left="565" w:hangingChars="257" w:hanging="565"/>
        <w:rPr>
          <w:rFonts w:ascii="Times New Roman" w:eastAsia="等线" w:hAnsi="Times New Roman" w:cs="Times New Roman"/>
          <w:kern w:val="0"/>
          <w:sz w:val="22"/>
          <w:szCs w:val="24"/>
          <w:lang w:val="en-GB" w:eastAsia="en-US"/>
        </w:rPr>
      </w:pPr>
      <w:r w:rsidRPr="009F3BC4">
        <w:rPr>
          <w:rFonts w:ascii="Times New Roman" w:eastAsia="等线" w:hAnsi="Times New Roman" w:cs="Times New Roman"/>
          <w:kern w:val="0"/>
          <w:sz w:val="22"/>
          <w:szCs w:val="24"/>
          <w:lang w:val="en-GB" w:eastAsia="en-US"/>
        </w:rPr>
        <w:t>Martin, C.E. 2015</w:t>
      </w:r>
      <w:r w:rsidR="007D17DB">
        <w:rPr>
          <w:rFonts w:ascii="Times New Roman" w:eastAsia="等线" w:hAnsi="Times New Roman" w:cs="Times New Roman"/>
          <w:kern w:val="0"/>
          <w:sz w:val="22"/>
          <w:szCs w:val="24"/>
          <w:lang w:val="en-GB" w:eastAsia="en-US"/>
        </w:rPr>
        <w:t>.</w:t>
      </w:r>
      <w:r w:rsidRPr="009F3BC4">
        <w:rPr>
          <w:rFonts w:ascii="Times New Roman" w:eastAsia="等线" w:hAnsi="Times New Roman" w:cs="Times New Roman"/>
          <w:kern w:val="0"/>
          <w:sz w:val="22"/>
          <w:szCs w:val="24"/>
          <w:lang w:val="en-GB" w:eastAsia="en-US"/>
        </w:rPr>
        <w:t xml:space="preserve"> Ethical issues in big data industry. </w:t>
      </w:r>
      <w:r w:rsidRPr="009009A4">
        <w:rPr>
          <w:rFonts w:ascii="Times New Roman" w:eastAsia="等线" w:hAnsi="Times New Roman" w:cs="Times New Roman"/>
          <w:i/>
          <w:kern w:val="0"/>
          <w:sz w:val="22"/>
          <w:szCs w:val="24"/>
          <w:lang w:val="en-GB" w:eastAsia="en-US"/>
        </w:rPr>
        <w:t>MIS Quarterly Executive</w:t>
      </w:r>
      <w:r w:rsidR="007D17DB">
        <w:rPr>
          <w:rFonts w:ascii="Times New Roman" w:eastAsia="等线" w:hAnsi="Times New Roman" w:cs="Times New Roman"/>
          <w:kern w:val="0"/>
          <w:sz w:val="22"/>
          <w:szCs w:val="24"/>
          <w:lang w:val="en-GB" w:eastAsia="en-US"/>
        </w:rPr>
        <w:t xml:space="preserve">, </w:t>
      </w:r>
      <w:r w:rsidRPr="009F3BC4">
        <w:rPr>
          <w:rFonts w:ascii="Times New Roman" w:eastAsia="等线" w:hAnsi="Times New Roman" w:cs="Times New Roman"/>
          <w:kern w:val="0"/>
          <w:sz w:val="22"/>
          <w:szCs w:val="24"/>
          <w:lang w:val="en-GB" w:eastAsia="en-US"/>
        </w:rPr>
        <w:t>14</w:t>
      </w:r>
      <w:r w:rsidR="007D17DB">
        <w:rPr>
          <w:rFonts w:ascii="Times New Roman" w:eastAsia="等线" w:hAnsi="Times New Roman" w:cs="Times New Roman"/>
          <w:kern w:val="0"/>
          <w:sz w:val="22"/>
          <w:szCs w:val="24"/>
          <w:lang w:val="en-GB" w:eastAsia="en-US"/>
        </w:rPr>
        <w:t>(</w:t>
      </w:r>
      <w:r w:rsidRPr="009F3BC4">
        <w:rPr>
          <w:rFonts w:ascii="Times New Roman" w:eastAsia="等线" w:hAnsi="Times New Roman" w:cs="Times New Roman"/>
          <w:kern w:val="0"/>
          <w:sz w:val="22"/>
          <w:szCs w:val="24"/>
          <w:lang w:val="en-GB" w:eastAsia="en-US"/>
        </w:rPr>
        <w:t>2</w:t>
      </w:r>
      <w:r w:rsidR="007D17DB">
        <w:rPr>
          <w:rFonts w:ascii="Times New Roman" w:eastAsia="等线" w:hAnsi="Times New Roman" w:cs="Times New Roman"/>
          <w:kern w:val="0"/>
          <w:sz w:val="22"/>
          <w:szCs w:val="24"/>
          <w:lang w:val="en-GB" w:eastAsia="en-US"/>
        </w:rPr>
        <w:t>)</w:t>
      </w:r>
      <w:r w:rsidRPr="009F3BC4">
        <w:rPr>
          <w:rFonts w:ascii="Times New Roman" w:eastAsia="等线" w:hAnsi="Times New Roman" w:cs="Times New Roman" w:hint="eastAsia"/>
          <w:kern w:val="0"/>
          <w:sz w:val="22"/>
          <w:szCs w:val="24"/>
          <w:lang w:val="en-GB" w:eastAsia="en-US"/>
        </w:rPr>
        <w:t>：</w:t>
      </w:r>
      <w:r w:rsidRPr="009F3BC4">
        <w:rPr>
          <w:rFonts w:ascii="Times New Roman" w:eastAsia="等线" w:hAnsi="Times New Roman" w:cs="Times New Roman"/>
          <w:kern w:val="0"/>
          <w:sz w:val="22"/>
          <w:szCs w:val="24"/>
          <w:lang w:val="en-GB" w:eastAsia="en-US"/>
        </w:rPr>
        <w:t>67-85.</w:t>
      </w:r>
    </w:p>
    <w:p w14:paraId="1578C115" w14:textId="2DE9036C" w:rsidR="000F1F94" w:rsidRDefault="000F1F94">
      <w:pPr>
        <w:widowControl/>
        <w:ind w:left="565" w:hangingChars="257" w:hanging="565"/>
        <w:rPr>
          <w:rFonts w:ascii="Times New Roman" w:eastAsia="Calibri" w:hAnsi="Times New Roman" w:cs="Times New Roman"/>
          <w:kern w:val="0"/>
          <w:sz w:val="22"/>
          <w:szCs w:val="24"/>
          <w:lang w:val="en-GB" w:eastAsia="en-US"/>
        </w:rPr>
      </w:pPr>
      <w:bookmarkStart w:id="2" w:name="_Hlk536007523"/>
      <w:r w:rsidRPr="009009A4">
        <w:rPr>
          <w:rFonts w:ascii="Times New Roman" w:eastAsia="Calibri" w:hAnsi="Times New Roman" w:cs="Times New Roman"/>
          <w:kern w:val="0"/>
          <w:sz w:val="22"/>
          <w:szCs w:val="24"/>
          <w:lang w:val="en-GB" w:eastAsia="en-US"/>
        </w:rPr>
        <w:t xml:space="preserve">Masterson, V., Mahajan, S. </w:t>
      </w:r>
      <w:r w:rsidR="007D17DB">
        <w:rPr>
          <w:rFonts w:ascii="Times New Roman" w:eastAsia="Calibri" w:hAnsi="Times New Roman" w:cs="Times New Roman"/>
          <w:kern w:val="0"/>
          <w:sz w:val="22"/>
          <w:szCs w:val="24"/>
          <w:lang w:val="en-GB" w:eastAsia="en-US"/>
        </w:rPr>
        <w:t xml:space="preserve">&amp; </w:t>
      </w:r>
      <w:r w:rsidRPr="009009A4">
        <w:rPr>
          <w:rFonts w:ascii="Times New Roman" w:eastAsia="Calibri" w:hAnsi="Times New Roman" w:cs="Times New Roman"/>
          <w:kern w:val="0"/>
          <w:sz w:val="22"/>
          <w:szCs w:val="24"/>
          <w:lang w:val="en-GB" w:eastAsia="en-US"/>
        </w:rPr>
        <w:t xml:space="preserve">Tengö, M. 2018. </w:t>
      </w:r>
      <w:bookmarkEnd w:id="2"/>
      <w:r w:rsidRPr="009009A4">
        <w:rPr>
          <w:rFonts w:ascii="Times New Roman" w:eastAsia="Calibri" w:hAnsi="Times New Roman" w:cs="Times New Roman"/>
          <w:kern w:val="0"/>
          <w:sz w:val="22"/>
          <w:szCs w:val="24"/>
          <w:lang w:val="en-GB" w:eastAsia="en-US"/>
        </w:rPr>
        <w:t xml:space="preserve">Photovoice for mobilizing insights on human well-being in complex social-ecological systems: </w:t>
      </w:r>
      <w:r w:rsidR="007D17DB">
        <w:rPr>
          <w:rFonts w:ascii="Times New Roman" w:eastAsia="Calibri" w:hAnsi="Times New Roman" w:cs="Times New Roman"/>
          <w:kern w:val="0"/>
          <w:sz w:val="22"/>
          <w:szCs w:val="24"/>
          <w:lang w:val="en-GB" w:eastAsia="en-US"/>
        </w:rPr>
        <w:t>C</w:t>
      </w:r>
      <w:r w:rsidRPr="009009A4">
        <w:rPr>
          <w:rFonts w:ascii="Times New Roman" w:eastAsia="Calibri" w:hAnsi="Times New Roman" w:cs="Times New Roman"/>
          <w:kern w:val="0"/>
          <w:sz w:val="22"/>
          <w:szCs w:val="24"/>
          <w:lang w:val="en-GB" w:eastAsia="en-US"/>
        </w:rPr>
        <w:t xml:space="preserve">ase studies from Kenya and South Africa. </w:t>
      </w:r>
      <w:r w:rsidRPr="009009A4">
        <w:rPr>
          <w:rFonts w:ascii="Times New Roman" w:eastAsia="Calibri" w:hAnsi="Times New Roman" w:cs="Times New Roman"/>
          <w:i/>
          <w:iCs/>
          <w:kern w:val="0"/>
          <w:sz w:val="22"/>
          <w:szCs w:val="24"/>
          <w:lang w:val="en-GB" w:eastAsia="en-US"/>
        </w:rPr>
        <w:t>Ecology and Society</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23</w:t>
      </w:r>
      <w:r w:rsidRPr="009009A4">
        <w:rPr>
          <w:rFonts w:ascii="Times New Roman" w:eastAsia="Calibri" w:hAnsi="Times New Roman" w:cs="Times New Roman"/>
          <w:kern w:val="0"/>
          <w:sz w:val="22"/>
          <w:szCs w:val="24"/>
          <w:lang w:val="en-GB" w:eastAsia="en-US"/>
        </w:rPr>
        <w:t>(3</w:t>
      </w:r>
      <w:r w:rsidR="00262329" w:rsidRPr="009009A4">
        <w:rPr>
          <w:rFonts w:ascii="Times New Roman" w:eastAsia="Calibri" w:hAnsi="Times New Roman" w:cs="Times New Roman"/>
          <w:kern w:val="0"/>
          <w:sz w:val="22"/>
          <w:szCs w:val="24"/>
          <w:lang w:val="en-GB" w:eastAsia="en-US"/>
        </w:rPr>
        <w:t>): 13.</w:t>
      </w:r>
    </w:p>
    <w:p w14:paraId="5F35088B" w14:textId="2C35C02C" w:rsidR="00C657E5" w:rsidRPr="009009A4" w:rsidRDefault="00C657E5" w:rsidP="009009A4">
      <w:pPr>
        <w:widowControl/>
        <w:ind w:left="565" w:hangingChars="257" w:hanging="565"/>
        <w:rPr>
          <w:rFonts w:ascii="Times New Roman" w:eastAsia="Calibri" w:hAnsi="Times New Roman" w:cs="Times New Roman"/>
          <w:kern w:val="0"/>
          <w:sz w:val="22"/>
          <w:szCs w:val="24"/>
          <w:lang w:val="en-GB" w:eastAsia="en-US"/>
        </w:rPr>
      </w:pPr>
      <w:r w:rsidRPr="00C657E5">
        <w:rPr>
          <w:rFonts w:ascii="Times New Roman" w:eastAsia="Calibri" w:hAnsi="Times New Roman" w:cs="Times New Roman"/>
          <w:kern w:val="0"/>
          <w:sz w:val="22"/>
          <w:szCs w:val="24"/>
          <w:lang w:val="en-GB" w:eastAsia="en-US"/>
        </w:rPr>
        <w:t xml:space="preserve">Mele, E. and Lobinger, K., 2018. A Framework to Analyze Cultural Values in Online Tourism Visuals of European Destinations. </w:t>
      </w:r>
      <w:r w:rsidRPr="00C657E5">
        <w:rPr>
          <w:rFonts w:ascii="Times New Roman" w:eastAsia="Calibri" w:hAnsi="Times New Roman" w:cs="Times New Roman"/>
          <w:i/>
          <w:iCs/>
          <w:kern w:val="0"/>
          <w:sz w:val="22"/>
          <w:szCs w:val="24"/>
          <w:lang w:val="en-GB" w:eastAsia="en-US"/>
        </w:rPr>
        <w:t>International Journal of Semiotics and Visual Rhetoric (IJSVR)</w:t>
      </w:r>
      <w:r w:rsidRPr="00C657E5">
        <w:rPr>
          <w:rFonts w:ascii="Times New Roman" w:eastAsia="Calibri" w:hAnsi="Times New Roman" w:cs="Times New Roman"/>
          <w:kern w:val="0"/>
          <w:sz w:val="22"/>
          <w:szCs w:val="24"/>
          <w:lang w:val="en-GB" w:eastAsia="en-US"/>
        </w:rPr>
        <w:t xml:space="preserve">, </w:t>
      </w:r>
      <w:r w:rsidRPr="00C657E5">
        <w:rPr>
          <w:rFonts w:ascii="Times New Roman" w:eastAsia="Calibri" w:hAnsi="Times New Roman" w:cs="Times New Roman"/>
          <w:i/>
          <w:iCs/>
          <w:kern w:val="0"/>
          <w:sz w:val="22"/>
          <w:szCs w:val="24"/>
          <w:lang w:val="en-GB" w:eastAsia="en-US"/>
        </w:rPr>
        <w:t>2</w:t>
      </w:r>
      <w:r w:rsidRPr="00C657E5">
        <w:rPr>
          <w:rFonts w:ascii="Times New Roman" w:eastAsia="Calibri" w:hAnsi="Times New Roman" w:cs="Times New Roman"/>
          <w:kern w:val="0"/>
          <w:sz w:val="22"/>
          <w:szCs w:val="24"/>
          <w:lang w:val="en-GB" w:eastAsia="en-US"/>
        </w:rPr>
        <w:t>(2)</w:t>
      </w:r>
      <w:r>
        <w:rPr>
          <w:rFonts w:ascii="Times New Roman" w:eastAsia="Calibri" w:hAnsi="Times New Roman" w:cs="Times New Roman"/>
          <w:kern w:val="0"/>
          <w:sz w:val="22"/>
          <w:szCs w:val="24"/>
          <w:lang w:val="en-GB" w:eastAsia="en-US"/>
        </w:rPr>
        <w:t xml:space="preserve">: </w:t>
      </w:r>
      <w:r w:rsidRPr="00C657E5">
        <w:rPr>
          <w:rFonts w:ascii="Times New Roman" w:eastAsia="Calibri" w:hAnsi="Times New Roman" w:cs="Times New Roman"/>
          <w:kern w:val="0"/>
          <w:sz w:val="22"/>
          <w:szCs w:val="24"/>
          <w:lang w:val="en-GB" w:eastAsia="en-US"/>
        </w:rPr>
        <w:t>41-56.</w:t>
      </w:r>
    </w:p>
    <w:p w14:paraId="4B8BD906" w14:textId="6949EA2F"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Miller, S.D. 2008. Disaster tourism and disaster landscape attractions after Hurricane Katrina: An auto-ethnographic journey. </w:t>
      </w:r>
      <w:r w:rsidRPr="009009A4">
        <w:rPr>
          <w:rFonts w:ascii="Times New Roman" w:eastAsia="Calibri" w:hAnsi="Times New Roman" w:cs="Times New Roman"/>
          <w:i/>
          <w:kern w:val="0"/>
          <w:sz w:val="22"/>
          <w:szCs w:val="24"/>
          <w:lang w:val="en-GB" w:eastAsia="en-US"/>
        </w:rPr>
        <w:t>International Journal of Culture, Tourism and Hospitality Research</w:t>
      </w:r>
      <w:r w:rsidRPr="009009A4">
        <w:rPr>
          <w:rFonts w:ascii="Times New Roman" w:eastAsia="Calibri" w:hAnsi="Times New Roman" w:cs="Times New Roman"/>
          <w:kern w:val="0"/>
          <w:sz w:val="22"/>
          <w:szCs w:val="24"/>
          <w:lang w:val="en-GB" w:eastAsia="en-US"/>
        </w:rPr>
        <w:t>, 2(2)</w:t>
      </w:r>
      <w:r w:rsidR="007D17DB">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115-131.</w:t>
      </w:r>
    </w:p>
    <w:p w14:paraId="704115FA" w14:textId="613A5677"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Molina-Azorín, J.F. and Font, X., 2016. Mixed methods in sustainable tourism research: an analysis of prevalence, designs and application in JOST (2005–2014). </w:t>
      </w:r>
      <w:r w:rsidRPr="009009A4">
        <w:rPr>
          <w:rFonts w:ascii="Times New Roman" w:eastAsia="等线" w:hAnsi="Times New Roman" w:cs="Times New Roman"/>
          <w:i/>
          <w:iCs/>
          <w:kern w:val="0"/>
          <w:sz w:val="22"/>
          <w:szCs w:val="24"/>
          <w:lang w:val="en-GB" w:eastAsia="en-US"/>
        </w:rPr>
        <w:t>Journal of Sustainable Tourism</w:t>
      </w:r>
      <w:r w:rsidRPr="009009A4">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i/>
          <w:iCs/>
          <w:kern w:val="0"/>
          <w:sz w:val="22"/>
          <w:szCs w:val="24"/>
          <w:lang w:val="en-GB" w:eastAsia="en-US"/>
        </w:rPr>
        <w:t>24</w:t>
      </w:r>
      <w:r w:rsidRPr="009009A4">
        <w:rPr>
          <w:rFonts w:ascii="Times New Roman" w:eastAsia="等线" w:hAnsi="Times New Roman" w:cs="Times New Roman"/>
          <w:kern w:val="0"/>
          <w:sz w:val="22"/>
          <w:szCs w:val="24"/>
          <w:lang w:val="en-GB" w:eastAsia="en-US"/>
        </w:rPr>
        <w:t>(4)</w:t>
      </w:r>
      <w:r w:rsidR="00F524BA">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549-573.</w:t>
      </w:r>
    </w:p>
    <w:p w14:paraId="20A001F9" w14:textId="05D4DF27"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Munro, J., Kobryn, H., Palmer, D., Bayley, S. and Moore, S.A. 2018. Charting the coast: </w:t>
      </w:r>
      <w:r w:rsidR="00F524BA">
        <w:rPr>
          <w:rFonts w:ascii="Times New Roman" w:eastAsia="Calibri" w:hAnsi="Times New Roman" w:cs="Times New Roman"/>
          <w:kern w:val="0"/>
          <w:sz w:val="22"/>
          <w:szCs w:val="24"/>
          <w:lang w:val="en-GB" w:eastAsia="en-US"/>
        </w:rPr>
        <w:t>S</w:t>
      </w:r>
      <w:r w:rsidRPr="009009A4">
        <w:rPr>
          <w:rFonts w:ascii="Times New Roman" w:eastAsia="Calibri" w:hAnsi="Times New Roman" w:cs="Times New Roman"/>
          <w:kern w:val="0"/>
          <w:sz w:val="22"/>
          <w:szCs w:val="24"/>
          <w:lang w:val="en-GB" w:eastAsia="en-US"/>
        </w:rPr>
        <w:t xml:space="preserve">patial planning for tourism using public participation GIS. </w:t>
      </w:r>
      <w:r w:rsidRPr="009009A4">
        <w:rPr>
          <w:rFonts w:ascii="Times New Roman" w:eastAsia="Calibri" w:hAnsi="Times New Roman" w:cs="Times New Roman"/>
          <w:i/>
          <w:kern w:val="0"/>
          <w:sz w:val="22"/>
          <w:szCs w:val="24"/>
          <w:lang w:val="en-GB" w:eastAsia="en-US"/>
        </w:rPr>
        <w:t>Current Issues in Tourism</w:t>
      </w:r>
      <w:r w:rsidRPr="009009A4">
        <w:rPr>
          <w:rFonts w:ascii="Times New Roman" w:eastAsia="Calibri" w:hAnsi="Times New Roman" w:cs="Times New Roman"/>
          <w:kern w:val="0"/>
          <w:sz w:val="22"/>
          <w:szCs w:val="24"/>
          <w:lang w:val="en-GB" w:eastAsia="en-US"/>
        </w:rPr>
        <w:t>, 22(4)</w:t>
      </w:r>
      <w:r w:rsidR="00F524BA">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486-504.</w:t>
      </w:r>
    </w:p>
    <w:p w14:paraId="54BA2478" w14:textId="77777777" w:rsidR="00262329" w:rsidRDefault="00262329">
      <w:pPr>
        <w:widowControl/>
        <w:ind w:left="565" w:hangingChars="257" w:hanging="565"/>
        <w:rPr>
          <w:rFonts w:ascii="Times New Roman" w:eastAsia="Calibri" w:hAnsi="Times New Roman" w:cs="Times New Roman"/>
          <w:kern w:val="0"/>
          <w:sz w:val="22"/>
          <w:szCs w:val="24"/>
          <w:lang w:val="en-GB" w:eastAsia="en-US"/>
        </w:rPr>
      </w:pPr>
      <w:r w:rsidRPr="00262329">
        <w:rPr>
          <w:rFonts w:ascii="Times New Roman" w:eastAsia="Calibri" w:hAnsi="Times New Roman" w:cs="Times New Roman"/>
          <w:kern w:val="0"/>
          <w:sz w:val="22"/>
          <w:szCs w:val="24"/>
          <w:lang w:val="en-GB" w:eastAsia="en-US"/>
        </w:rPr>
        <w:t>Nightingale A</w:t>
      </w:r>
      <w:r>
        <w:rPr>
          <w:rFonts w:ascii="Times New Roman" w:eastAsia="Calibri" w:hAnsi="Times New Roman" w:cs="Times New Roman"/>
          <w:kern w:val="0"/>
          <w:sz w:val="22"/>
          <w:szCs w:val="24"/>
          <w:lang w:val="en-GB" w:eastAsia="en-US"/>
        </w:rPr>
        <w:t>.</w:t>
      </w:r>
      <w:r w:rsidRPr="00262329">
        <w:rPr>
          <w:rFonts w:ascii="Times New Roman" w:eastAsia="Calibri" w:hAnsi="Times New Roman" w:cs="Times New Roman"/>
          <w:kern w:val="0"/>
          <w:sz w:val="22"/>
          <w:szCs w:val="24"/>
          <w:lang w:val="en-GB" w:eastAsia="en-US"/>
        </w:rPr>
        <w:t>J</w:t>
      </w:r>
      <w:r>
        <w:rPr>
          <w:rFonts w:ascii="Times New Roman" w:eastAsia="Calibri" w:hAnsi="Times New Roman" w:cs="Times New Roman"/>
          <w:kern w:val="0"/>
          <w:sz w:val="22"/>
          <w:szCs w:val="24"/>
          <w:lang w:val="en-GB" w:eastAsia="en-US"/>
        </w:rPr>
        <w:t>.</w:t>
      </w:r>
      <w:r w:rsidRPr="00262329">
        <w:rPr>
          <w:rFonts w:ascii="Times New Roman" w:eastAsia="Calibri" w:hAnsi="Times New Roman" w:cs="Times New Roman"/>
          <w:kern w:val="0"/>
          <w:sz w:val="22"/>
          <w:szCs w:val="24"/>
          <w:lang w:val="en-GB" w:eastAsia="en-US"/>
        </w:rPr>
        <w:t xml:space="preserve"> 2011</w:t>
      </w:r>
      <w:r>
        <w:rPr>
          <w:rFonts w:ascii="Times New Roman" w:eastAsia="Calibri" w:hAnsi="Times New Roman" w:cs="Times New Roman"/>
          <w:kern w:val="0"/>
          <w:sz w:val="22"/>
          <w:szCs w:val="24"/>
          <w:lang w:val="en-GB" w:eastAsia="en-US"/>
        </w:rPr>
        <w:t>.</w:t>
      </w:r>
      <w:r w:rsidRPr="00262329">
        <w:rPr>
          <w:rFonts w:ascii="Times New Roman" w:eastAsia="Calibri" w:hAnsi="Times New Roman" w:cs="Times New Roman"/>
          <w:kern w:val="0"/>
          <w:sz w:val="22"/>
          <w:szCs w:val="24"/>
          <w:lang w:val="en-GB" w:eastAsia="en-US"/>
        </w:rPr>
        <w:t xml:space="preserve"> Beyond design principles: Subjectivity, emotion and the (ir)rational commons</w:t>
      </w:r>
      <w:r>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kern w:val="0"/>
          <w:sz w:val="22"/>
          <w:szCs w:val="24"/>
          <w:lang w:val="en-GB" w:eastAsia="en-US"/>
        </w:rPr>
        <w:t>Society and Natural Resources</w:t>
      </w:r>
      <w:r>
        <w:rPr>
          <w:rFonts w:ascii="Times New Roman" w:eastAsia="Calibri" w:hAnsi="Times New Roman" w:cs="Times New Roman"/>
          <w:kern w:val="0"/>
          <w:sz w:val="22"/>
          <w:szCs w:val="24"/>
          <w:lang w:val="en-GB" w:eastAsia="en-US"/>
        </w:rPr>
        <w:t xml:space="preserve">, </w:t>
      </w:r>
      <w:r w:rsidRPr="00262329">
        <w:rPr>
          <w:rFonts w:ascii="Times New Roman" w:eastAsia="Calibri" w:hAnsi="Times New Roman" w:cs="Times New Roman"/>
          <w:kern w:val="0"/>
          <w:sz w:val="22"/>
          <w:szCs w:val="24"/>
          <w:lang w:val="en-GB" w:eastAsia="en-US"/>
        </w:rPr>
        <w:t>24(2): 119–132.</w:t>
      </w:r>
    </w:p>
    <w:p w14:paraId="3020FF97" w14:textId="01592A58"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Nilbe, K., Ahas, R., &amp; Silm, S. 2014. Evaluating the travel distances of events visitors and regular visitors using mobile positioning data: The case of Estonia. </w:t>
      </w:r>
      <w:r w:rsidRPr="009009A4">
        <w:rPr>
          <w:rFonts w:ascii="Times New Roman" w:eastAsia="宋体" w:hAnsi="Times New Roman" w:cs="Times New Roman"/>
          <w:i/>
          <w:kern w:val="0"/>
          <w:sz w:val="22"/>
          <w:szCs w:val="24"/>
          <w:lang w:val="en-GB" w:eastAsia="en-US"/>
        </w:rPr>
        <w:t>Journal of Urban Technology</w:t>
      </w:r>
      <w:r w:rsidRPr="009743C8">
        <w:rPr>
          <w:rFonts w:ascii="Times New Roman" w:eastAsia="宋体" w:hAnsi="Times New Roman" w:cs="Times New Roman"/>
          <w:kern w:val="0"/>
          <w:sz w:val="22"/>
          <w:szCs w:val="24"/>
          <w:lang w:val="en-GB" w:eastAsia="en-US"/>
        </w:rPr>
        <w:t>, 21(2)</w:t>
      </w:r>
      <w:r w:rsidR="00F524BA">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91-107.</w:t>
      </w:r>
    </w:p>
    <w:p w14:paraId="36A3E0F2" w14:textId="77777777" w:rsidR="00262329" w:rsidRDefault="00262329">
      <w:pPr>
        <w:widowControl/>
        <w:ind w:left="565" w:hangingChars="257" w:hanging="565"/>
        <w:rPr>
          <w:rFonts w:ascii="Times New Roman" w:eastAsia="Calibri" w:hAnsi="Times New Roman" w:cs="Times New Roman"/>
          <w:kern w:val="0"/>
          <w:sz w:val="22"/>
          <w:szCs w:val="24"/>
          <w:lang w:val="en-GB" w:eastAsia="en-US"/>
        </w:rPr>
      </w:pPr>
      <w:r w:rsidRPr="00262329">
        <w:rPr>
          <w:rFonts w:ascii="Times New Roman" w:eastAsia="Calibri" w:hAnsi="Times New Roman" w:cs="Times New Roman"/>
          <w:kern w:val="0"/>
          <w:sz w:val="22"/>
          <w:szCs w:val="24"/>
          <w:lang w:val="en-GB" w:eastAsia="en-US"/>
        </w:rPr>
        <w:t xml:space="preserve">O’Donohoe, S. 2010. Netnography: Doing </w:t>
      </w:r>
      <w:r>
        <w:rPr>
          <w:rFonts w:ascii="Times New Roman" w:eastAsia="Calibri" w:hAnsi="Times New Roman" w:cs="Times New Roman"/>
          <w:kern w:val="0"/>
          <w:sz w:val="22"/>
          <w:szCs w:val="24"/>
          <w:lang w:val="en-GB" w:eastAsia="en-US"/>
        </w:rPr>
        <w:t>e</w:t>
      </w:r>
      <w:r w:rsidRPr="00262329">
        <w:rPr>
          <w:rFonts w:ascii="Times New Roman" w:eastAsia="Calibri" w:hAnsi="Times New Roman" w:cs="Times New Roman"/>
          <w:kern w:val="0"/>
          <w:sz w:val="22"/>
          <w:szCs w:val="24"/>
          <w:lang w:val="en-GB" w:eastAsia="en-US"/>
        </w:rPr>
        <w:t xml:space="preserve">thnographic </w:t>
      </w:r>
      <w:r>
        <w:rPr>
          <w:rFonts w:ascii="Times New Roman" w:eastAsia="Calibri" w:hAnsi="Times New Roman" w:cs="Times New Roman"/>
          <w:kern w:val="0"/>
          <w:sz w:val="22"/>
          <w:szCs w:val="24"/>
          <w:lang w:val="en-GB" w:eastAsia="en-US"/>
        </w:rPr>
        <w:t>r</w:t>
      </w:r>
      <w:r w:rsidRPr="00262329">
        <w:rPr>
          <w:rFonts w:ascii="Times New Roman" w:eastAsia="Calibri" w:hAnsi="Times New Roman" w:cs="Times New Roman"/>
          <w:kern w:val="0"/>
          <w:sz w:val="22"/>
          <w:szCs w:val="24"/>
          <w:lang w:val="en-GB" w:eastAsia="en-US"/>
        </w:rPr>
        <w:t xml:space="preserve">esearch </w:t>
      </w:r>
      <w:r>
        <w:rPr>
          <w:rFonts w:ascii="Times New Roman" w:eastAsia="Calibri" w:hAnsi="Times New Roman" w:cs="Times New Roman"/>
          <w:kern w:val="0"/>
          <w:sz w:val="22"/>
          <w:szCs w:val="24"/>
          <w:lang w:val="en-GB" w:eastAsia="en-US"/>
        </w:rPr>
        <w:t>o</w:t>
      </w:r>
      <w:r w:rsidRPr="00262329">
        <w:rPr>
          <w:rFonts w:ascii="Times New Roman" w:eastAsia="Calibri" w:hAnsi="Times New Roman" w:cs="Times New Roman"/>
          <w:kern w:val="0"/>
          <w:sz w:val="22"/>
          <w:szCs w:val="24"/>
          <w:lang w:val="en-GB" w:eastAsia="en-US"/>
        </w:rPr>
        <w:t xml:space="preserve">nline. </w:t>
      </w:r>
      <w:r w:rsidRPr="009009A4">
        <w:rPr>
          <w:rFonts w:ascii="Times New Roman" w:eastAsia="Calibri" w:hAnsi="Times New Roman" w:cs="Times New Roman"/>
          <w:i/>
          <w:kern w:val="0"/>
          <w:sz w:val="22"/>
          <w:szCs w:val="24"/>
          <w:lang w:val="en-GB" w:eastAsia="en-US"/>
        </w:rPr>
        <w:t>International Journal of Advertising</w:t>
      </w:r>
      <w:r w:rsidRPr="00262329">
        <w:rPr>
          <w:rFonts w:ascii="Times New Roman" w:eastAsia="Calibri" w:hAnsi="Times New Roman" w:cs="Times New Roman"/>
          <w:kern w:val="0"/>
          <w:sz w:val="22"/>
          <w:szCs w:val="24"/>
          <w:lang w:val="en-GB" w:eastAsia="en-US"/>
        </w:rPr>
        <w:t>, 29(2)</w:t>
      </w:r>
      <w:r>
        <w:rPr>
          <w:rFonts w:ascii="Times New Roman" w:eastAsia="Calibri" w:hAnsi="Times New Roman" w:cs="Times New Roman"/>
          <w:kern w:val="0"/>
          <w:sz w:val="22"/>
          <w:szCs w:val="24"/>
          <w:lang w:val="en-GB" w:eastAsia="en-US"/>
        </w:rPr>
        <w:t>: 3</w:t>
      </w:r>
      <w:r w:rsidRPr="00262329">
        <w:rPr>
          <w:rFonts w:ascii="Times New Roman" w:eastAsia="Calibri" w:hAnsi="Times New Roman" w:cs="Times New Roman"/>
          <w:kern w:val="0"/>
          <w:sz w:val="22"/>
          <w:szCs w:val="24"/>
          <w:lang w:val="en-GB" w:eastAsia="en-US"/>
        </w:rPr>
        <w:t>28–330</w:t>
      </w:r>
      <w:r>
        <w:rPr>
          <w:rFonts w:ascii="Times New Roman" w:eastAsia="Calibri" w:hAnsi="Times New Roman" w:cs="Times New Roman"/>
          <w:kern w:val="0"/>
          <w:sz w:val="22"/>
          <w:szCs w:val="24"/>
          <w:lang w:val="en-GB" w:eastAsia="en-US"/>
        </w:rPr>
        <w:t xml:space="preserve"> </w:t>
      </w:r>
    </w:p>
    <w:p w14:paraId="1DB49D23" w14:textId="6F751C0C"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009A4">
        <w:rPr>
          <w:rFonts w:ascii="Times New Roman" w:eastAsia="宋体" w:hAnsi="Times New Roman" w:cs="Times New Roman"/>
          <w:kern w:val="0"/>
          <w:sz w:val="22"/>
          <w:szCs w:val="24"/>
          <w:lang w:val="en-GB" w:eastAsia="en-US"/>
        </w:rPr>
        <w:t xml:space="preserve">Pain, H. 2012. A literature review to evaluate the choice and use of visual methods. </w:t>
      </w:r>
      <w:r w:rsidRPr="009009A4">
        <w:rPr>
          <w:rFonts w:ascii="Times New Roman" w:eastAsia="宋体" w:hAnsi="Times New Roman" w:cs="Times New Roman"/>
          <w:i/>
          <w:iCs/>
          <w:kern w:val="0"/>
          <w:sz w:val="22"/>
          <w:szCs w:val="24"/>
          <w:lang w:val="en-GB" w:eastAsia="en-US"/>
        </w:rPr>
        <w:t>International Journal of Qualitative Methods</w:t>
      </w:r>
      <w:r w:rsidRPr="009009A4">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i/>
          <w:iCs/>
          <w:kern w:val="0"/>
          <w:sz w:val="22"/>
          <w:szCs w:val="24"/>
          <w:lang w:val="en-GB" w:eastAsia="en-US"/>
        </w:rPr>
        <w:t>11</w:t>
      </w:r>
      <w:r w:rsidRPr="009009A4">
        <w:rPr>
          <w:rFonts w:ascii="Times New Roman" w:eastAsia="宋体" w:hAnsi="Times New Roman" w:cs="Times New Roman"/>
          <w:kern w:val="0"/>
          <w:sz w:val="22"/>
          <w:szCs w:val="24"/>
          <w:lang w:val="en-GB" w:eastAsia="en-US"/>
        </w:rPr>
        <w:t>(4)</w:t>
      </w:r>
      <w:r w:rsidR="00F524BA">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kern w:val="0"/>
          <w:sz w:val="22"/>
          <w:szCs w:val="24"/>
          <w:lang w:val="en-GB" w:eastAsia="en-US"/>
        </w:rPr>
        <w:t>303-319.</w:t>
      </w:r>
    </w:p>
    <w:p w14:paraId="13AC38BE" w14:textId="77777777" w:rsidR="000917AD" w:rsidRPr="009743C8" w:rsidRDefault="000917AD" w:rsidP="000917AD">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Pan B, Maclaurin T, </w:t>
      </w:r>
      <w:r>
        <w:rPr>
          <w:rFonts w:ascii="Times New Roman" w:eastAsia="等线" w:hAnsi="Times New Roman" w:cs="Times New Roman"/>
          <w:kern w:val="0"/>
          <w:sz w:val="22"/>
          <w:szCs w:val="24"/>
          <w:lang w:val="en-GB" w:eastAsia="en-US"/>
        </w:rPr>
        <w:t xml:space="preserve">&amp; </w:t>
      </w:r>
      <w:r w:rsidRPr="009009A4">
        <w:rPr>
          <w:rFonts w:ascii="Times New Roman" w:eastAsia="等线" w:hAnsi="Times New Roman" w:cs="Times New Roman"/>
          <w:kern w:val="0"/>
          <w:sz w:val="22"/>
          <w:szCs w:val="24"/>
          <w:lang w:val="en-GB" w:eastAsia="en-US"/>
        </w:rPr>
        <w:t>Crotts J C. 2007. Travel blogs and the implications for destination marketing.</w:t>
      </w:r>
      <w:r>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i/>
          <w:kern w:val="0"/>
          <w:sz w:val="22"/>
          <w:szCs w:val="24"/>
          <w:lang w:val="en-GB" w:eastAsia="en-US"/>
        </w:rPr>
        <w:t>Journal of Travel Research, 46</w:t>
      </w:r>
      <w:r w:rsidRPr="009009A4">
        <w:rPr>
          <w:rFonts w:ascii="Times New Roman" w:eastAsia="等线" w:hAnsi="Times New Roman" w:cs="Times New Roman"/>
          <w:kern w:val="0"/>
          <w:sz w:val="22"/>
          <w:szCs w:val="24"/>
          <w:lang w:val="en-GB" w:eastAsia="en-US"/>
        </w:rPr>
        <w:t>(1):</w:t>
      </w:r>
      <w:r>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35-45.</w:t>
      </w:r>
    </w:p>
    <w:p w14:paraId="34FD03A9" w14:textId="0A367EB1" w:rsidR="000F1F94" w:rsidRDefault="000F1F9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Pan, S., Tsai, H., &amp; Lee, J. 2011. Framing New Zealand: </w:t>
      </w:r>
      <w:r w:rsidR="00F524BA">
        <w:rPr>
          <w:rFonts w:ascii="Times New Roman" w:eastAsia="等线" w:hAnsi="Times New Roman" w:cs="Times New Roman"/>
          <w:kern w:val="0"/>
          <w:sz w:val="22"/>
          <w:szCs w:val="24"/>
          <w:lang w:val="en-GB" w:eastAsia="en-US"/>
        </w:rPr>
        <w:t>U</w:t>
      </w:r>
      <w:r w:rsidRPr="009743C8">
        <w:rPr>
          <w:rFonts w:ascii="Times New Roman" w:eastAsia="等线" w:hAnsi="Times New Roman" w:cs="Times New Roman"/>
          <w:kern w:val="0"/>
          <w:sz w:val="22"/>
          <w:szCs w:val="24"/>
          <w:lang w:val="en-GB" w:eastAsia="en-US"/>
        </w:rPr>
        <w:t xml:space="preserve">nderstanding tourism TV commercials. </w:t>
      </w:r>
      <w:r w:rsidRPr="009743C8">
        <w:rPr>
          <w:rFonts w:ascii="Times New Roman" w:eastAsia="等线" w:hAnsi="Times New Roman" w:cs="Times New Roman"/>
          <w:i/>
          <w:kern w:val="0"/>
          <w:sz w:val="22"/>
          <w:szCs w:val="24"/>
          <w:lang w:val="en-GB" w:eastAsia="en-US"/>
        </w:rPr>
        <w:t>Tourism Management</w:t>
      </w:r>
      <w:r w:rsidRPr="009743C8">
        <w:rPr>
          <w:rFonts w:ascii="Times New Roman" w:eastAsia="等线" w:hAnsi="Times New Roman" w:cs="Times New Roman"/>
          <w:kern w:val="0"/>
          <w:sz w:val="22"/>
          <w:szCs w:val="24"/>
          <w:lang w:val="en-GB" w:eastAsia="en-US"/>
        </w:rPr>
        <w:t>, 32(3)</w:t>
      </w:r>
      <w:r w:rsidR="00F524BA">
        <w:rPr>
          <w:rFonts w:ascii="Times New Roman" w:eastAsia="等线" w:hAnsi="Times New Roman" w:cs="Times New Roman"/>
          <w:kern w:val="0"/>
          <w:sz w:val="22"/>
          <w:szCs w:val="24"/>
          <w:lang w:val="en-GB" w:eastAsia="en-US"/>
        </w:rPr>
        <w:t>:</w:t>
      </w:r>
      <w:r w:rsidRPr="009743C8">
        <w:rPr>
          <w:rFonts w:ascii="Times New Roman" w:eastAsia="等线" w:hAnsi="Times New Roman" w:cs="Times New Roman"/>
          <w:kern w:val="0"/>
          <w:sz w:val="22"/>
          <w:szCs w:val="24"/>
          <w:lang w:val="en-GB" w:eastAsia="en-US"/>
        </w:rPr>
        <w:t xml:space="preserve"> 596-603.</w:t>
      </w:r>
    </w:p>
    <w:p w14:paraId="418CB0FE" w14:textId="67C2DFE2"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Pritchard, A., Morgan, N., &amp; Ateljevic, I. 2011. Hopeful tourism: A new transformative perspective. </w:t>
      </w:r>
      <w:r w:rsidRPr="009009A4">
        <w:rPr>
          <w:rFonts w:ascii="Times New Roman" w:eastAsia="等线" w:hAnsi="Times New Roman" w:cs="Times New Roman"/>
          <w:i/>
          <w:kern w:val="0"/>
          <w:sz w:val="22"/>
          <w:szCs w:val="24"/>
          <w:lang w:val="en-GB" w:eastAsia="en-US"/>
        </w:rPr>
        <w:t>Annals of Tourism Research</w:t>
      </w:r>
      <w:r w:rsidRPr="009743C8">
        <w:rPr>
          <w:rFonts w:ascii="Times New Roman" w:eastAsia="等线" w:hAnsi="Times New Roman" w:cs="Times New Roman"/>
          <w:kern w:val="0"/>
          <w:sz w:val="22"/>
          <w:szCs w:val="24"/>
          <w:lang w:val="en-GB" w:eastAsia="en-US"/>
        </w:rPr>
        <w:t>, 38(3)</w:t>
      </w:r>
      <w:r w:rsidR="00F524BA">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941-963.</w:t>
      </w:r>
    </w:p>
    <w:p w14:paraId="557A05CB" w14:textId="66138E85"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Pavlovskaya, M. 2009. Non-quantitative GIS. In Cope, M. and Elwood, S. </w:t>
      </w:r>
      <w:r w:rsidR="00F524BA">
        <w:rPr>
          <w:rFonts w:ascii="Times New Roman" w:eastAsia="Calibri" w:hAnsi="Times New Roman" w:cs="Times New Roman"/>
          <w:kern w:val="0"/>
          <w:sz w:val="22"/>
          <w:szCs w:val="24"/>
          <w:lang w:val="en-GB" w:eastAsia="en-US"/>
        </w:rPr>
        <w:t>(E</w:t>
      </w:r>
      <w:r w:rsidRPr="009009A4">
        <w:rPr>
          <w:rFonts w:ascii="Times New Roman" w:eastAsia="Calibri" w:hAnsi="Times New Roman" w:cs="Times New Roman"/>
          <w:kern w:val="0"/>
          <w:sz w:val="22"/>
          <w:szCs w:val="24"/>
          <w:lang w:val="en-GB" w:eastAsia="en-US"/>
        </w:rPr>
        <w:t>ds.</w:t>
      </w:r>
      <w:r w:rsidR="00F524BA">
        <w:rPr>
          <w:rFonts w:ascii="Times New Roman" w:eastAsia="Calibri" w:hAnsi="Times New Roman" w:cs="Times New Roman"/>
          <w:kern w:val="0"/>
          <w:sz w:val="22"/>
          <w:szCs w:val="24"/>
          <w:lang w:val="en-GB" w:eastAsia="en-US"/>
        </w:rPr>
        <w:t>)</w:t>
      </w:r>
      <w:r w:rsidRPr="009009A4">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 xml:space="preserve">Qualitative GIS: </w:t>
      </w:r>
      <w:r w:rsidR="00F524BA">
        <w:rPr>
          <w:rFonts w:ascii="Times New Roman" w:eastAsia="Calibri" w:hAnsi="Times New Roman" w:cs="Times New Roman"/>
          <w:i/>
          <w:iCs/>
          <w:kern w:val="0"/>
          <w:sz w:val="22"/>
          <w:szCs w:val="24"/>
          <w:lang w:val="en-GB" w:eastAsia="en-US"/>
        </w:rPr>
        <w:t>A</w:t>
      </w:r>
      <w:r w:rsidRPr="009009A4">
        <w:rPr>
          <w:rFonts w:ascii="Times New Roman" w:eastAsia="Calibri" w:hAnsi="Times New Roman" w:cs="Times New Roman"/>
          <w:i/>
          <w:iCs/>
          <w:kern w:val="0"/>
          <w:sz w:val="22"/>
          <w:szCs w:val="24"/>
          <w:lang w:val="en-GB" w:eastAsia="en-US"/>
        </w:rPr>
        <w:t xml:space="preserve"> mixed methods approach</w:t>
      </w:r>
      <w:r w:rsidR="001A4AF0" w:rsidRPr="009009A4">
        <w:rPr>
          <w:rFonts w:ascii="Times New Roman" w:eastAsia="Calibri" w:hAnsi="Times New Roman" w:cs="Times New Roman"/>
          <w:kern w:val="0"/>
          <w:sz w:val="22"/>
          <w:szCs w:val="24"/>
          <w:lang w:val="en-GB" w:eastAsia="en-US"/>
        </w:rPr>
        <w:t xml:space="preserve"> (13-38).</w:t>
      </w:r>
      <w:r w:rsidRPr="009009A4">
        <w:rPr>
          <w:rFonts w:ascii="Times New Roman" w:eastAsia="Calibri" w:hAnsi="Times New Roman" w:cs="Times New Roman"/>
          <w:kern w:val="0"/>
          <w:sz w:val="22"/>
          <w:szCs w:val="24"/>
          <w:lang w:val="en-GB" w:eastAsia="en-US"/>
        </w:rPr>
        <w:t xml:space="preserve"> London: Sage.</w:t>
      </w:r>
    </w:p>
    <w:p w14:paraId="37E929C8" w14:textId="77777777" w:rsidR="00FD7060" w:rsidRPr="00834964" w:rsidRDefault="00FD7060" w:rsidP="00FD7060">
      <w:pPr>
        <w:ind w:left="220" w:hangingChars="100" w:hanging="220"/>
        <w:jc w:val="left"/>
        <w:rPr>
          <w:rFonts w:ascii="Times New Roman" w:eastAsia="宋体" w:hAnsi="Times New Roman" w:cs="Times New Roman"/>
          <w:sz w:val="22"/>
        </w:rPr>
      </w:pPr>
      <w:r w:rsidRPr="00834964">
        <w:rPr>
          <w:rFonts w:ascii="Times New Roman" w:eastAsia="宋体" w:hAnsi="Times New Roman" w:cs="Times New Roman"/>
          <w:sz w:val="22"/>
        </w:rPr>
        <w:t>Qin and Zhen 2017 Combing between big data and small data: new methods of urban studies in the information era. 37(3):321-330.</w:t>
      </w:r>
    </w:p>
    <w:p w14:paraId="6F2B9457" w14:textId="206ADAC5"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Rakić, T., &amp; Chambers, D. 2011. </w:t>
      </w:r>
      <w:r w:rsidRPr="009743C8">
        <w:rPr>
          <w:rFonts w:ascii="Times New Roman" w:eastAsia="等线" w:hAnsi="Times New Roman" w:cs="Times New Roman"/>
          <w:i/>
          <w:kern w:val="0"/>
          <w:sz w:val="22"/>
          <w:szCs w:val="24"/>
          <w:lang w:val="en-GB" w:eastAsia="en-US"/>
        </w:rPr>
        <w:t>An introduction to visual research methods in tourism</w:t>
      </w:r>
      <w:r w:rsidRPr="009743C8">
        <w:rPr>
          <w:rFonts w:ascii="Times New Roman" w:eastAsia="等线" w:hAnsi="Times New Roman" w:cs="Times New Roman"/>
          <w:kern w:val="0"/>
          <w:sz w:val="22"/>
          <w:szCs w:val="24"/>
          <w:lang w:val="en-GB" w:eastAsia="en-US"/>
        </w:rPr>
        <w:t>. London: Routledge.</w:t>
      </w:r>
    </w:p>
    <w:p w14:paraId="32F0CA42" w14:textId="77011CED"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Raun, J., Ahas,</w:t>
      </w:r>
      <w:r w:rsidR="00D0335B">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R.</w:t>
      </w:r>
      <w:r w:rsidR="00D0335B">
        <w:rPr>
          <w:rFonts w:ascii="Times New Roman" w:eastAsia="宋体" w:hAnsi="Times New Roman" w:cs="Times New Roman"/>
          <w:kern w:val="0"/>
          <w:sz w:val="22"/>
          <w:szCs w:val="24"/>
          <w:lang w:val="en-GB" w:eastAsia="en-US"/>
        </w:rPr>
        <w:t xml:space="preserve"> &amp; </w:t>
      </w:r>
      <w:r w:rsidRPr="009743C8">
        <w:rPr>
          <w:rFonts w:ascii="Times New Roman" w:eastAsia="宋体" w:hAnsi="Times New Roman" w:cs="Times New Roman"/>
          <w:kern w:val="0"/>
          <w:sz w:val="22"/>
          <w:szCs w:val="24"/>
          <w:lang w:val="en-GB" w:eastAsia="en-US"/>
        </w:rPr>
        <w:t>Tiru, M. 2016</w:t>
      </w:r>
      <w:r w:rsidR="00D0335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Measuring tourism destinations using mobile tracking data. Tourism Management, 57, 202-212. </w:t>
      </w:r>
    </w:p>
    <w:p w14:paraId="497D0B53" w14:textId="0864B06D"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Riley, R. W.</w:t>
      </w:r>
      <w:r w:rsidR="00D0335B">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 xml:space="preserve">&amp; Love, L.L. 2000. The state of qualitative tourism research. </w:t>
      </w:r>
      <w:r w:rsidRPr="009009A4">
        <w:rPr>
          <w:rFonts w:ascii="Times New Roman" w:eastAsia="等线" w:hAnsi="Times New Roman" w:cs="Times New Roman"/>
          <w:i/>
          <w:kern w:val="0"/>
          <w:sz w:val="22"/>
          <w:szCs w:val="24"/>
          <w:lang w:val="en-GB" w:eastAsia="en-US"/>
        </w:rPr>
        <w:t xml:space="preserve">Annals of </w:t>
      </w:r>
      <w:r w:rsidR="00D0335B">
        <w:rPr>
          <w:rFonts w:ascii="Times New Roman" w:eastAsia="等线" w:hAnsi="Times New Roman" w:cs="Times New Roman"/>
          <w:i/>
          <w:kern w:val="0"/>
          <w:sz w:val="22"/>
          <w:szCs w:val="24"/>
          <w:lang w:val="en-GB" w:eastAsia="en-US"/>
        </w:rPr>
        <w:t>T</w:t>
      </w:r>
      <w:r w:rsidRPr="009009A4">
        <w:rPr>
          <w:rFonts w:ascii="Times New Roman" w:eastAsia="等线" w:hAnsi="Times New Roman" w:cs="Times New Roman"/>
          <w:i/>
          <w:kern w:val="0"/>
          <w:sz w:val="22"/>
          <w:szCs w:val="24"/>
          <w:lang w:val="en-GB" w:eastAsia="en-US"/>
        </w:rPr>
        <w:t xml:space="preserve">ourism </w:t>
      </w:r>
      <w:r w:rsidR="00D0335B">
        <w:rPr>
          <w:rFonts w:ascii="Times New Roman" w:eastAsia="等线" w:hAnsi="Times New Roman" w:cs="Times New Roman"/>
          <w:i/>
          <w:kern w:val="0"/>
          <w:sz w:val="22"/>
          <w:szCs w:val="24"/>
          <w:lang w:val="en-GB" w:eastAsia="en-US"/>
        </w:rPr>
        <w:t>R</w:t>
      </w:r>
      <w:r w:rsidRPr="009009A4">
        <w:rPr>
          <w:rFonts w:ascii="Times New Roman" w:eastAsia="等线" w:hAnsi="Times New Roman" w:cs="Times New Roman"/>
          <w:i/>
          <w:kern w:val="0"/>
          <w:sz w:val="22"/>
          <w:szCs w:val="24"/>
          <w:lang w:val="en-GB" w:eastAsia="en-US"/>
        </w:rPr>
        <w:t>esearch</w:t>
      </w:r>
      <w:r w:rsidRPr="009743C8">
        <w:rPr>
          <w:rFonts w:ascii="Times New Roman" w:eastAsia="等线" w:hAnsi="Times New Roman" w:cs="Times New Roman"/>
          <w:kern w:val="0"/>
          <w:sz w:val="22"/>
          <w:szCs w:val="24"/>
          <w:lang w:val="en-GB" w:eastAsia="en-US"/>
        </w:rPr>
        <w:t>, 27(1)</w:t>
      </w:r>
      <w:r w:rsidR="00D0335B">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164-187.</w:t>
      </w:r>
    </w:p>
    <w:p w14:paraId="5D285C06" w14:textId="2F9B35BE"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Ruhanen, L., Weiler, B., Moyle, B.D. </w:t>
      </w:r>
      <w:r w:rsidR="00D0335B">
        <w:rPr>
          <w:rFonts w:ascii="Times New Roman" w:eastAsia="等线" w:hAnsi="Times New Roman" w:cs="Times New Roman"/>
          <w:kern w:val="0"/>
          <w:sz w:val="22"/>
          <w:szCs w:val="24"/>
          <w:lang w:val="en-GB" w:eastAsia="en-US"/>
        </w:rPr>
        <w:t xml:space="preserve">&amp; </w:t>
      </w:r>
      <w:r w:rsidRPr="009009A4">
        <w:rPr>
          <w:rFonts w:ascii="Times New Roman" w:eastAsia="等线" w:hAnsi="Times New Roman" w:cs="Times New Roman"/>
          <w:kern w:val="0"/>
          <w:sz w:val="22"/>
          <w:szCs w:val="24"/>
          <w:lang w:val="en-GB" w:eastAsia="en-US"/>
        </w:rPr>
        <w:t xml:space="preserve">McLennan, C.L.J. 2015. Trends and patterns in sustainable tourism research: A 25-year bibliometric analysis. </w:t>
      </w:r>
      <w:r w:rsidRPr="009009A4">
        <w:rPr>
          <w:rFonts w:ascii="Times New Roman" w:eastAsia="等线" w:hAnsi="Times New Roman" w:cs="Times New Roman"/>
          <w:i/>
          <w:iCs/>
          <w:kern w:val="0"/>
          <w:sz w:val="22"/>
          <w:szCs w:val="24"/>
          <w:lang w:val="en-GB" w:eastAsia="en-US"/>
        </w:rPr>
        <w:t>Journal of Sustainable Tourism</w:t>
      </w:r>
      <w:r w:rsidRPr="009009A4">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i/>
          <w:iCs/>
          <w:kern w:val="0"/>
          <w:sz w:val="22"/>
          <w:szCs w:val="24"/>
          <w:lang w:val="en-GB" w:eastAsia="en-US"/>
        </w:rPr>
        <w:t>23</w:t>
      </w:r>
      <w:r w:rsidRPr="009009A4">
        <w:rPr>
          <w:rFonts w:ascii="Times New Roman" w:eastAsia="等线" w:hAnsi="Times New Roman" w:cs="Times New Roman"/>
          <w:kern w:val="0"/>
          <w:sz w:val="22"/>
          <w:szCs w:val="24"/>
          <w:lang w:val="en-GB" w:eastAsia="en-US"/>
        </w:rPr>
        <w:t>(4)</w:t>
      </w:r>
      <w:r w:rsidR="00D0335B">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517-535.</w:t>
      </w:r>
    </w:p>
    <w:p w14:paraId="705F2918" w14:textId="23E8ED42" w:rsidR="000F1F94" w:rsidRDefault="000F1F9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Sather-Wagstaff, J. 2012. Beyond content: </w:t>
      </w:r>
      <w:r w:rsidR="00D0335B">
        <w:rPr>
          <w:rFonts w:ascii="Times New Roman" w:eastAsia="等线" w:hAnsi="Times New Roman" w:cs="Times New Roman"/>
          <w:kern w:val="0"/>
          <w:sz w:val="22"/>
          <w:szCs w:val="24"/>
          <w:lang w:val="en-GB" w:eastAsia="en-US"/>
        </w:rPr>
        <w:t>T</w:t>
      </w:r>
      <w:r w:rsidRPr="009743C8">
        <w:rPr>
          <w:rFonts w:ascii="Times New Roman" w:eastAsia="等线" w:hAnsi="Times New Roman" w:cs="Times New Roman"/>
          <w:kern w:val="0"/>
          <w:sz w:val="22"/>
          <w:szCs w:val="24"/>
          <w:lang w:val="en-GB" w:eastAsia="en-US"/>
        </w:rPr>
        <w:t>hematic, discourse-centred qualitative methods for analysing visual data. In T. Rakić &amp; D. Chambers (Eds.), A</w:t>
      </w:r>
      <w:r w:rsidRPr="009743C8">
        <w:rPr>
          <w:rFonts w:ascii="Times New Roman" w:eastAsia="等线" w:hAnsi="Times New Roman" w:cs="Times New Roman"/>
          <w:i/>
          <w:kern w:val="0"/>
          <w:sz w:val="22"/>
          <w:szCs w:val="24"/>
          <w:lang w:val="en-GB" w:eastAsia="en-US"/>
        </w:rPr>
        <w:t>n introduction to visual research methods in tourism</w:t>
      </w:r>
      <w:r w:rsidRPr="009743C8">
        <w:rPr>
          <w:rFonts w:ascii="Times New Roman" w:eastAsia="等线" w:hAnsi="Times New Roman" w:cs="Times New Roman"/>
          <w:kern w:val="0"/>
          <w:sz w:val="22"/>
          <w:szCs w:val="24"/>
          <w:lang w:val="en-GB" w:eastAsia="en-US"/>
        </w:rPr>
        <w:t xml:space="preserve">, (169-183). Hoboken: Taylor and Francis. </w:t>
      </w:r>
    </w:p>
    <w:p w14:paraId="26DAC501" w14:textId="77777777" w:rsidR="001A4AF0" w:rsidRDefault="001A4AF0">
      <w:pPr>
        <w:widowControl/>
        <w:ind w:left="565" w:hangingChars="257" w:hanging="565"/>
        <w:rPr>
          <w:rFonts w:ascii="Times New Roman" w:eastAsia="等线" w:hAnsi="Times New Roman" w:cs="Times New Roman"/>
          <w:kern w:val="0"/>
          <w:sz w:val="22"/>
          <w:szCs w:val="24"/>
          <w:lang w:val="en-GB" w:eastAsia="en-US"/>
        </w:rPr>
      </w:pPr>
      <w:r w:rsidRPr="001A4AF0">
        <w:rPr>
          <w:rFonts w:ascii="Times New Roman" w:eastAsia="等线" w:hAnsi="Times New Roman" w:cs="Times New Roman"/>
          <w:kern w:val="0"/>
          <w:sz w:val="22"/>
          <w:szCs w:val="24"/>
          <w:lang w:val="en-GB" w:eastAsia="en-US"/>
        </w:rPr>
        <w:t xml:space="preserve">Scarles, C.E. 2014. Tourism and the visual. In A.A. Lew, C.M. Hall, &amp; A.M. Williams (Eds.), </w:t>
      </w:r>
      <w:r w:rsidRPr="009009A4">
        <w:rPr>
          <w:rFonts w:ascii="Times New Roman" w:eastAsia="等线" w:hAnsi="Times New Roman" w:cs="Times New Roman"/>
          <w:i/>
          <w:kern w:val="0"/>
          <w:sz w:val="22"/>
          <w:szCs w:val="24"/>
          <w:lang w:val="en-GB" w:eastAsia="en-US"/>
        </w:rPr>
        <w:t>The Wiley Blackwell companion to tourism (2nd ed.)</w:t>
      </w:r>
      <w:r w:rsidRPr="001A4AF0">
        <w:rPr>
          <w:rFonts w:ascii="Times New Roman" w:eastAsia="等线" w:hAnsi="Times New Roman" w:cs="Times New Roman"/>
          <w:kern w:val="0"/>
          <w:sz w:val="22"/>
          <w:szCs w:val="24"/>
          <w:lang w:val="en-GB" w:eastAsia="en-US"/>
        </w:rPr>
        <w:t>. (325–335). Oxford: Wiley-Blackwell</w:t>
      </w:r>
      <w:r w:rsidRPr="009C4A4A">
        <w:rPr>
          <w:rFonts w:ascii="Times New Roman" w:eastAsia="等线" w:hAnsi="Times New Roman" w:cs="Times New Roman"/>
          <w:kern w:val="0"/>
          <w:sz w:val="22"/>
          <w:szCs w:val="24"/>
          <w:lang w:val="en-GB" w:eastAsia="en-US"/>
        </w:rPr>
        <w:t xml:space="preserve"> </w:t>
      </w:r>
    </w:p>
    <w:p w14:paraId="780EAC23" w14:textId="3580BCE1"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Scarles, C. 2010. Where words fail, visuals ignite: Opportunities for visual autoethnography in tourism research. </w:t>
      </w:r>
      <w:r w:rsidRPr="009009A4">
        <w:rPr>
          <w:rFonts w:ascii="Times New Roman" w:eastAsia="等线" w:hAnsi="Times New Roman" w:cs="Times New Roman"/>
          <w:i/>
          <w:kern w:val="0"/>
          <w:sz w:val="22"/>
          <w:szCs w:val="24"/>
          <w:lang w:val="en-GB" w:eastAsia="en-US"/>
        </w:rPr>
        <w:t>Annals of Tourism Research</w:t>
      </w:r>
      <w:r w:rsidRPr="009009A4">
        <w:rPr>
          <w:rFonts w:ascii="Times New Roman" w:eastAsia="等线" w:hAnsi="Times New Roman" w:cs="Times New Roman"/>
          <w:kern w:val="0"/>
          <w:sz w:val="22"/>
          <w:szCs w:val="24"/>
          <w:lang w:val="en-GB" w:eastAsia="en-US"/>
        </w:rPr>
        <w:t>, 37(4)</w:t>
      </w:r>
      <w:r w:rsidR="00D0335B">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905-926.</w:t>
      </w:r>
    </w:p>
    <w:p w14:paraId="75EF4039" w14:textId="2EC7639A"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Schroeder, J. E. 2006. Critical visual analysis. In R.W. Belk (Ed). </w:t>
      </w:r>
      <w:r w:rsidRPr="009743C8">
        <w:rPr>
          <w:rFonts w:ascii="Times New Roman" w:eastAsia="等线" w:hAnsi="Times New Roman" w:cs="Times New Roman"/>
          <w:i/>
          <w:kern w:val="0"/>
          <w:sz w:val="22"/>
          <w:szCs w:val="24"/>
          <w:lang w:val="en-GB" w:eastAsia="en-US"/>
        </w:rPr>
        <w:t>Handbook of qualitative research methods in marketing</w:t>
      </w:r>
      <w:r w:rsidRPr="009743C8">
        <w:rPr>
          <w:rFonts w:ascii="Times New Roman" w:eastAsia="等线" w:hAnsi="Times New Roman" w:cs="Times New Roman"/>
          <w:kern w:val="0"/>
          <w:sz w:val="22"/>
          <w:szCs w:val="24"/>
          <w:lang w:val="en-GB" w:eastAsia="en-US"/>
        </w:rPr>
        <w:t>, (303-321). Cheltenham: Edward Elgar.</w:t>
      </w:r>
    </w:p>
    <w:p w14:paraId="1F6FE034" w14:textId="20C2D864"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Shoval, N. &amp; Isaacson, M. (2007). Tracking tourists in the digital age. </w:t>
      </w:r>
      <w:r w:rsidRPr="009009A4">
        <w:rPr>
          <w:rFonts w:ascii="Times New Roman" w:eastAsia="宋体" w:hAnsi="Times New Roman" w:cs="Times New Roman"/>
          <w:i/>
          <w:kern w:val="0"/>
          <w:sz w:val="22"/>
          <w:szCs w:val="24"/>
          <w:lang w:val="en-GB" w:eastAsia="en-US"/>
        </w:rPr>
        <w:t>Annals of Tourism Research</w:t>
      </w:r>
      <w:r w:rsidRPr="009743C8">
        <w:rPr>
          <w:rFonts w:ascii="Times New Roman" w:eastAsia="宋体" w:hAnsi="Times New Roman" w:cs="Times New Roman"/>
          <w:kern w:val="0"/>
          <w:sz w:val="22"/>
          <w:szCs w:val="24"/>
          <w:lang w:val="en-GB" w:eastAsia="en-US"/>
        </w:rPr>
        <w:t>, 34(1)</w:t>
      </w:r>
      <w:r w:rsidR="00D0335B">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141-159.</w:t>
      </w:r>
    </w:p>
    <w:p w14:paraId="21F8F84B" w14:textId="74F0BB58"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C4A4A">
        <w:rPr>
          <w:rFonts w:ascii="Times New Roman" w:eastAsia="宋体" w:hAnsi="Times New Roman" w:cs="Times New Roman"/>
          <w:kern w:val="0"/>
          <w:sz w:val="22"/>
          <w:szCs w:val="24"/>
          <w:lang w:val="en-GB" w:eastAsia="en-US"/>
        </w:rPr>
        <w:t>Shoval,</w:t>
      </w:r>
      <w:r w:rsidR="001A4AF0" w:rsidRPr="009009A4">
        <w:rPr>
          <w:rFonts w:ascii="Times New Roman" w:eastAsia="宋体" w:hAnsi="Times New Roman" w:cs="Times New Roman"/>
          <w:kern w:val="0"/>
          <w:sz w:val="22"/>
          <w:szCs w:val="24"/>
          <w:lang w:val="en-GB" w:eastAsia="en-US"/>
        </w:rPr>
        <w:t xml:space="preserve"> N.,</w:t>
      </w:r>
      <w:r w:rsidRPr="009C4A4A">
        <w:rPr>
          <w:rFonts w:ascii="Times New Roman" w:eastAsia="宋体" w:hAnsi="Times New Roman" w:cs="Times New Roman"/>
          <w:kern w:val="0"/>
          <w:sz w:val="22"/>
          <w:szCs w:val="24"/>
          <w:lang w:val="en-GB" w:eastAsia="en-US"/>
        </w:rPr>
        <w:t xml:space="preserve"> Isaacso</w:t>
      </w:r>
      <w:r w:rsidRPr="001A4AF0">
        <w:rPr>
          <w:rFonts w:ascii="Times New Roman" w:eastAsia="宋体" w:hAnsi="Times New Roman" w:cs="Times New Roman"/>
          <w:kern w:val="0"/>
          <w:sz w:val="22"/>
          <w:szCs w:val="24"/>
          <w:lang w:val="en-GB" w:eastAsia="en-US"/>
        </w:rPr>
        <w:t>n,</w:t>
      </w:r>
      <w:r w:rsidR="001A4AF0" w:rsidRPr="009009A4">
        <w:rPr>
          <w:rFonts w:ascii="Times New Roman" w:eastAsia="宋体" w:hAnsi="Times New Roman" w:cs="Times New Roman"/>
          <w:kern w:val="0"/>
          <w:sz w:val="22"/>
          <w:szCs w:val="24"/>
          <w:lang w:val="en-GB" w:eastAsia="en-US"/>
        </w:rPr>
        <w:t xml:space="preserve"> M. &amp;</w:t>
      </w:r>
      <w:r w:rsidRPr="009C4A4A">
        <w:rPr>
          <w:rFonts w:ascii="Times New Roman" w:eastAsia="宋体" w:hAnsi="Times New Roman" w:cs="Times New Roman"/>
          <w:kern w:val="0"/>
          <w:sz w:val="22"/>
          <w:szCs w:val="24"/>
          <w:lang w:val="en-GB" w:eastAsia="en-US"/>
        </w:rPr>
        <w:t xml:space="preserve"> Chhetri</w:t>
      </w:r>
      <w:r w:rsidR="001A4AF0" w:rsidRPr="009009A4">
        <w:rPr>
          <w:rFonts w:ascii="Times New Roman" w:eastAsia="宋体" w:hAnsi="Times New Roman" w:cs="Times New Roman"/>
          <w:kern w:val="0"/>
          <w:sz w:val="22"/>
          <w:szCs w:val="24"/>
          <w:lang w:val="en-GB" w:eastAsia="en-US"/>
        </w:rPr>
        <w:t>, P.</w:t>
      </w:r>
      <w:r w:rsidRPr="009C4A4A">
        <w:rPr>
          <w:rFonts w:ascii="Times New Roman" w:eastAsia="宋体" w:hAnsi="Times New Roman" w:cs="Times New Roman"/>
          <w:kern w:val="0"/>
          <w:sz w:val="22"/>
          <w:szCs w:val="24"/>
          <w:lang w:val="en-GB" w:eastAsia="en-US"/>
        </w:rPr>
        <w:t xml:space="preserve"> </w:t>
      </w:r>
      <w:r w:rsidRPr="001A4AF0">
        <w:rPr>
          <w:rFonts w:ascii="Times New Roman" w:eastAsia="宋体" w:hAnsi="Times New Roman" w:cs="Times New Roman"/>
          <w:kern w:val="0"/>
          <w:sz w:val="22"/>
          <w:szCs w:val="24"/>
          <w:lang w:val="en-GB" w:eastAsia="en-US"/>
        </w:rPr>
        <w:t>2014</w:t>
      </w:r>
      <w:r w:rsidR="00D0335B" w:rsidRPr="001A4AF0">
        <w:rPr>
          <w:rFonts w:ascii="Times New Roman" w:eastAsia="宋体" w:hAnsi="Times New Roman" w:cs="Times New Roman"/>
          <w:kern w:val="0"/>
          <w:sz w:val="22"/>
          <w:szCs w:val="24"/>
          <w:lang w:val="en-GB" w:eastAsia="en-US"/>
        </w:rPr>
        <w:t>.</w:t>
      </w:r>
      <w:r w:rsidRPr="001A4AF0">
        <w:rPr>
          <w:rFonts w:ascii="Times New Roman" w:eastAsia="宋体" w:hAnsi="Times New Roman" w:cs="Times New Roman"/>
          <w:kern w:val="0"/>
          <w:sz w:val="22"/>
          <w:szCs w:val="24"/>
          <w:lang w:val="en-GB" w:eastAsia="en-US"/>
        </w:rPr>
        <w:t xml:space="preserve"> GPS, Smartphones, and the Future of Tourism Research. </w:t>
      </w:r>
      <w:r w:rsidR="00D0335B" w:rsidRPr="001A4AF0">
        <w:rPr>
          <w:rFonts w:ascii="Times New Roman" w:eastAsia="宋体" w:hAnsi="Times New Roman" w:cs="Times New Roman"/>
          <w:kern w:val="0"/>
          <w:sz w:val="22"/>
          <w:szCs w:val="24"/>
          <w:lang w:val="en-GB" w:eastAsia="en-US"/>
        </w:rPr>
        <w:t>I</w:t>
      </w:r>
      <w:r w:rsidRPr="001A4AF0">
        <w:rPr>
          <w:rFonts w:ascii="Times New Roman" w:eastAsia="宋体" w:hAnsi="Times New Roman" w:cs="Times New Roman"/>
          <w:kern w:val="0"/>
          <w:sz w:val="22"/>
          <w:szCs w:val="24"/>
          <w:lang w:val="en-GB" w:eastAsia="en-US"/>
        </w:rPr>
        <w:t xml:space="preserve">n A. Lew, C.M. Hall, </w:t>
      </w:r>
      <w:r w:rsidR="00D0335B" w:rsidRPr="001A4AF0">
        <w:rPr>
          <w:rFonts w:ascii="Times New Roman" w:eastAsia="宋体" w:hAnsi="Times New Roman" w:cs="Times New Roman"/>
          <w:kern w:val="0"/>
          <w:sz w:val="22"/>
          <w:szCs w:val="24"/>
          <w:lang w:val="en-GB" w:eastAsia="en-US"/>
        </w:rPr>
        <w:t xml:space="preserve">&amp; </w:t>
      </w:r>
      <w:r w:rsidRPr="001A4AF0">
        <w:rPr>
          <w:rFonts w:ascii="Times New Roman" w:eastAsia="宋体" w:hAnsi="Times New Roman" w:cs="Times New Roman"/>
          <w:kern w:val="0"/>
          <w:sz w:val="22"/>
          <w:szCs w:val="24"/>
          <w:lang w:val="en-GB" w:eastAsia="en-US"/>
        </w:rPr>
        <w:t>A.M. Williams (</w:t>
      </w:r>
      <w:r w:rsidR="00D0335B" w:rsidRPr="001A4AF0">
        <w:rPr>
          <w:rFonts w:ascii="Times New Roman" w:eastAsia="宋体" w:hAnsi="Times New Roman" w:cs="Times New Roman"/>
          <w:kern w:val="0"/>
          <w:sz w:val="22"/>
          <w:szCs w:val="24"/>
          <w:lang w:val="en-GB" w:eastAsia="en-US"/>
        </w:rPr>
        <w:t>E</w:t>
      </w:r>
      <w:r w:rsidRPr="001A4AF0">
        <w:rPr>
          <w:rFonts w:ascii="Times New Roman" w:eastAsia="宋体" w:hAnsi="Times New Roman" w:cs="Times New Roman"/>
          <w:kern w:val="0"/>
          <w:sz w:val="22"/>
          <w:szCs w:val="24"/>
          <w:lang w:val="en-GB" w:eastAsia="en-US"/>
        </w:rPr>
        <w:t xml:space="preserve">ds). </w:t>
      </w:r>
      <w:r w:rsidRPr="009009A4">
        <w:rPr>
          <w:rFonts w:ascii="Times New Roman" w:eastAsia="宋体" w:hAnsi="Times New Roman" w:cs="Times New Roman"/>
          <w:i/>
          <w:kern w:val="0"/>
          <w:sz w:val="22"/>
          <w:szCs w:val="24"/>
          <w:lang w:val="en-GB" w:eastAsia="en-US"/>
        </w:rPr>
        <w:t>The Wiley-Blackwell companion to tourism</w:t>
      </w:r>
      <w:r w:rsidRPr="009C4A4A">
        <w:rPr>
          <w:rFonts w:ascii="Times New Roman" w:eastAsia="宋体" w:hAnsi="Times New Roman" w:cs="Times New Roman"/>
          <w:kern w:val="0"/>
          <w:sz w:val="22"/>
          <w:szCs w:val="24"/>
          <w:lang w:val="en-GB" w:eastAsia="en-US"/>
        </w:rPr>
        <w:t xml:space="preserve"> (251–261). Oxford: Blackwell.</w:t>
      </w:r>
    </w:p>
    <w:p w14:paraId="49940CD9" w14:textId="659E7D79" w:rsidR="0098299C" w:rsidRDefault="000F1F94" w:rsidP="0098299C">
      <w:pPr>
        <w:widowControl/>
        <w:ind w:left="565" w:hangingChars="257" w:hanging="565"/>
        <w:rPr>
          <w:rFonts w:ascii="TimesNewRomanPSMT" w:eastAsia="Times New Roman" w:hAnsi="TimesNewRomanPSMT" w:cs="TimesNewRomanPSMT"/>
          <w:kern w:val="0"/>
          <w:sz w:val="20"/>
          <w:szCs w:val="20"/>
          <w:lang w:val="en-GB" w:eastAsia="en-US"/>
        </w:rPr>
      </w:pPr>
      <w:r w:rsidRPr="009743C8">
        <w:rPr>
          <w:rFonts w:ascii="Times New Roman" w:eastAsia="宋体" w:hAnsi="Times New Roman" w:cs="Times New Roman"/>
          <w:kern w:val="0"/>
          <w:sz w:val="22"/>
          <w:szCs w:val="24"/>
          <w:lang w:val="en-GB" w:eastAsia="en-US"/>
        </w:rPr>
        <w:t xml:space="preserve">Sieber, R.E. </w:t>
      </w:r>
      <w:r w:rsidR="0098299C">
        <w:rPr>
          <w:rFonts w:ascii="Times New Roman" w:eastAsia="宋体" w:hAnsi="Times New Roman" w:cs="Times New Roman"/>
          <w:kern w:val="0"/>
          <w:sz w:val="22"/>
          <w:szCs w:val="24"/>
          <w:lang w:val="en-GB" w:eastAsia="en-US"/>
        </w:rPr>
        <w:t>&amp;</w:t>
      </w:r>
      <w:r w:rsidRPr="009743C8">
        <w:rPr>
          <w:rFonts w:ascii="Times New Roman" w:eastAsia="宋体" w:hAnsi="Times New Roman" w:cs="Times New Roman"/>
          <w:kern w:val="0"/>
          <w:sz w:val="22"/>
          <w:szCs w:val="24"/>
          <w:lang w:val="en-GB" w:eastAsia="en-US"/>
        </w:rPr>
        <w:t xml:space="preserve"> Haklay, M., 2015. The epistemology(s) of volunteered geographic information: a critique. </w:t>
      </w:r>
      <w:r w:rsidRPr="009743C8">
        <w:rPr>
          <w:rFonts w:ascii="Times New Roman" w:eastAsia="宋体" w:hAnsi="Times New Roman" w:cs="Times New Roman"/>
          <w:i/>
          <w:iCs/>
          <w:kern w:val="0"/>
          <w:sz w:val="22"/>
          <w:szCs w:val="24"/>
          <w:lang w:val="en-GB" w:eastAsia="en-US"/>
        </w:rPr>
        <w:t>Geo: Geography and Environment</w:t>
      </w:r>
      <w:r w:rsidRPr="009743C8">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i/>
          <w:iCs/>
          <w:kern w:val="0"/>
          <w:sz w:val="22"/>
          <w:szCs w:val="24"/>
          <w:lang w:val="en-GB" w:eastAsia="en-US"/>
        </w:rPr>
        <w:t>2</w:t>
      </w:r>
      <w:r w:rsidRPr="009743C8">
        <w:rPr>
          <w:rFonts w:ascii="Times New Roman" w:eastAsia="宋体" w:hAnsi="Times New Roman" w:cs="Times New Roman"/>
          <w:kern w:val="0"/>
          <w:sz w:val="22"/>
          <w:szCs w:val="24"/>
          <w:lang w:val="en-GB" w:eastAsia="en-US"/>
        </w:rPr>
        <w:t>(2)</w:t>
      </w:r>
      <w:r w:rsidR="00D0335B">
        <w:rPr>
          <w:rFonts w:ascii="Times New Roman" w:eastAsia="宋体" w:hAnsi="Times New Roman" w:cs="Times New Roman"/>
          <w:kern w:val="0"/>
          <w:sz w:val="22"/>
          <w:szCs w:val="24"/>
          <w:lang w:val="en-GB" w:eastAsia="en-US"/>
        </w:rPr>
        <w:t>: 1</w:t>
      </w:r>
      <w:r w:rsidRPr="009743C8">
        <w:rPr>
          <w:rFonts w:ascii="Times New Roman" w:eastAsia="宋体" w:hAnsi="Times New Roman" w:cs="Times New Roman"/>
          <w:kern w:val="0"/>
          <w:sz w:val="22"/>
          <w:szCs w:val="24"/>
          <w:lang w:val="en-GB" w:eastAsia="en-US"/>
        </w:rPr>
        <w:t>22-136.</w:t>
      </w:r>
    </w:p>
    <w:p w14:paraId="3A156284" w14:textId="73854CFD" w:rsidR="0098299C" w:rsidRPr="009009A4" w:rsidRDefault="0098299C" w:rsidP="009009A4">
      <w:pPr>
        <w:widowControl/>
        <w:ind w:left="540" w:hangingChars="257" w:hanging="540"/>
        <w:rPr>
          <w:rFonts w:ascii="Times New Roman" w:eastAsia="Times New Roman" w:hAnsi="Times New Roman" w:cs="Times New Roman"/>
          <w:kern w:val="0"/>
          <w:sz w:val="28"/>
          <w:szCs w:val="24"/>
          <w:lang w:val="en-GB" w:eastAsia="en-US"/>
        </w:rPr>
      </w:pPr>
      <w:r w:rsidRPr="009009A4">
        <w:rPr>
          <w:rFonts w:ascii="TimesNewRomanPSMT" w:eastAsia="Times New Roman" w:hAnsi="TimesNewRomanPSMT" w:cs="TimesNewRomanPSMT"/>
          <w:kern w:val="0"/>
          <w:szCs w:val="20"/>
          <w:lang w:val="en-GB" w:eastAsia="en-US"/>
        </w:rPr>
        <w:t xml:space="preserve">Silverman, D. 2001. </w:t>
      </w:r>
      <w:r w:rsidRPr="009009A4">
        <w:rPr>
          <w:rFonts w:ascii="TimesNewRomanPS" w:eastAsia="Times New Roman" w:hAnsi="TimesNewRomanPS" w:cs="Times New Roman"/>
          <w:i/>
          <w:iCs/>
          <w:kern w:val="0"/>
          <w:sz w:val="22"/>
          <w:szCs w:val="20"/>
          <w:lang w:val="en-GB" w:eastAsia="en-US"/>
        </w:rPr>
        <w:t>Interpreting Qualitative Data: methods for analysing talk, text and interaction</w:t>
      </w:r>
      <w:r w:rsidR="00D0335B">
        <w:rPr>
          <w:rFonts w:ascii="TimesNewRomanPS" w:eastAsia="Times New Roman" w:hAnsi="TimesNewRomanPS" w:cs="Times New Roman"/>
          <w:i/>
          <w:iCs/>
          <w:kern w:val="0"/>
          <w:sz w:val="22"/>
          <w:szCs w:val="20"/>
          <w:lang w:val="en-GB" w:eastAsia="en-US"/>
        </w:rPr>
        <w:t xml:space="preserve"> (</w:t>
      </w:r>
      <w:r w:rsidRPr="009009A4">
        <w:rPr>
          <w:rFonts w:ascii="TimesNewRomanPS" w:eastAsia="Times New Roman" w:hAnsi="TimesNewRomanPS" w:cs="Times New Roman"/>
          <w:i/>
          <w:iCs/>
          <w:kern w:val="0"/>
          <w:sz w:val="22"/>
          <w:szCs w:val="20"/>
          <w:lang w:val="en-GB" w:eastAsia="en-US"/>
        </w:rPr>
        <w:t>2</w:t>
      </w:r>
      <w:r w:rsidRPr="009009A4">
        <w:rPr>
          <w:rFonts w:ascii="TimesNewRomanPS" w:eastAsia="Times New Roman" w:hAnsi="TimesNewRomanPS" w:cs="Times New Roman"/>
          <w:i/>
          <w:iCs/>
          <w:kern w:val="0"/>
          <w:position w:val="10"/>
          <w:sz w:val="16"/>
          <w:szCs w:val="14"/>
          <w:lang w:val="en-GB" w:eastAsia="en-US"/>
        </w:rPr>
        <w:t xml:space="preserve">nd </w:t>
      </w:r>
      <w:r w:rsidRPr="009009A4">
        <w:rPr>
          <w:rFonts w:ascii="TimesNewRomanPS" w:eastAsia="Times New Roman" w:hAnsi="TimesNewRomanPS" w:cs="Times New Roman"/>
          <w:i/>
          <w:iCs/>
          <w:kern w:val="0"/>
          <w:sz w:val="22"/>
          <w:szCs w:val="20"/>
          <w:lang w:val="en-GB" w:eastAsia="en-US"/>
        </w:rPr>
        <w:t>Edition</w:t>
      </w:r>
      <w:r w:rsidR="00D0335B">
        <w:rPr>
          <w:rFonts w:ascii="TimesNewRomanPS" w:eastAsia="Times New Roman" w:hAnsi="TimesNewRomanPS" w:cs="Times New Roman"/>
          <w:i/>
          <w:iCs/>
          <w:kern w:val="0"/>
          <w:sz w:val="22"/>
          <w:szCs w:val="20"/>
          <w:lang w:val="en-GB" w:eastAsia="en-US"/>
        </w:rPr>
        <w:t>)</w:t>
      </w:r>
      <w:r w:rsidRPr="009009A4">
        <w:rPr>
          <w:rFonts w:ascii="TimesNewRomanPS" w:eastAsia="Times New Roman" w:hAnsi="TimesNewRomanPS" w:cs="Times New Roman"/>
          <w:i/>
          <w:iCs/>
          <w:kern w:val="0"/>
          <w:sz w:val="22"/>
          <w:szCs w:val="20"/>
          <w:lang w:val="en-GB" w:eastAsia="en-US"/>
        </w:rPr>
        <w:t xml:space="preserve">. </w:t>
      </w:r>
      <w:r w:rsidRPr="009009A4">
        <w:rPr>
          <w:rFonts w:ascii="TimesNewRomanPSMT" w:eastAsia="Times New Roman" w:hAnsi="TimesNewRomanPSMT" w:cs="TimesNewRomanPSMT"/>
          <w:kern w:val="0"/>
          <w:szCs w:val="20"/>
          <w:lang w:val="en-GB" w:eastAsia="en-US"/>
        </w:rPr>
        <w:t xml:space="preserve">London: Sage Publications. </w:t>
      </w:r>
    </w:p>
    <w:p w14:paraId="3E1CC11D" w14:textId="03947D1C" w:rsidR="000F1F94" w:rsidRDefault="000F1F9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Sinclair, M., Ghermandi, A., Moses, S.A. </w:t>
      </w:r>
      <w:r w:rsidR="00D0335B">
        <w:rPr>
          <w:rFonts w:ascii="Times New Roman" w:eastAsia="宋体" w:hAnsi="Times New Roman" w:cs="Times New Roman"/>
          <w:kern w:val="0"/>
          <w:sz w:val="22"/>
          <w:szCs w:val="24"/>
          <w:lang w:val="en-GB" w:eastAsia="en-US"/>
        </w:rPr>
        <w:t xml:space="preserve">&amp; </w:t>
      </w:r>
      <w:r w:rsidRPr="009743C8">
        <w:rPr>
          <w:rFonts w:ascii="Times New Roman" w:eastAsia="宋体" w:hAnsi="Times New Roman" w:cs="Times New Roman"/>
          <w:kern w:val="0"/>
          <w:sz w:val="22"/>
          <w:szCs w:val="24"/>
          <w:lang w:val="en-GB" w:eastAsia="en-US"/>
        </w:rPr>
        <w:t xml:space="preserve">Joseph, S. 2019. Recreation and environmental quality of tropical wetlands: A social media based spatial analysis. </w:t>
      </w:r>
      <w:r w:rsidRPr="009743C8">
        <w:rPr>
          <w:rFonts w:ascii="Times New Roman" w:eastAsia="宋体" w:hAnsi="Times New Roman" w:cs="Times New Roman"/>
          <w:i/>
          <w:iCs/>
          <w:kern w:val="0"/>
          <w:sz w:val="22"/>
          <w:szCs w:val="24"/>
          <w:lang w:val="en-GB" w:eastAsia="en-US"/>
        </w:rPr>
        <w:t>Tourism Management</w:t>
      </w:r>
      <w:r w:rsidRPr="009743C8">
        <w:rPr>
          <w:rFonts w:ascii="Times New Roman" w:eastAsia="宋体" w:hAnsi="Times New Roman" w:cs="Times New Roman"/>
          <w:kern w:val="0"/>
          <w:sz w:val="22"/>
          <w:szCs w:val="24"/>
          <w:lang w:val="en-GB" w:eastAsia="en-US"/>
        </w:rPr>
        <w:t xml:space="preserve">, </w:t>
      </w:r>
      <w:r w:rsidRPr="009009A4">
        <w:rPr>
          <w:rFonts w:ascii="Times New Roman" w:eastAsia="宋体" w:hAnsi="Times New Roman" w:cs="Times New Roman"/>
          <w:iCs/>
          <w:kern w:val="0"/>
          <w:sz w:val="22"/>
          <w:szCs w:val="24"/>
          <w:lang w:val="en-GB" w:eastAsia="en-US"/>
        </w:rPr>
        <w:t>71</w:t>
      </w:r>
      <w:r w:rsidR="00D0335B">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179-186.</w:t>
      </w:r>
    </w:p>
    <w:p w14:paraId="702947A7" w14:textId="06E4EC43"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Smith, A., Robbins, D., &amp; Dickinson, J.E. 2018. Defining sustainable transport in rural tourism: </w:t>
      </w:r>
      <w:r w:rsidR="00D0335B">
        <w:rPr>
          <w:rFonts w:ascii="Times New Roman" w:eastAsia="等线" w:hAnsi="Times New Roman" w:cs="Times New Roman"/>
          <w:kern w:val="0"/>
          <w:sz w:val="22"/>
          <w:szCs w:val="24"/>
          <w:lang w:val="en-GB" w:eastAsia="en-US"/>
        </w:rPr>
        <w:t>E</w:t>
      </w:r>
      <w:r w:rsidRPr="009743C8">
        <w:rPr>
          <w:rFonts w:ascii="Times New Roman" w:eastAsia="等线" w:hAnsi="Times New Roman" w:cs="Times New Roman"/>
          <w:kern w:val="0"/>
          <w:sz w:val="22"/>
          <w:szCs w:val="24"/>
          <w:lang w:val="en-GB" w:eastAsia="en-US"/>
        </w:rPr>
        <w:t xml:space="preserve">xperiences from the New Forest. </w:t>
      </w:r>
      <w:r w:rsidRPr="009743C8">
        <w:rPr>
          <w:rFonts w:ascii="Times New Roman" w:eastAsia="等线" w:hAnsi="Times New Roman" w:cs="Times New Roman"/>
          <w:i/>
          <w:kern w:val="0"/>
          <w:sz w:val="22"/>
          <w:szCs w:val="24"/>
          <w:lang w:val="en-GB" w:eastAsia="en-US"/>
        </w:rPr>
        <w:t xml:space="preserve">Journal of Sustainable </w:t>
      </w:r>
      <w:r w:rsidRPr="009C4A4A">
        <w:rPr>
          <w:rFonts w:ascii="Times New Roman" w:eastAsia="等线" w:hAnsi="Times New Roman" w:cs="Times New Roman"/>
          <w:i/>
          <w:kern w:val="0"/>
          <w:sz w:val="22"/>
          <w:szCs w:val="24"/>
          <w:lang w:val="en-GB" w:eastAsia="en-US"/>
        </w:rPr>
        <w:t>Tourism</w:t>
      </w:r>
      <w:r w:rsidRPr="001A4AF0">
        <w:rPr>
          <w:rFonts w:ascii="Times New Roman" w:eastAsia="等线" w:hAnsi="Times New Roman" w:cs="Times New Roman"/>
          <w:kern w:val="0"/>
          <w:sz w:val="22"/>
          <w:szCs w:val="24"/>
          <w:lang w:val="en-GB" w:eastAsia="en-US"/>
        </w:rPr>
        <w:t>, 1-18.</w:t>
      </w:r>
    </w:p>
    <w:p w14:paraId="7AAED4DD" w14:textId="46EEA844"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Snijders, C., Matzat, U., &amp; Reips, U.D. (2012). " Big </w:t>
      </w:r>
      <w:r w:rsidR="00D0335B">
        <w:rPr>
          <w:rFonts w:ascii="Times New Roman" w:eastAsia="等线" w:hAnsi="Times New Roman" w:cs="Times New Roman"/>
          <w:kern w:val="0"/>
          <w:sz w:val="22"/>
          <w:szCs w:val="24"/>
          <w:lang w:val="en-GB" w:eastAsia="en-US"/>
        </w:rPr>
        <w:t>d</w:t>
      </w:r>
      <w:r w:rsidRPr="009743C8">
        <w:rPr>
          <w:rFonts w:ascii="Times New Roman" w:eastAsia="等线" w:hAnsi="Times New Roman" w:cs="Times New Roman"/>
          <w:kern w:val="0"/>
          <w:sz w:val="22"/>
          <w:szCs w:val="24"/>
          <w:lang w:val="en-GB" w:eastAsia="en-US"/>
        </w:rPr>
        <w:t xml:space="preserve">ata": </w:t>
      </w:r>
      <w:r w:rsidR="00D0335B">
        <w:rPr>
          <w:rFonts w:ascii="Times New Roman" w:eastAsia="等线" w:hAnsi="Times New Roman" w:cs="Times New Roman"/>
          <w:kern w:val="0"/>
          <w:sz w:val="22"/>
          <w:szCs w:val="24"/>
          <w:lang w:val="en-GB" w:eastAsia="en-US"/>
        </w:rPr>
        <w:t>B</w:t>
      </w:r>
      <w:r w:rsidRPr="009743C8">
        <w:rPr>
          <w:rFonts w:ascii="Times New Roman" w:eastAsia="等线" w:hAnsi="Times New Roman" w:cs="Times New Roman"/>
          <w:kern w:val="0"/>
          <w:sz w:val="22"/>
          <w:szCs w:val="24"/>
          <w:lang w:val="en-GB" w:eastAsia="en-US"/>
        </w:rPr>
        <w:t xml:space="preserve">ig gaps of knowledge in the field of internet science. </w:t>
      </w:r>
      <w:r w:rsidRPr="009743C8">
        <w:rPr>
          <w:rFonts w:ascii="Times New Roman" w:eastAsia="等线" w:hAnsi="Times New Roman" w:cs="Times New Roman"/>
          <w:i/>
          <w:kern w:val="0"/>
          <w:sz w:val="22"/>
          <w:szCs w:val="24"/>
          <w:lang w:val="en-GB" w:eastAsia="en-US"/>
        </w:rPr>
        <w:t>International Journal of Internet Science</w:t>
      </w:r>
      <w:r w:rsidRPr="009743C8">
        <w:rPr>
          <w:rFonts w:ascii="Times New Roman" w:eastAsia="等线" w:hAnsi="Times New Roman" w:cs="Times New Roman"/>
          <w:kern w:val="0"/>
          <w:sz w:val="22"/>
          <w:szCs w:val="24"/>
          <w:lang w:val="en-GB" w:eastAsia="en-US"/>
        </w:rPr>
        <w:t>, 7(1)</w:t>
      </w:r>
      <w:r w:rsidR="00D0335B">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1-5.</w:t>
      </w:r>
    </w:p>
    <w:p w14:paraId="7595ED04" w14:textId="16465C40" w:rsidR="0098299C" w:rsidRPr="009009A4" w:rsidRDefault="0098299C" w:rsidP="009009A4">
      <w:pPr>
        <w:widowControl/>
        <w:ind w:left="565" w:hangingChars="257" w:hanging="565"/>
        <w:rPr>
          <w:rFonts w:ascii="Times New Roman" w:eastAsia="Times New Roman" w:hAnsi="Times New Roman" w:cs="Times New Roman"/>
          <w:kern w:val="0"/>
          <w:sz w:val="22"/>
          <w:lang w:val="en-GB" w:eastAsia="en-US"/>
        </w:rPr>
      </w:pPr>
      <w:r w:rsidRPr="009009A4">
        <w:rPr>
          <w:rFonts w:ascii="TimesNewRomanPSMT" w:eastAsia="Times New Roman" w:hAnsi="TimesNewRomanPSMT" w:cs="TimesNewRomanPSMT"/>
          <w:kern w:val="0"/>
          <w:sz w:val="22"/>
          <w:lang w:val="en-GB" w:eastAsia="en-US"/>
        </w:rPr>
        <w:t xml:space="preserve">Tashakkori, A. &amp; Teddlie, C. 1998. </w:t>
      </w:r>
      <w:r w:rsidRPr="009009A4">
        <w:rPr>
          <w:rFonts w:ascii="TimesNewRomanPS" w:eastAsia="Times New Roman" w:hAnsi="TimesNewRomanPS" w:cs="Times New Roman"/>
          <w:i/>
          <w:iCs/>
          <w:kern w:val="0"/>
          <w:sz w:val="22"/>
          <w:lang w:val="en-GB" w:eastAsia="en-US"/>
        </w:rPr>
        <w:t xml:space="preserve">Mixed Methodology: Combining qualitative and quantitative approaches. </w:t>
      </w:r>
      <w:r w:rsidRPr="009009A4">
        <w:rPr>
          <w:rFonts w:ascii="TimesNewRomanPSMT" w:eastAsia="Times New Roman" w:hAnsi="TimesNewRomanPSMT" w:cs="TimesNewRomanPSMT"/>
          <w:kern w:val="0"/>
          <w:sz w:val="22"/>
          <w:lang w:val="en-GB" w:eastAsia="en-US"/>
        </w:rPr>
        <w:t xml:space="preserve">London: Sage. </w:t>
      </w:r>
    </w:p>
    <w:p w14:paraId="01793DC3" w14:textId="3BE6BE8B"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Tiru, M., Saluveer, E., Ahas, R., &amp; Aasa, A. 2010. The Positium Barometer: A web-based tool for monitoring the mobility of tourists. </w:t>
      </w:r>
      <w:r w:rsidRPr="009009A4">
        <w:rPr>
          <w:rFonts w:ascii="Times New Roman" w:eastAsia="宋体" w:hAnsi="Times New Roman" w:cs="Times New Roman"/>
          <w:i/>
          <w:kern w:val="0"/>
          <w:sz w:val="22"/>
          <w:szCs w:val="24"/>
          <w:lang w:val="en-GB" w:eastAsia="en-US"/>
        </w:rPr>
        <w:t>Journal of Urban Technology</w:t>
      </w:r>
      <w:r w:rsidRPr="009743C8">
        <w:rPr>
          <w:rFonts w:ascii="Times New Roman" w:eastAsia="宋体" w:hAnsi="Times New Roman" w:cs="Times New Roman"/>
          <w:kern w:val="0"/>
          <w:sz w:val="22"/>
          <w:szCs w:val="24"/>
          <w:lang w:val="en-GB" w:eastAsia="en-US"/>
        </w:rPr>
        <w:t>, 17(1)</w:t>
      </w:r>
      <w:r w:rsidR="00D24980">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71-89.</w:t>
      </w:r>
    </w:p>
    <w:p w14:paraId="72C76C6A" w14:textId="2FD4FC8B"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 xml:space="preserve">Tribe, J., &amp; Xiao, H. (2011). Developments in tourism social science. </w:t>
      </w:r>
      <w:r w:rsidRPr="009009A4">
        <w:rPr>
          <w:rFonts w:ascii="Times New Roman" w:eastAsia="等线" w:hAnsi="Times New Roman" w:cs="Times New Roman"/>
          <w:i/>
          <w:kern w:val="0"/>
          <w:sz w:val="22"/>
          <w:szCs w:val="24"/>
          <w:lang w:val="en-GB" w:eastAsia="en-US"/>
        </w:rPr>
        <w:t>Annals of Tourism Research</w:t>
      </w:r>
      <w:r w:rsidRPr="009009A4">
        <w:rPr>
          <w:rFonts w:ascii="Times New Roman" w:eastAsia="等线" w:hAnsi="Times New Roman" w:cs="Times New Roman"/>
          <w:kern w:val="0"/>
          <w:sz w:val="22"/>
          <w:szCs w:val="24"/>
          <w:lang w:val="en-GB" w:eastAsia="en-US"/>
        </w:rPr>
        <w:t>, 38(1)</w:t>
      </w:r>
      <w:r w:rsidR="00D24980">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7-26.</w:t>
      </w:r>
    </w:p>
    <w:p w14:paraId="4BC536C3" w14:textId="04DE12E7" w:rsidR="009F2427" w:rsidRDefault="009F2427" w:rsidP="009009A4">
      <w:pPr>
        <w:widowControl/>
        <w:ind w:left="565" w:hangingChars="257" w:hanging="565"/>
        <w:rPr>
          <w:rFonts w:ascii="Times New Roman" w:eastAsia="等线" w:hAnsi="Times New Roman" w:cs="Times New Roman"/>
          <w:kern w:val="0"/>
          <w:sz w:val="22"/>
          <w:szCs w:val="24"/>
          <w:lang w:val="en-GB" w:eastAsia="en-US"/>
        </w:rPr>
      </w:pPr>
      <w:r w:rsidRPr="005C2B6D">
        <w:rPr>
          <w:rFonts w:ascii="Times New Roman" w:eastAsia="等线" w:hAnsi="Times New Roman" w:cs="Times New Roman"/>
          <w:kern w:val="0"/>
          <w:sz w:val="22"/>
          <w:szCs w:val="24"/>
          <w:lang w:val="en-GB" w:eastAsia="en-US"/>
        </w:rPr>
        <w:t>United Nations</w:t>
      </w:r>
      <w:r>
        <w:rPr>
          <w:rFonts w:ascii="Times New Roman" w:eastAsia="等线" w:hAnsi="Times New Roman" w:cs="Times New Roman"/>
          <w:kern w:val="0"/>
          <w:sz w:val="22"/>
          <w:szCs w:val="24"/>
          <w:lang w:val="en-GB" w:eastAsia="en-US"/>
        </w:rPr>
        <w:t xml:space="preserve">. 2016. About the Sustainable Development Goals. </w:t>
      </w:r>
      <w:hyperlink r:id="rId12" w:history="1">
        <w:r w:rsidRPr="004179DA">
          <w:rPr>
            <w:rStyle w:val="Hyperlink"/>
            <w:rFonts w:ascii="Times New Roman" w:eastAsia="等线" w:hAnsi="Times New Roman" w:cs="Times New Roman"/>
            <w:kern w:val="0"/>
            <w:sz w:val="22"/>
            <w:szCs w:val="24"/>
            <w:lang w:val="en-GB" w:eastAsia="en-US"/>
          </w:rPr>
          <w:t>https://www.un.org/sustainabledevelopment/sustainable-development-goals/</w:t>
        </w:r>
      </w:hyperlink>
      <w:r>
        <w:rPr>
          <w:rFonts w:ascii="Times New Roman" w:eastAsia="等线" w:hAnsi="Times New Roman" w:cs="Times New Roman"/>
          <w:kern w:val="0"/>
          <w:sz w:val="22"/>
          <w:szCs w:val="24"/>
          <w:lang w:val="en-GB" w:eastAsia="en-US"/>
        </w:rPr>
        <w:t xml:space="preserve"> accessed 08/02/2019</w:t>
      </w:r>
    </w:p>
    <w:p w14:paraId="16EB4B8E" w14:textId="360B9A66"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 xml:space="preserve">Versichele, M., de Groote, L., Claeys Bouuaert, M., Neutens, T., Moerman, I., &amp; </w:t>
      </w:r>
      <w:r w:rsidR="00D24980">
        <w:rPr>
          <w:rFonts w:ascii="Times New Roman" w:eastAsia="宋体" w:hAnsi="Times New Roman" w:cs="Times New Roman"/>
          <w:kern w:val="0"/>
          <w:sz w:val="22"/>
          <w:szCs w:val="24"/>
          <w:lang w:val="en-GB" w:eastAsia="en-US"/>
        </w:rPr>
        <w:t>v</w:t>
      </w:r>
      <w:r w:rsidRPr="009743C8">
        <w:rPr>
          <w:rFonts w:ascii="Times New Roman" w:eastAsia="宋体" w:hAnsi="Times New Roman" w:cs="Times New Roman"/>
          <w:kern w:val="0"/>
          <w:sz w:val="22"/>
          <w:szCs w:val="24"/>
          <w:lang w:val="en-GB" w:eastAsia="en-US"/>
        </w:rPr>
        <w:t xml:space="preserve">an de Weghe, N. 2014. Pattern mining in tourist attraction visits through association rule learning on Bluetooth tracking data: A case study of Ghent, Belgium. </w:t>
      </w:r>
      <w:r w:rsidRPr="009009A4">
        <w:rPr>
          <w:rFonts w:ascii="Times New Roman" w:eastAsia="宋体" w:hAnsi="Times New Roman" w:cs="Times New Roman"/>
          <w:i/>
          <w:kern w:val="0"/>
          <w:sz w:val="22"/>
          <w:szCs w:val="24"/>
          <w:lang w:val="en-GB" w:eastAsia="en-US"/>
        </w:rPr>
        <w:t>Tourism Management</w:t>
      </w:r>
      <w:r w:rsidRPr="009743C8">
        <w:rPr>
          <w:rFonts w:ascii="Times New Roman" w:eastAsia="宋体" w:hAnsi="Times New Roman" w:cs="Times New Roman"/>
          <w:kern w:val="0"/>
          <w:sz w:val="22"/>
          <w:szCs w:val="24"/>
          <w:lang w:val="en-GB" w:eastAsia="en-US"/>
        </w:rPr>
        <w:t>, 44(0)</w:t>
      </w:r>
      <w:r w:rsidR="00D24980">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 67-81.</w:t>
      </w:r>
    </w:p>
    <w:p w14:paraId="5BBE3856" w14:textId="5411931F"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Volchek,</w:t>
      </w:r>
      <w:r w:rsidR="00D24980">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E., Song, H., Law, R., </w:t>
      </w:r>
      <w:r w:rsidR="00D24980">
        <w:rPr>
          <w:rFonts w:ascii="Times New Roman" w:eastAsia="宋体" w:hAnsi="Times New Roman" w:cs="Times New Roman"/>
          <w:kern w:val="0"/>
          <w:sz w:val="22"/>
          <w:szCs w:val="24"/>
          <w:lang w:val="en-GB" w:eastAsia="en-US"/>
        </w:rPr>
        <w:t xml:space="preserve">&amp; </w:t>
      </w:r>
      <w:r w:rsidRPr="009743C8">
        <w:rPr>
          <w:rFonts w:ascii="Times New Roman" w:eastAsia="宋体" w:hAnsi="Times New Roman" w:cs="Times New Roman"/>
          <w:kern w:val="0"/>
          <w:sz w:val="22"/>
          <w:szCs w:val="24"/>
          <w:lang w:val="en-GB" w:eastAsia="en-US"/>
        </w:rPr>
        <w:t>Buhalis, D. 2018</w:t>
      </w:r>
      <w:r w:rsidR="00D24980">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For</w:t>
      </w:r>
      <w:r w:rsidR="00D24980">
        <w:rPr>
          <w:rFonts w:ascii="Times New Roman" w:eastAsia="宋体" w:hAnsi="Times New Roman" w:cs="Times New Roman"/>
          <w:kern w:val="0"/>
          <w:sz w:val="22"/>
          <w:szCs w:val="24"/>
          <w:lang w:val="en-GB" w:eastAsia="en-US"/>
        </w:rPr>
        <w:t>e</w:t>
      </w:r>
      <w:r w:rsidRPr="009743C8">
        <w:rPr>
          <w:rFonts w:ascii="Times New Roman" w:eastAsia="宋体" w:hAnsi="Times New Roman" w:cs="Times New Roman"/>
          <w:kern w:val="0"/>
          <w:sz w:val="22"/>
          <w:szCs w:val="24"/>
          <w:lang w:val="en-GB" w:eastAsia="en-US"/>
        </w:rPr>
        <w:t xml:space="preserve">casting London museum visitors using Google trends data. </w:t>
      </w:r>
      <w:r w:rsidRPr="009009A4">
        <w:rPr>
          <w:rFonts w:ascii="Times New Roman" w:eastAsia="宋体" w:hAnsi="Times New Roman" w:cs="Times New Roman"/>
          <w:i/>
          <w:kern w:val="0"/>
          <w:sz w:val="22"/>
          <w:szCs w:val="24"/>
          <w:lang w:val="en-GB" w:eastAsia="en-US"/>
        </w:rPr>
        <w:t>E-</w:t>
      </w:r>
      <w:r w:rsidR="00D24980" w:rsidRPr="009C4A4A">
        <w:rPr>
          <w:rFonts w:ascii="Times New Roman" w:eastAsia="宋体" w:hAnsi="Times New Roman" w:cs="Times New Roman"/>
          <w:i/>
          <w:kern w:val="0"/>
          <w:sz w:val="22"/>
          <w:szCs w:val="24"/>
          <w:lang w:val="en-GB" w:eastAsia="en-US"/>
        </w:rPr>
        <w:t>R</w:t>
      </w:r>
      <w:r w:rsidRPr="009009A4">
        <w:rPr>
          <w:rFonts w:ascii="Times New Roman" w:eastAsia="宋体" w:hAnsi="Times New Roman" w:cs="Times New Roman"/>
          <w:i/>
          <w:kern w:val="0"/>
          <w:sz w:val="22"/>
          <w:szCs w:val="24"/>
          <w:lang w:val="en-GB" w:eastAsia="en-US"/>
        </w:rPr>
        <w:t xml:space="preserve">eview of </w:t>
      </w:r>
      <w:r w:rsidR="00D24980" w:rsidRPr="009C4A4A">
        <w:rPr>
          <w:rFonts w:ascii="Times New Roman" w:eastAsia="宋体" w:hAnsi="Times New Roman" w:cs="Times New Roman"/>
          <w:i/>
          <w:kern w:val="0"/>
          <w:sz w:val="22"/>
          <w:szCs w:val="24"/>
          <w:lang w:val="en-GB" w:eastAsia="en-US"/>
        </w:rPr>
        <w:t>T</w:t>
      </w:r>
      <w:r w:rsidRPr="009009A4">
        <w:rPr>
          <w:rFonts w:ascii="Times New Roman" w:eastAsia="宋体" w:hAnsi="Times New Roman" w:cs="Times New Roman"/>
          <w:i/>
          <w:kern w:val="0"/>
          <w:sz w:val="22"/>
          <w:szCs w:val="24"/>
          <w:lang w:val="en-GB" w:eastAsia="en-US"/>
        </w:rPr>
        <w:t xml:space="preserve">ourism </w:t>
      </w:r>
      <w:r w:rsidR="00D24980" w:rsidRPr="009C4A4A">
        <w:rPr>
          <w:rFonts w:ascii="Times New Roman" w:eastAsia="宋体" w:hAnsi="Times New Roman" w:cs="Times New Roman"/>
          <w:i/>
          <w:kern w:val="0"/>
          <w:sz w:val="22"/>
          <w:szCs w:val="24"/>
          <w:lang w:val="en-GB" w:eastAsia="en-US"/>
        </w:rPr>
        <w:t>R</w:t>
      </w:r>
      <w:r w:rsidRPr="009009A4">
        <w:rPr>
          <w:rFonts w:ascii="Times New Roman" w:eastAsia="宋体" w:hAnsi="Times New Roman" w:cs="Times New Roman"/>
          <w:i/>
          <w:kern w:val="0"/>
          <w:sz w:val="22"/>
          <w:szCs w:val="24"/>
          <w:lang w:val="en-GB" w:eastAsia="en-US"/>
        </w:rPr>
        <w:t>esearch</w:t>
      </w:r>
      <w:r w:rsidR="0098299C" w:rsidRPr="009C4A4A">
        <w:rPr>
          <w:rFonts w:ascii="Times New Roman" w:eastAsia="宋体" w:hAnsi="Times New Roman" w:cs="Times New Roman"/>
          <w:kern w:val="0"/>
          <w:sz w:val="22"/>
          <w:szCs w:val="24"/>
          <w:lang w:val="en-GB" w:eastAsia="en-US"/>
        </w:rPr>
        <w:t>, in press.</w:t>
      </w:r>
    </w:p>
    <w:p w14:paraId="2B842C76" w14:textId="7FDC8AD5"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Vu, H.</w:t>
      </w:r>
      <w:r w:rsidR="00D24980">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Li, G.</w:t>
      </w:r>
      <w:r w:rsidR="00D24980">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Law, R.</w:t>
      </w:r>
      <w:r w:rsidR="00D24980">
        <w:rPr>
          <w:rFonts w:ascii="Times New Roman" w:eastAsia="宋体" w:hAnsi="Times New Roman" w:cs="Times New Roman"/>
          <w:kern w:val="0"/>
          <w:sz w:val="22"/>
          <w:szCs w:val="24"/>
          <w:lang w:val="en-GB" w:eastAsia="en-US"/>
        </w:rPr>
        <w:t xml:space="preserve"> &amp;</w:t>
      </w:r>
      <w:r w:rsidRPr="009743C8">
        <w:rPr>
          <w:rFonts w:ascii="Times New Roman" w:eastAsia="宋体" w:hAnsi="Times New Roman" w:cs="Times New Roman"/>
          <w:kern w:val="0"/>
          <w:sz w:val="22"/>
          <w:szCs w:val="24"/>
          <w:lang w:val="en-GB" w:eastAsia="en-US"/>
        </w:rPr>
        <w:t xml:space="preserve"> Zhang, Y. 2017</w:t>
      </w:r>
      <w:r w:rsidR="00D24980">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Tourist activity analysis by leveraging mobile social media data. </w:t>
      </w:r>
      <w:r w:rsidRPr="009009A4">
        <w:rPr>
          <w:rFonts w:ascii="Times New Roman" w:eastAsia="宋体" w:hAnsi="Times New Roman" w:cs="Times New Roman"/>
          <w:i/>
          <w:kern w:val="0"/>
          <w:sz w:val="22"/>
          <w:szCs w:val="24"/>
          <w:lang w:val="en-GB" w:eastAsia="en-US"/>
        </w:rPr>
        <w:t>Journal of Travel Research</w:t>
      </w:r>
      <w:r w:rsidR="00F94437">
        <w:rPr>
          <w:rFonts w:ascii="Times New Roman" w:eastAsia="宋体" w:hAnsi="Times New Roman" w:cs="Times New Roman"/>
          <w:kern w:val="0"/>
          <w:sz w:val="22"/>
          <w:szCs w:val="24"/>
          <w:lang w:val="en-GB" w:eastAsia="en-US"/>
        </w:rPr>
        <w:t xml:space="preserve">, 57(7): </w:t>
      </w:r>
      <w:r w:rsidR="00F94437" w:rsidRPr="009C4A4A">
        <w:rPr>
          <w:rFonts w:ascii="Times New Roman" w:eastAsia="宋体" w:hAnsi="Times New Roman" w:cs="Times New Roman"/>
          <w:kern w:val="0"/>
          <w:sz w:val="22"/>
          <w:szCs w:val="24"/>
          <w:lang w:val="en-GB" w:eastAsia="en-US"/>
        </w:rPr>
        <w:t>1</w:t>
      </w:r>
      <w:r w:rsidRPr="00F94437">
        <w:rPr>
          <w:rFonts w:ascii="Times New Roman" w:eastAsia="宋体" w:hAnsi="Times New Roman" w:cs="Times New Roman"/>
          <w:kern w:val="0"/>
          <w:sz w:val="22"/>
          <w:szCs w:val="24"/>
          <w:lang w:val="en-GB" w:eastAsia="en-US"/>
        </w:rPr>
        <w:t>-16.</w:t>
      </w:r>
    </w:p>
    <w:p w14:paraId="08AA6FF4" w14:textId="198C232B"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Walden-Schreiner, C., Rossi, S.D., Barros, A., Pickering, C. </w:t>
      </w:r>
      <w:r w:rsidR="00D24980">
        <w:rPr>
          <w:rFonts w:ascii="Times New Roman" w:eastAsia="Calibri" w:hAnsi="Times New Roman" w:cs="Times New Roman"/>
          <w:kern w:val="0"/>
          <w:sz w:val="22"/>
          <w:szCs w:val="24"/>
          <w:lang w:val="en-GB" w:eastAsia="en-US"/>
        </w:rPr>
        <w:t xml:space="preserve">&amp; </w:t>
      </w:r>
      <w:r w:rsidRPr="009009A4">
        <w:rPr>
          <w:rFonts w:ascii="Times New Roman" w:eastAsia="Calibri" w:hAnsi="Times New Roman" w:cs="Times New Roman"/>
          <w:kern w:val="0"/>
          <w:sz w:val="22"/>
          <w:szCs w:val="24"/>
          <w:lang w:val="en-GB" w:eastAsia="en-US"/>
        </w:rPr>
        <w:t xml:space="preserve">Leung, Y.F. 2018. Using crowd-sourced photos to assess seasonal patterns of visitor use in mountain-protected areas. </w:t>
      </w:r>
      <w:r w:rsidRPr="009009A4">
        <w:rPr>
          <w:rFonts w:ascii="Times New Roman" w:eastAsia="Calibri" w:hAnsi="Times New Roman" w:cs="Times New Roman"/>
          <w:i/>
          <w:iCs/>
          <w:kern w:val="0"/>
          <w:sz w:val="22"/>
          <w:szCs w:val="24"/>
          <w:lang w:val="en-GB" w:eastAsia="en-US"/>
        </w:rPr>
        <w:t>Ambio</w:t>
      </w:r>
      <w:r w:rsidRPr="009009A4">
        <w:rPr>
          <w:rFonts w:ascii="Times New Roman" w:eastAsia="Calibri" w:hAnsi="Times New Roman" w:cs="Times New Roman"/>
          <w:kern w:val="0"/>
          <w:sz w:val="22"/>
          <w:szCs w:val="24"/>
          <w:lang w:val="en-GB" w:eastAsia="en-US"/>
        </w:rPr>
        <w:t xml:space="preserve">, </w:t>
      </w:r>
      <w:r w:rsidR="00F94437">
        <w:rPr>
          <w:rFonts w:ascii="Times New Roman" w:eastAsia="Calibri" w:hAnsi="Times New Roman" w:cs="Times New Roman"/>
          <w:kern w:val="0"/>
          <w:sz w:val="22"/>
          <w:szCs w:val="24"/>
          <w:lang w:val="en-GB" w:eastAsia="en-US"/>
        </w:rPr>
        <w:t>47(7)</w:t>
      </w:r>
      <w:r w:rsidR="00D24980" w:rsidRPr="009C4A4A">
        <w:rPr>
          <w:rFonts w:ascii="Times New Roman" w:eastAsia="Calibri" w:hAnsi="Times New Roman" w:cs="Times New Roman"/>
          <w:kern w:val="0"/>
          <w:sz w:val="22"/>
          <w:szCs w:val="24"/>
          <w:lang w:val="en-GB" w:eastAsia="en-US"/>
        </w:rPr>
        <w:t>:</w:t>
      </w:r>
      <w:r w:rsidR="00F94437">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kern w:val="0"/>
          <w:sz w:val="22"/>
          <w:szCs w:val="24"/>
          <w:lang w:val="en-GB" w:eastAsia="en-US"/>
        </w:rPr>
        <w:t>1-13.</w:t>
      </w:r>
    </w:p>
    <w:p w14:paraId="0D95A941" w14:textId="304035C7" w:rsidR="000F1F94"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Waligo, V., Clarke, J., &amp; Hawkins, R. 2015. Embedding stakeholders in sustainable tourism strategies. </w:t>
      </w:r>
      <w:r w:rsidRPr="009743C8">
        <w:rPr>
          <w:rFonts w:ascii="Times New Roman" w:eastAsia="等线" w:hAnsi="Times New Roman" w:cs="Times New Roman"/>
          <w:i/>
          <w:kern w:val="0"/>
          <w:sz w:val="22"/>
          <w:szCs w:val="24"/>
          <w:lang w:val="en-GB" w:eastAsia="en-US"/>
        </w:rPr>
        <w:t>Annals of Tourism Research</w:t>
      </w:r>
      <w:r w:rsidRPr="009743C8">
        <w:rPr>
          <w:rFonts w:ascii="Times New Roman" w:eastAsia="等线" w:hAnsi="Times New Roman" w:cs="Times New Roman"/>
          <w:kern w:val="0"/>
          <w:sz w:val="22"/>
          <w:szCs w:val="24"/>
          <w:lang w:val="en-GB" w:eastAsia="en-US"/>
        </w:rPr>
        <w:t>, 55</w:t>
      </w:r>
      <w:r w:rsidR="00D24980">
        <w:rPr>
          <w:rFonts w:ascii="Times New Roman" w:eastAsia="等线" w:hAnsi="Times New Roman" w:cs="Times New Roman"/>
          <w:kern w:val="0"/>
          <w:sz w:val="22"/>
          <w:szCs w:val="24"/>
          <w:lang w:val="en-GB" w:eastAsia="en-US"/>
        </w:rPr>
        <w:t>:</w:t>
      </w:r>
      <w:r w:rsidRPr="009743C8">
        <w:rPr>
          <w:rFonts w:ascii="Times New Roman" w:eastAsia="等线" w:hAnsi="Times New Roman" w:cs="Times New Roman"/>
          <w:kern w:val="0"/>
          <w:sz w:val="22"/>
          <w:szCs w:val="24"/>
          <w:lang w:val="en-GB" w:eastAsia="en-US"/>
        </w:rPr>
        <w:t xml:space="preserve"> 90-93.</w:t>
      </w:r>
    </w:p>
    <w:p w14:paraId="74CF23B5" w14:textId="4412770B" w:rsidR="009D4843" w:rsidRDefault="009D4843" w:rsidP="009009A4">
      <w:pPr>
        <w:widowControl/>
        <w:ind w:left="565" w:hangingChars="257" w:hanging="565"/>
        <w:rPr>
          <w:rFonts w:ascii="Times New Roman" w:eastAsia="等线" w:hAnsi="Times New Roman" w:cs="Times New Roman"/>
          <w:kern w:val="0"/>
          <w:sz w:val="22"/>
          <w:szCs w:val="24"/>
          <w:lang w:val="en-GB" w:eastAsia="en-US"/>
        </w:rPr>
      </w:pPr>
      <w:r>
        <w:rPr>
          <w:rFonts w:ascii="Times New Roman" w:eastAsia="等线" w:hAnsi="Times New Roman" w:cs="Times New Roman"/>
          <w:kern w:val="0"/>
          <w:sz w:val="22"/>
          <w:szCs w:val="24"/>
          <w:lang w:val="en-GB" w:eastAsia="en-US"/>
        </w:rPr>
        <w:t xml:space="preserve">Wall, G. &amp; Mathieson, A. 2007. Tourism: change, impacts and opportunities. Harlow: Person Education Limited.  </w:t>
      </w:r>
    </w:p>
    <w:p w14:paraId="3B68FC3E" w14:textId="5BF2CED4" w:rsidR="00366AF9" w:rsidRPr="00366AF9" w:rsidRDefault="00366AF9" w:rsidP="00366AF9">
      <w:pPr>
        <w:widowControl/>
        <w:ind w:left="565" w:hangingChars="257" w:hanging="565"/>
        <w:rPr>
          <w:rFonts w:ascii="Times New Roman" w:eastAsia="等线" w:hAnsi="Times New Roman" w:cs="Times New Roman"/>
          <w:kern w:val="0"/>
          <w:sz w:val="22"/>
          <w:szCs w:val="24"/>
          <w:lang w:val="en-GB" w:eastAsia="en-US"/>
        </w:rPr>
      </w:pPr>
      <w:bookmarkStart w:id="3" w:name="_Hlk1090328"/>
      <w:r w:rsidRPr="00366AF9">
        <w:rPr>
          <w:rFonts w:ascii="Times New Roman" w:eastAsia="等线" w:hAnsi="Times New Roman" w:cs="Times New Roman"/>
          <w:kern w:val="0"/>
          <w:sz w:val="22"/>
          <w:szCs w:val="24"/>
          <w:lang w:val="en-GB" w:eastAsia="en-US"/>
        </w:rPr>
        <w:t xml:space="preserve">Wang, D., Xiang, Z. </w:t>
      </w:r>
      <w:r w:rsidR="00E01521">
        <w:rPr>
          <w:rFonts w:ascii="Times New Roman" w:eastAsia="等线" w:hAnsi="Times New Roman" w:cs="Times New Roman"/>
          <w:kern w:val="0"/>
          <w:sz w:val="22"/>
          <w:szCs w:val="24"/>
          <w:lang w:val="en-GB" w:eastAsia="en-US"/>
        </w:rPr>
        <w:t>&amp;</w:t>
      </w:r>
      <w:r w:rsidRPr="00366AF9">
        <w:rPr>
          <w:rFonts w:ascii="Times New Roman" w:eastAsia="等线" w:hAnsi="Times New Roman" w:cs="Times New Roman"/>
          <w:kern w:val="0"/>
          <w:sz w:val="22"/>
          <w:szCs w:val="24"/>
          <w:lang w:val="en-GB" w:eastAsia="en-US"/>
        </w:rPr>
        <w:t xml:space="preserve"> Fesenmaier, D.R., 2014. Adapting to the mobile world: A model of smartphone use. </w:t>
      </w:r>
      <w:r w:rsidRPr="00366AF9">
        <w:rPr>
          <w:rFonts w:ascii="Times New Roman" w:eastAsia="等线" w:hAnsi="Times New Roman" w:cs="Times New Roman"/>
          <w:i/>
          <w:iCs/>
          <w:kern w:val="0"/>
          <w:sz w:val="22"/>
          <w:szCs w:val="24"/>
          <w:lang w:val="en-GB" w:eastAsia="en-US"/>
        </w:rPr>
        <w:t>Annals of Tourism Research</w:t>
      </w:r>
      <w:r w:rsidRPr="00366AF9">
        <w:rPr>
          <w:rFonts w:ascii="Times New Roman" w:eastAsia="等线" w:hAnsi="Times New Roman" w:cs="Times New Roman"/>
          <w:kern w:val="0"/>
          <w:sz w:val="22"/>
          <w:szCs w:val="24"/>
          <w:lang w:val="en-GB" w:eastAsia="en-US"/>
        </w:rPr>
        <w:t xml:space="preserve">, </w:t>
      </w:r>
      <w:r w:rsidRPr="007E7F06">
        <w:rPr>
          <w:rFonts w:ascii="Times New Roman" w:eastAsia="等线" w:hAnsi="Times New Roman" w:cs="Times New Roman"/>
          <w:iCs/>
          <w:kern w:val="0"/>
          <w:sz w:val="22"/>
          <w:szCs w:val="24"/>
          <w:lang w:val="en-GB" w:eastAsia="en-US"/>
        </w:rPr>
        <w:t>48</w:t>
      </w:r>
      <w:r>
        <w:rPr>
          <w:rFonts w:ascii="Times New Roman" w:eastAsia="等线" w:hAnsi="Times New Roman" w:cs="Times New Roman"/>
          <w:kern w:val="0"/>
          <w:sz w:val="22"/>
          <w:szCs w:val="24"/>
          <w:lang w:val="en-GB" w:eastAsia="en-US"/>
        </w:rPr>
        <w:t xml:space="preserve">: </w:t>
      </w:r>
      <w:r w:rsidRPr="00366AF9">
        <w:rPr>
          <w:rFonts w:ascii="Times New Roman" w:eastAsia="等线" w:hAnsi="Times New Roman" w:cs="Times New Roman"/>
          <w:kern w:val="0"/>
          <w:sz w:val="22"/>
          <w:szCs w:val="24"/>
          <w:lang w:val="en-GB" w:eastAsia="en-US"/>
        </w:rPr>
        <w:t>11-26.</w:t>
      </w:r>
    </w:p>
    <w:bookmarkEnd w:id="3"/>
    <w:p w14:paraId="0C067042" w14:textId="2B820C50" w:rsidR="000F1F94" w:rsidRPr="009009A4"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009A4">
        <w:rPr>
          <w:rFonts w:ascii="Times New Roman" w:eastAsia="等线" w:hAnsi="Times New Roman" w:cs="Times New Roman"/>
          <w:kern w:val="0"/>
          <w:sz w:val="22"/>
          <w:szCs w:val="24"/>
          <w:lang w:val="en-GB" w:eastAsia="en-US"/>
        </w:rPr>
        <w:t>Wang</w:t>
      </w:r>
      <w:r w:rsidR="00AD778D">
        <w:rPr>
          <w:rFonts w:ascii="Times New Roman" w:eastAsia="等线" w:hAnsi="Times New Roman" w:cs="Times New Roman"/>
          <w:kern w:val="0"/>
          <w:sz w:val="22"/>
          <w:szCs w:val="24"/>
          <w:lang w:val="en-GB" w:eastAsia="en-US"/>
        </w:rPr>
        <w:t>,</w:t>
      </w:r>
      <w:r w:rsidRPr="009009A4">
        <w:rPr>
          <w:rFonts w:ascii="Times New Roman" w:eastAsia="等线" w:hAnsi="Times New Roman" w:cs="Times New Roman"/>
          <w:kern w:val="0"/>
          <w:sz w:val="22"/>
          <w:szCs w:val="24"/>
          <w:lang w:val="en-GB" w:eastAsia="en-US"/>
        </w:rPr>
        <w:t xml:space="preserve"> C. </w:t>
      </w:r>
      <w:r w:rsidR="00D24980" w:rsidRPr="009009A4">
        <w:rPr>
          <w:rFonts w:ascii="Times New Roman" w:eastAsia="等线" w:hAnsi="Times New Roman" w:cs="Times New Roman"/>
          <w:kern w:val="0"/>
          <w:sz w:val="22"/>
          <w:szCs w:val="24"/>
          <w:lang w:val="en-GB" w:eastAsia="en-US"/>
        </w:rPr>
        <w:t xml:space="preserve">2006. </w:t>
      </w:r>
      <w:r w:rsidRPr="009009A4">
        <w:rPr>
          <w:rFonts w:ascii="Times New Roman" w:eastAsia="等线" w:hAnsi="Times New Roman" w:cs="Times New Roman"/>
          <w:kern w:val="0"/>
          <w:sz w:val="22"/>
          <w:szCs w:val="24"/>
          <w:lang w:val="en-GB" w:eastAsia="en-US"/>
        </w:rPr>
        <w:t xml:space="preserve">Youth participation in Photovoice as a strategy for community change. </w:t>
      </w:r>
      <w:r w:rsidRPr="009009A4">
        <w:rPr>
          <w:rFonts w:ascii="Times New Roman" w:eastAsia="等线" w:hAnsi="Times New Roman" w:cs="Times New Roman"/>
          <w:i/>
          <w:kern w:val="0"/>
          <w:sz w:val="22"/>
          <w:szCs w:val="24"/>
          <w:lang w:val="en-GB" w:eastAsia="en-US"/>
        </w:rPr>
        <w:t>Journal of Community Practice</w:t>
      </w:r>
      <w:r w:rsidR="00D24980" w:rsidRPr="009C4A4A">
        <w:rPr>
          <w:rFonts w:ascii="Times New Roman" w:eastAsia="等线" w:hAnsi="Times New Roman" w:cs="Times New Roman"/>
          <w:kern w:val="0"/>
          <w:sz w:val="22"/>
          <w:szCs w:val="24"/>
          <w:lang w:val="en-GB" w:eastAsia="en-US"/>
        </w:rPr>
        <w:t xml:space="preserve">, </w:t>
      </w:r>
      <w:r w:rsidRPr="009009A4">
        <w:rPr>
          <w:rFonts w:ascii="Times New Roman" w:eastAsia="等线" w:hAnsi="Times New Roman" w:cs="Times New Roman"/>
          <w:kern w:val="0"/>
          <w:sz w:val="22"/>
          <w:szCs w:val="24"/>
          <w:lang w:val="en-GB" w:eastAsia="en-US"/>
        </w:rPr>
        <w:t>14(1/2):147–161.</w:t>
      </w:r>
    </w:p>
    <w:p w14:paraId="797BF42C" w14:textId="7BEEE001" w:rsidR="0098299C" w:rsidRPr="009009A4" w:rsidRDefault="0098299C" w:rsidP="009009A4">
      <w:pPr>
        <w:widowControl/>
        <w:ind w:left="565" w:hangingChars="257" w:hanging="565"/>
        <w:rPr>
          <w:rFonts w:ascii="Times New Roman" w:eastAsia="Times New Roman" w:hAnsi="Times New Roman" w:cs="Times New Roman"/>
          <w:kern w:val="0"/>
          <w:sz w:val="32"/>
          <w:szCs w:val="24"/>
          <w:lang w:val="en-GB" w:eastAsia="en-US"/>
        </w:rPr>
      </w:pPr>
      <w:r w:rsidRPr="009009A4">
        <w:rPr>
          <w:rFonts w:ascii="Times New Roman" w:eastAsia="Times New Roman" w:hAnsi="Times New Roman" w:cs="Times New Roman"/>
          <w:kern w:val="0"/>
          <w:sz w:val="22"/>
          <w:szCs w:val="20"/>
          <w:lang w:val="en-GB" w:eastAsia="en-US"/>
        </w:rPr>
        <w:t xml:space="preserve">Whitmarsh, L. 2009. What’s in a name? Commonalities and differences in public understanding of “climate change” and “global warming”. </w:t>
      </w:r>
      <w:r w:rsidRPr="009009A4">
        <w:rPr>
          <w:rFonts w:ascii="Times New Roman" w:eastAsia="Times New Roman" w:hAnsi="Times New Roman" w:cs="Times New Roman"/>
          <w:i/>
          <w:iCs/>
          <w:kern w:val="0"/>
          <w:sz w:val="22"/>
          <w:szCs w:val="20"/>
          <w:lang w:val="en-GB" w:eastAsia="en-US"/>
        </w:rPr>
        <w:t>Public Understanding of Science</w:t>
      </w:r>
      <w:r w:rsidRPr="009009A4">
        <w:rPr>
          <w:rFonts w:ascii="Times New Roman" w:eastAsia="Times New Roman" w:hAnsi="Times New Roman" w:cs="Times New Roman"/>
          <w:kern w:val="0"/>
          <w:sz w:val="22"/>
          <w:szCs w:val="20"/>
          <w:lang w:val="en-GB" w:eastAsia="en-US"/>
        </w:rPr>
        <w:t xml:space="preserve">, </w:t>
      </w:r>
      <w:r w:rsidRPr="009009A4">
        <w:rPr>
          <w:rFonts w:ascii="Times New Roman" w:eastAsia="Times New Roman" w:hAnsi="Times New Roman" w:cs="Times New Roman"/>
          <w:iCs/>
          <w:kern w:val="0"/>
          <w:sz w:val="22"/>
          <w:szCs w:val="20"/>
          <w:lang w:val="en-GB" w:eastAsia="en-US"/>
        </w:rPr>
        <w:t>18</w:t>
      </w:r>
      <w:r w:rsidR="00D24980">
        <w:rPr>
          <w:rFonts w:ascii="Times New Roman" w:eastAsia="Times New Roman" w:hAnsi="Times New Roman" w:cs="Times New Roman"/>
          <w:iCs/>
          <w:kern w:val="0"/>
          <w:sz w:val="22"/>
          <w:szCs w:val="20"/>
          <w:lang w:val="en-GB" w:eastAsia="en-US"/>
        </w:rPr>
        <w:t>:</w:t>
      </w:r>
      <w:r w:rsidRPr="009009A4">
        <w:rPr>
          <w:rFonts w:ascii="Times New Roman" w:eastAsia="Times New Roman" w:hAnsi="Times New Roman" w:cs="Times New Roman"/>
          <w:i/>
          <w:iCs/>
          <w:kern w:val="0"/>
          <w:sz w:val="22"/>
          <w:szCs w:val="20"/>
          <w:lang w:val="en-GB" w:eastAsia="en-US"/>
        </w:rPr>
        <w:t xml:space="preserve"> </w:t>
      </w:r>
      <w:r w:rsidRPr="009009A4">
        <w:rPr>
          <w:rFonts w:ascii="Times New Roman" w:eastAsia="Times New Roman" w:hAnsi="Times New Roman" w:cs="Times New Roman"/>
          <w:kern w:val="0"/>
          <w:sz w:val="22"/>
          <w:szCs w:val="20"/>
          <w:lang w:val="en-GB" w:eastAsia="en-US"/>
        </w:rPr>
        <w:t xml:space="preserve">401–420. </w:t>
      </w:r>
    </w:p>
    <w:p w14:paraId="63DF595D" w14:textId="0CA5C4B8" w:rsidR="000F1F94" w:rsidRPr="009009A4" w:rsidRDefault="000F1F94" w:rsidP="009009A4">
      <w:pPr>
        <w:widowControl/>
        <w:ind w:left="565" w:hangingChars="257" w:hanging="565"/>
        <w:rPr>
          <w:rFonts w:ascii="Times New Roman" w:eastAsia="Calibri" w:hAnsi="Times New Roman" w:cs="Times New Roman"/>
          <w:kern w:val="0"/>
          <w:sz w:val="22"/>
          <w:szCs w:val="24"/>
          <w:lang w:val="en-GB" w:eastAsia="en-US"/>
        </w:rPr>
      </w:pPr>
      <w:r w:rsidRPr="009009A4">
        <w:rPr>
          <w:rFonts w:ascii="Times New Roman" w:eastAsia="Calibri" w:hAnsi="Times New Roman" w:cs="Times New Roman"/>
          <w:kern w:val="0"/>
          <w:sz w:val="22"/>
          <w:szCs w:val="24"/>
          <w:lang w:val="en-GB" w:eastAsia="en-US"/>
        </w:rPr>
        <w:t xml:space="preserve">Wilson, M.S. </w:t>
      </w:r>
      <w:r w:rsidR="00D24980">
        <w:rPr>
          <w:rFonts w:ascii="Times New Roman" w:eastAsia="Calibri" w:hAnsi="Times New Roman" w:cs="Times New Roman"/>
          <w:kern w:val="0"/>
          <w:sz w:val="22"/>
          <w:szCs w:val="24"/>
          <w:lang w:val="en-GB" w:eastAsia="en-US"/>
        </w:rPr>
        <w:t xml:space="preserve">2009. </w:t>
      </w:r>
      <w:r w:rsidRPr="009009A4">
        <w:rPr>
          <w:rFonts w:ascii="Times New Roman" w:eastAsia="Calibri" w:hAnsi="Times New Roman" w:cs="Times New Roman"/>
          <w:kern w:val="0"/>
          <w:sz w:val="22"/>
          <w:szCs w:val="24"/>
          <w:lang w:val="en-GB" w:eastAsia="en-US"/>
        </w:rPr>
        <w:t>Towards a genealogy of qualitative GIS</w:t>
      </w:r>
      <w:r w:rsidR="00F94437">
        <w:rPr>
          <w:rFonts w:ascii="Times New Roman" w:eastAsia="Calibri" w:hAnsi="Times New Roman" w:cs="Times New Roman"/>
          <w:kern w:val="0"/>
          <w:sz w:val="22"/>
          <w:szCs w:val="24"/>
          <w:lang w:val="en-GB" w:eastAsia="en-US"/>
        </w:rPr>
        <w:t xml:space="preserve">. </w:t>
      </w:r>
      <w:r w:rsidRPr="000917AD">
        <w:rPr>
          <w:rFonts w:ascii="Times New Roman" w:eastAsia="Calibri" w:hAnsi="Times New Roman" w:cs="Times New Roman"/>
          <w:kern w:val="0"/>
          <w:sz w:val="22"/>
          <w:szCs w:val="24"/>
          <w:lang w:val="en-GB" w:eastAsia="en-US"/>
        </w:rPr>
        <w:t xml:space="preserve">In </w:t>
      </w:r>
      <w:r w:rsidR="00F94437" w:rsidRPr="000917AD">
        <w:rPr>
          <w:rFonts w:ascii="Times New Roman" w:eastAsia="Calibri" w:hAnsi="Times New Roman" w:cs="Times New Roman"/>
          <w:kern w:val="0"/>
          <w:sz w:val="22"/>
          <w:szCs w:val="24"/>
          <w:lang w:val="en-GB" w:eastAsia="en-US"/>
        </w:rPr>
        <w:t xml:space="preserve">M. </w:t>
      </w:r>
      <w:r w:rsidRPr="000917AD">
        <w:rPr>
          <w:rFonts w:ascii="Times New Roman" w:eastAsia="Calibri" w:hAnsi="Times New Roman" w:cs="Times New Roman"/>
          <w:kern w:val="0"/>
          <w:sz w:val="22"/>
          <w:szCs w:val="24"/>
          <w:lang w:val="en-GB" w:eastAsia="en-US"/>
        </w:rPr>
        <w:t>Cope</w:t>
      </w:r>
      <w:r w:rsidR="00F94437" w:rsidRPr="000917AD">
        <w:rPr>
          <w:rFonts w:ascii="Times New Roman" w:eastAsia="Calibri" w:hAnsi="Times New Roman" w:cs="Times New Roman"/>
          <w:kern w:val="0"/>
          <w:sz w:val="22"/>
          <w:szCs w:val="24"/>
          <w:lang w:val="en-GB" w:eastAsia="en-US"/>
        </w:rPr>
        <w:t xml:space="preserve"> &amp; S. </w:t>
      </w:r>
      <w:r w:rsidRPr="000917AD">
        <w:rPr>
          <w:rFonts w:ascii="Times New Roman" w:eastAsia="Calibri" w:hAnsi="Times New Roman" w:cs="Times New Roman"/>
          <w:kern w:val="0"/>
          <w:sz w:val="22"/>
          <w:szCs w:val="24"/>
          <w:lang w:val="en-GB" w:eastAsia="en-US"/>
        </w:rPr>
        <w:t>Elwood,</w:t>
      </w:r>
      <w:r w:rsidR="00F94437" w:rsidRPr="000917AD">
        <w:rPr>
          <w:rFonts w:ascii="Times New Roman" w:eastAsia="Calibri" w:hAnsi="Times New Roman" w:cs="Times New Roman"/>
          <w:kern w:val="0"/>
          <w:sz w:val="22"/>
          <w:szCs w:val="24"/>
          <w:lang w:val="en-GB" w:eastAsia="en-US"/>
        </w:rPr>
        <w:t xml:space="preserve"> (E</w:t>
      </w:r>
      <w:r w:rsidRPr="000917AD">
        <w:rPr>
          <w:rFonts w:ascii="Times New Roman" w:eastAsia="Calibri" w:hAnsi="Times New Roman" w:cs="Times New Roman"/>
          <w:kern w:val="0"/>
          <w:sz w:val="22"/>
          <w:szCs w:val="24"/>
          <w:lang w:val="en-GB" w:eastAsia="en-US"/>
        </w:rPr>
        <w:t>ds.</w:t>
      </w:r>
      <w:r w:rsidR="00F94437" w:rsidRPr="000917AD">
        <w:rPr>
          <w:rFonts w:ascii="Times New Roman" w:eastAsia="Calibri" w:hAnsi="Times New Roman" w:cs="Times New Roman"/>
          <w:kern w:val="0"/>
          <w:sz w:val="22"/>
          <w:szCs w:val="24"/>
          <w:lang w:val="en-GB" w:eastAsia="en-US"/>
        </w:rPr>
        <w:t>)</w:t>
      </w:r>
      <w:r w:rsidRPr="000917AD">
        <w:rPr>
          <w:rFonts w:ascii="Times New Roman" w:eastAsia="Calibri" w:hAnsi="Times New Roman" w:cs="Times New Roman"/>
          <w:kern w:val="0"/>
          <w:sz w:val="22"/>
          <w:szCs w:val="24"/>
          <w:lang w:val="en-GB" w:eastAsia="en-US"/>
        </w:rPr>
        <w:t xml:space="preserve">, </w:t>
      </w:r>
      <w:r w:rsidRPr="009009A4">
        <w:rPr>
          <w:rFonts w:ascii="Times New Roman" w:eastAsia="Calibri" w:hAnsi="Times New Roman" w:cs="Times New Roman"/>
          <w:i/>
          <w:iCs/>
          <w:kern w:val="0"/>
          <w:sz w:val="22"/>
          <w:szCs w:val="24"/>
          <w:lang w:val="en-GB" w:eastAsia="en-US"/>
        </w:rPr>
        <w:t>Qualitative GIS: a mixed methods approach</w:t>
      </w:r>
      <w:r w:rsidR="00F94437">
        <w:rPr>
          <w:rFonts w:ascii="Times New Roman" w:eastAsia="Calibri" w:hAnsi="Times New Roman" w:cs="Times New Roman"/>
          <w:kern w:val="0"/>
          <w:sz w:val="22"/>
          <w:szCs w:val="24"/>
          <w:lang w:val="en-GB" w:eastAsia="en-US"/>
        </w:rPr>
        <w:t xml:space="preserve"> (156-170).</w:t>
      </w:r>
      <w:r w:rsidRPr="009009A4">
        <w:rPr>
          <w:rFonts w:ascii="Times New Roman" w:eastAsia="Calibri" w:hAnsi="Times New Roman" w:cs="Times New Roman"/>
          <w:kern w:val="0"/>
          <w:sz w:val="22"/>
          <w:szCs w:val="24"/>
          <w:lang w:val="en-GB" w:eastAsia="en-US"/>
        </w:rPr>
        <w:t xml:space="preserve"> London: Sage.</w:t>
      </w:r>
    </w:p>
    <w:p w14:paraId="0A743974" w14:textId="21FD68FF" w:rsidR="000F1F94" w:rsidRPr="009743C8" w:rsidRDefault="000F1F94" w:rsidP="009009A4">
      <w:pPr>
        <w:widowControl/>
        <w:ind w:left="565" w:hangingChars="257" w:hanging="565"/>
        <w:rPr>
          <w:rFonts w:ascii="Times New Roman" w:eastAsia="等线" w:hAnsi="Times New Roman" w:cs="Times New Roman"/>
          <w:kern w:val="0"/>
          <w:sz w:val="22"/>
          <w:szCs w:val="24"/>
          <w:lang w:val="en-GB" w:eastAsia="en-US"/>
        </w:rPr>
      </w:pPr>
      <w:r w:rsidRPr="009743C8">
        <w:rPr>
          <w:rFonts w:ascii="Times New Roman" w:eastAsia="等线" w:hAnsi="Times New Roman" w:cs="Times New Roman"/>
          <w:kern w:val="0"/>
          <w:sz w:val="22"/>
          <w:szCs w:val="24"/>
          <w:lang w:val="en-GB" w:eastAsia="en-US"/>
        </w:rPr>
        <w:t xml:space="preserve">Wilson, E., &amp; Hollinshead, K. 2015. Qualitative tourism research: Opportunities in the emergent soft sciences. </w:t>
      </w:r>
      <w:r w:rsidRPr="009743C8">
        <w:rPr>
          <w:rFonts w:ascii="Times New Roman" w:eastAsia="等线" w:hAnsi="Times New Roman" w:cs="Times New Roman"/>
          <w:i/>
          <w:kern w:val="0"/>
          <w:sz w:val="22"/>
          <w:szCs w:val="24"/>
          <w:lang w:val="en-GB" w:eastAsia="en-US"/>
        </w:rPr>
        <w:t>Annals of Tourism Research</w:t>
      </w:r>
      <w:r w:rsidRPr="009743C8">
        <w:rPr>
          <w:rFonts w:ascii="Times New Roman" w:eastAsia="等线" w:hAnsi="Times New Roman" w:cs="Times New Roman"/>
          <w:kern w:val="0"/>
          <w:sz w:val="22"/>
          <w:szCs w:val="24"/>
          <w:lang w:val="en-GB" w:eastAsia="en-US"/>
        </w:rPr>
        <w:t>, 54</w:t>
      </w:r>
      <w:r w:rsidR="00D24980">
        <w:rPr>
          <w:rFonts w:ascii="Times New Roman" w:eastAsia="等线" w:hAnsi="Times New Roman" w:cs="Times New Roman"/>
          <w:kern w:val="0"/>
          <w:sz w:val="22"/>
          <w:szCs w:val="24"/>
          <w:lang w:val="en-GB" w:eastAsia="en-US"/>
        </w:rPr>
        <w:t xml:space="preserve">: </w:t>
      </w:r>
      <w:r w:rsidRPr="009743C8">
        <w:rPr>
          <w:rFonts w:ascii="Times New Roman" w:eastAsia="等线" w:hAnsi="Times New Roman" w:cs="Times New Roman"/>
          <w:kern w:val="0"/>
          <w:sz w:val="22"/>
          <w:szCs w:val="24"/>
          <w:lang w:val="en-GB" w:eastAsia="en-US"/>
        </w:rPr>
        <w:t>30-47.</w:t>
      </w:r>
    </w:p>
    <w:p w14:paraId="240D053D" w14:textId="0D84CCC2" w:rsidR="007067FB" w:rsidRPr="007067FB" w:rsidRDefault="007067FB" w:rsidP="007067FB">
      <w:pPr>
        <w:widowControl/>
        <w:ind w:left="565" w:hangingChars="257" w:hanging="565"/>
        <w:rPr>
          <w:rFonts w:ascii="Times New Roman" w:eastAsia="Calibri" w:hAnsi="Times New Roman" w:cs="Times New Roman"/>
          <w:kern w:val="0"/>
          <w:sz w:val="22"/>
          <w:szCs w:val="24"/>
          <w:lang w:val="en-GB" w:eastAsia="en-US"/>
        </w:rPr>
      </w:pPr>
      <w:r w:rsidRPr="007067FB">
        <w:rPr>
          <w:rFonts w:ascii="Times New Roman" w:eastAsia="Calibri" w:hAnsi="Times New Roman" w:cs="Times New Roman"/>
          <w:kern w:val="0"/>
          <w:sz w:val="22"/>
          <w:szCs w:val="24"/>
          <w:lang w:val="en-GB" w:eastAsia="en-US"/>
        </w:rPr>
        <w:t>W</w:t>
      </w:r>
      <w:r>
        <w:rPr>
          <w:rFonts w:ascii="Times New Roman" w:eastAsia="Calibri" w:hAnsi="Times New Roman" w:cs="Times New Roman"/>
          <w:kern w:val="0"/>
          <w:sz w:val="22"/>
          <w:szCs w:val="24"/>
          <w:lang w:val="en-GB" w:eastAsia="en-US"/>
        </w:rPr>
        <w:t xml:space="preserve">orld Commission on Environment and Development </w:t>
      </w:r>
      <w:r w:rsidRPr="007067FB">
        <w:rPr>
          <w:rFonts w:ascii="Times New Roman" w:eastAsia="Calibri" w:hAnsi="Times New Roman" w:cs="Times New Roman"/>
          <w:kern w:val="0"/>
          <w:sz w:val="22"/>
          <w:szCs w:val="24"/>
          <w:lang w:val="en-GB" w:eastAsia="en-US"/>
        </w:rPr>
        <w:t xml:space="preserve">1987. </w:t>
      </w:r>
      <w:r w:rsidRPr="007067FB">
        <w:rPr>
          <w:rFonts w:ascii="Times New Roman" w:eastAsia="Calibri" w:hAnsi="Times New Roman" w:cs="Times New Roman"/>
          <w:i/>
          <w:iCs/>
          <w:kern w:val="0"/>
          <w:sz w:val="22"/>
          <w:szCs w:val="24"/>
          <w:lang w:val="en-GB" w:eastAsia="en-US"/>
        </w:rPr>
        <w:t xml:space="preserve">Our </w:t>
      </w:r>
      <w:r>
        <w:rPr>
          <w:rFonts w:ascii="Times New Roman" w:eastAsia="Calibri" w:hAnsi="Times New Roman" w:cs="Times New Roman"/>
          <w:i/>
          <w:iCs/>
          <w:kern w:val="0"/>
          <w:sz w:val="22"/>
          <w:szCs w:val="24"/>
          <w:lang w:val="en-GB" w:eastAsia="en-US"/>
        </w:rPr>
        <w:t>C</w:t>
      </w:r>
      <w:r w:rsidRPr="007067FB">
        <w:rPr>
          <w:rFonts w:ascii="Times New Roman" w:eastAsia="Calibri" w:hAnsi="Times New Roman" w:cs="Times New Roman"/>
          <w:i/>
          <w:iCs/>
          <w:kern w:val="0"/>
          <w:sz w:val="22"/>
          <w:szCs w:val="24"/>
          <w:lang w:val="en-GB" w:eastAsia="en-US"/>
        </w:rPr>
        <w:t xml:space="preserve">ommon </w:t>
      </w:r>
      <w:r>
        <w:rPr>
          <w:rFonts w:ascii="Times New Roman" w:eastAsia="Calibri" w:hAnsi="Times New Roman" w:cs="Times New Roman"/>
          <w:i/>
          <w:iCs/>
          <w:kern w:val="0"/>
          <w:sz w:val="22"/>
          <w:szCs w:val="24"/>
          <w:lang w:val="en-GB" w:eastAsia="en-US"/>
        </w:rPr>
        <w:t>F</w:t>
      </w:r>
      <w:r w:rsidRPr="007067FB">
        <w:rPr>
          <w:rFonts w:ascii="Times New Roman" w:eastAsia="Calibri" w:hAnsi="Times New Roman" w:cs="Times New Roman"/>
          <w:i/>
          <w:iCs/>
          <w:kern w:val="0"/>
          <w:sz w:val="22"/>
          <w:szCs w:val="24"/>
          <w:lang w:val="en-GB" w:eastAsia="en-US"/>
        </w:rPr>
        <w:t>uture</w:t>
      </w:r>
      <w:r w:rsidRPr="007067FB">
        <w:rPr>
          <w:rFonts w:ascii="Times New Roman" w:eastAsia="Calibri" w:hAnsi="Times New Roman" w:cs="Times New Roman"/>
          <w:kern w:val="0"/>
          <w:sz w:val="22"/>
          <w:szCs w:val="24"/>
          <w:lang w:val="en-GB" w:eastAsia="en-US"/>
        </w:rPr>
        <w:t>.</w:t>
      </w:r>
      <w:r>
        <w:rPr>
          <w:rFonts w:ascii="Times New Roman" w:eastAsia="Calibri" w:hAnsi="Times New Roman" w:cs="Times New Roman"/>
          <w:kern w:val="0"/>
          <w:sz w:val="22"/>
          <w:szCs w:val="24"/>
          <w:lang w:val="en-GB" w:eastAsia="en-US"/>
        </w:rPr>
        <w:t xml:space="preserve"> WCED.</w:t>
      </w:r>
    </w:p>
    <w:p w14:paraId="09E22911" w14:textId="77777777" w:rsidR="00FD7060" w:rsidRDefault="00FD7060">
      <w:pPr>
        <w:widowControl/>
        <w:ind w:left="565" w:hangingChars="257" w:hanging="565"/>
        <w:rPr>
          <w:rFonts w:ascii="Times New Roman" w:eastAsia="宋体" w:hAnsi="Times New Roman" w:cs="Times New Roman"/>
          <w:sz w:val="22"/>
        </w:rPr>
      </w:pPr>
      <w:r w:rsidRPr="00834964">
        <w:rPr>
          <w:rFonts w:ascii="Times New Roman" w:eastAsia="宋体" w:hAnsi="Times New Roman" w:cs="Times New Roman"/>
          <w:sz w:val="22"/>
        </w:rPr>
        <w:t>Wu, Z., Chan, Y., Dang, A., Gong, J., Gao, S., Lei Y., Li D., Liu, L., Liu, X., Liu, Y., Long, Y., Lu, F., Qin, C., Wang, H., Wang, P., Wang, W., Zhen, F. 2015 When Geography meets big data: popular reactions and cold thoughts. 34(12): 2207-2221.</w:t>
      </w:r>
    </w:p>
    <w:p w14:paraId="7574CD5A" w14:textId="42E971AE"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Xu, F.</w:t>
      </w:r>
      <w:r w:rsidR="005D2007">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Zhen, F.</w:t>
      </w:r>
      <w:r w:rsidR="005D2007">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Qin, X.</w:t>
      </w:r>
      <w:r w:rsidR="005D2007">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Wang, X.</w:t>
      </w:r>
      <w:r w:rsidR="005D2007">
        <w:rPr>
          <w:rFonts w:ascii="Times New Roman" w:eastAsia="宋体" w:hAnsi="Times New Roman" w:cs="Times New Roman"/>
          <w:kern w:val="0"/>
          <w:sz w:val="22"/>
          <w:szCs w:val="24"/>
          <w:lang w:val="en-GB" w:eastAsia="en-US"/>
        </w:rPr>
        <w:t xml:space="preserve"> &amp; </w:t>
      </w:r>
      <w:r w:rsidRPr="009743C8">
        <w:rPr>
          <w:rFonts w:ascii="Times New Roman" w:eastAsia="宋体" w:hAnsi="Times New Roman" w:cs="Times New Roman"/>
          <w:kern w:val="0"/>
          <w:sz w:val="22"/>
          <w:szCs w:val="24"/>
          <w:lang w:val="en-GB" w:eastAsia="en-US"/>
        </w:rPr>
        <w:t>Wang, F. 2018</w:t>
      </w:r>
      <w:r w:rsidR="005D2007">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From central place to central flow, an exploration at urban catering in Nanjing. </w:t>
      </w:r>
      <w:r w:rsidRPr="009009A4">
        <w:rPr>
          <w:rFonts w:ascii="Times New Roman" w:eastAsia="宋体" w:hAnsi="Times New Roman" w:cs="Times New Roman"/>
          <w:i/>
          <w:kern w:val="0"/>
          <w:sz w:val="22"/>
          <w:szCs w:val="24"/>
          <w:lang w:val="en-GB" w:eastAsia="en-US"/>
        </w:rPr>
        <w:t>Tourism Geographies</w:t>
      </w:r>
      <w:r w:rsidR="0098299C" w:rsidRPr="009009A4">
        <w:rPr>
          <w:rFonts w:ascii="Times New Roman" w:eastAsia="宋体" w:hAnsi="Times New Roman" w:cs="Times New Roman"/>
          <w:i/>
          <w:kern w:val="0"/>
          <w:sz w:val="22"/>
          <w:szCs w:val="24"/>
          <w:lang w:val="en-GB" w:eastAsia="en-US"/>
        </w:rPr>
        <w:t>,</w:t>
      </w:r>
      <w:r w:rsidR="00FD7060" w:rsidRPr="009743C8">
        <w:rPr>
          <w:rFonts w:ascii="Times New Roman" w:eastAsia="宋体" w:hAnsi="Times New Roman" w:cs="Times New Roman"/>
          <w:kern w:val="0"/>
          <w:sz w:val="22"/>
          <w:szCs w:val="24"/>
          <w:lang w:val="en-GB" w:eastAsia="en-US"/>
        </w:rPr>
        <w:t xml:space="preserve"> </w:t>
      </w:r>
      <w:r w:rsidR="00FD7060">
        <w:rPr>
          <w:rFonts w:ascii="Times New Roman" w:eastAsia="宋体" w:hAnsi="Times New Roman" w:cs="Times New Roman"/>
          <w:kern w:val="0"/>
          <w:sz w:val="22"/>
          <w:szCs w:val="24"/>
          <w:lang w:val="en-GB" w:eastAsia="en-US"/>
        </w:rPr>
        <w:t>https://doi.org/10.1080/14616688.2018.1457076</w:t>
      </w:r>
    </w:p>
    <w:p w14:paraId="1CF6FD51" w14:textId="0800F98B"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Yang,</w:t>
      </w:r>
      <w:r w:rsidR="005D2007">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Y., Roehl, W.S.</w:t>
      </w:r>
      <w:r w:rsidR="005D2007">
        <w:rPr>
          <w:rFonts w:ascii="Times New Roman" w:eastAsia="宋体" w:hAnsi="Times New Roman" w:cs="Times New Roman"/>
          <w:kern w:val="0"/>
          <w:sz w:val="22"/>
          <w:szCs w:val="24"/>
          <w:lang w:val="en-GB" w:eastAsia="en-US"/>
        </w:rPr>
        <w:t xml:space="preserve"> &amp;</w:t>
      </w:r>
      <w:r w:rsidRPr="009743C8">
        <w:rPr>
          <w:rFonts w:ascii="Times New Roman" w:eastAsia="宋体" w:hAnsi="Times New Roman" w:cs="Times New Roman"/>
          <w:kern w:val="0"/>
          <w:sz w:val="22"/>
          <w:szCs w:val="24"/>
          <w:lang w:val="en-GB" w:eastAsia="en-US"/>
        </w:rPr>
        <w:t xml:space="preserve"> Huang, J. 2017. Understanding and projecting the restaurantscape: the influence of neighborhood sociodemographic characteristics on restaurant location. </w:t>
      </w:r>
      <w:r w:rsidRPr="009009A4">
        <w:rPr>
          <w:rFonts w:ascii="Times New Roman" w:eastAsia="宋体" w:hAnsi="Times New Roman" w:cs="Times New Roman"/>
          <w:i/>
          <w:kern w:val="0"/>
          <w:sz w:val="22"/>
          <w:szCs w:val="24"/>
          <w:lang w:val="en-GB" w:eastAsia="en-US"/>
        </w:rPr>
        <w:t>International Journal of Hospitality Management</w:t>
      </w:r>
      <w:r w:rsidR="005D2007">
        <w:rPr>
          <w:rFonts w:ascii="Times New Roman" w:eastAsia="宋体" w:hAnsi="Times New Roman" w:cs="Times New Roman"/>
          <w:i/>
          <w:kern w:val="0"/>
          <w:sz w:val="22"/>
          <w:szCs w:val="24"/>
          <w:lang w:val="en-GB" w:eastAsia="en-US"/>
        </w:rPr>
        <w:t>,</w:t>
      </w:r>
      <w:r w:rsidRPr="009009A4">
        <w:rPr>
          <w:rFonts w:ascii="Times New Roman" w:eastAsia="宋体" w:hAnsi="Times New Roman" w:cs="Times New Roman"/>
          <w:i/>
          <w:kern w:val="0"/>
          <w:sz w:val="22"/>
          <w:szCs w:val="24"/>
          <w:lang w:val="en-GB" w:eastAsia="en-US"/>
        </w:rPr>
        <w:t xml:space="preserve"> </w:t>
      </w:r>
      <w:r w:rsidRPr="009C4A4A">
        <w:rPr>
          <w:rFonts w:ascii="Times New Roman" w:eastAsia="宋体" w:hAnsi="Times New Roman" w:cs="Times New Roman"/>
          <w:kern w:val="0"/>
          <w:sz w:val="22"/>
          <w:szCs w:val="24"/>
          <w:lang w:val="en-GB" w:eastAsia="en-US"/>
        </w:rPr>
        <w:t>67</w:t>
      </w:r>
      <w:r w:rsidR="005D2007">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 xml:space="preserve">33-45. </w:t>
      </w:r>
    </w:p>
    <w:p w14:paraId="4A60DD93" w14:textId="3E54A44D"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743C8">
        <w:rPr>
          <w:rFonts w:ascii="Times New Roman" w:eastAsia="宋体" w:hAnsi="Times New Roman" w:cs="Times New Roman"/>
          <w:kern w:val="0"/>
          <w:sz w:val="22"/>
          <w:szCs w:val="24"/>
          <w:lang w:val="en-GB" w:eastAsia="en-US"/>
        </w:rPr>
        <w:t>Yang,</w:t>
      </w:r>
      <w:r w:rsidR="005D2007">
        <w:rPr>
          <w:rFonts w:ascii="Times New Roman" w:eastAsia="宋体" w:hAnsi="Times New Roman" w:cs="Times New Roman"/>
          <w:kern w:val="0"/>
          <w:sz w:val="22"/>
          <w:szCs w:val="24"/>
          <w:lang w:val="en-GB" w:eastAsia="en-US"/>
        </w:rPr>
        <w:t xml:space="preserve"> </w:t>
      </w:r>
      <w:r w:rsidRPr="009743C8">
        <w:rPr>
          <w:rFonts w:ascii="Times New Roman" w:eastAsia="宋体" w:hAnsi="Times New Roman" w:cs="Times New Roman"/>
          <w:kern w:val="0"/>
          <w:sz w:val="22"/>
          <w:szCs w:val="24"/>
          <w:lang w:val="en-GB" w:eastAsia="en-US"/>
        </w:rPr>
        <w:t>Y., Mao</w:t>
      </w:r>
      <w:r w:rsidR="00C00256">
        <w:rPr>
          <w:rFonts w:ascii="Times New Roman" w:eastAsia="宋体" w:hAnsi="Times New Roman" w:cs="Times New Roman"/>
          <w:kern w:val="0"/>
          <w:sz w:val="22"/>
          <w:szCs w:val="24"/>
          <w:lang w:val="en-GB" w:eastAsia="en-US"/>
        </w:rPr>
        <w:t>, Z.</w:t>
      </w:r>
      <w:r w:rsidRPr="009743C8">
        <w:rPr>
          <w:rFonts w:ascii="Times New Roman" w:eastAsia="宋体" w:hAnsi="Times New Roman" w:cs="Times New Roman"/>
          <w:kern w:val="0"/>
          <w:sz w:val="22"/>
          <w:szCs w:val="24"/>
          <w:lang w:val="en-GB" w:eastAsia="en-US"/>
        </w:rPr>
        <w:t xml:space="preserve"> &amp; Tang</w:t>
      </w:r>
      <w:r w:rsidR="00C00256">
        <w:rPr>
          <w:rFonts w:ascii="Times New Roman" w:eastAsia="宋体" w:hAnsi="Times New Roman" w:cs="Times New Roman"/>
          <w:kern w:val="0"/>
          <w:sz w:val="22"/>
          <w:szCs w:val="24"/>
          <w:lang w:val="en-GB" w:eastAsia="en-US"/>
        </w:rPr>
        <w:t>. J.</w:t>
      </w:r>
      <w:r w:rsidRPr="009743C8">
        <w:rPr>
          <w:rFonts w:ascii="Times New Roman" w:eastAsia="宋体" w:hAnsi="Times New Roman" w:cs="Times New Roman"/>
          <w:kern w:val="0"/>
          <w:sz w:val="22"/>
          <w:szCs w:val="24"/>
          <w:lang w:val="en-GB" w:eastAsia="en-US"/>
        </w:rPr>
        <w:t xml:space="preserve"> 2017. Understanding guest satisfaction with urban hotel location. </w:t>
      </w:r>
      <w:r w:rsidRPr="009009A4">
        <w:rPr>
          <w:rFonts w:ascii="Times New Roman" w:eastAsia="宋体" w:hAnsi="Times New Roman" w:cs="Times New Roman"/>
          <w:i/>
          <w:kern w:val="0"/>
          <w:sz w:val="22"/>
          <w:szCs w:val="24"/>
          <w:lang w:val="en-GB" w:eastAsia="en-US"/>
        </w:rPr>
        <w:t>Journal of Travel Research</w:t>
      </w:r>
      <w:r w:rsidRPr="009743C8">
        <w:rPr>
          <w:rFonts w:ascii="Times New Roman" w:eastAsia="宋体" w:hAnsi="Times New Roman" w:cs="Times New Roman"/>
          <w:kern w:val="0"/>
          <w:sz w:val="22"/>
          <w:szCs w:val="24"/>
          <w:lang w:val="en-GB" w:eastAsia="en-US"/>
        </w:rPr>
        <w:t>. DOI, https,//doi.org/10.1177/0047287517691153</w:t>
      </w:r>
    </w:p>
    <w:p w14:paraId="01211F62" w14:textId="5394F95C" w:rsidR="000F1F94" w:rsidRPr="009743C8" w:rsidRDefault="000F1F94" w:rsidP="009009A4">
      <w:pPr>
        <w:widowControl/>
        <w:ind w:left="565" w:hangingChars="257" w:hanging="565"/>
        <w:rPr>
          <w:rFonts w:ascii="Times New Roman" w:eastAsia="宋体" w:hAnsi="Times New Roman" w:cs="Times New Roman"/>
          <w:kern w:val="0"/>
          <w:sz w:val="22"/>
          <w:szCs w:val="24"/>
          <w:lang w:val="en-GB" w:eastAsia="en-US"/>
        </w:rPr>
      </w:pPr>
      <w:r w:rsidRPr="009C4A4A">
        <w:rPr>
          <w:rFonts w:ascii="Times New Roman" w:eastAsia="宋体" w:hAnsi="Times New Roman" w:cs="Times New Roman"/>
          <w:kern w:val="0"/>
          <w:sz w:val="22"/>
          <w:szCs w:val="24"/>
          <w:lang w:val="en-GB" w:eastAsia="en-US"/>
        </w:rPr>
        <w:t>Yang, Y. Pan, B.</w:t>
      </w:r>
      <w:r w:rsidR="00C00256" w:rsidRPr="00F94437">
        <w:rPr>
          <w:rFonts w:ascii="Times New Roman" w:eastAsia="宋体" w:hAnsi="Times New Roman" w:cs="Times New Roman"/>
          <w:kern w:val="0"/>
          <w:sz w:val="22"/>
          <w:szCs w:val="24"/>
          <w:lang w:val="en-GB" w:eastAsia="en-US"/>
        </w:rPr>
        <w:t xml:space="preserve"> &amp;</w:t>
      </w:r>
      <w:r w:rsidRPr="00F94437">
        <w:rPr>
          <w:rFonts w:ascii="Times New Roman" w:eastAsia="宋体" w:hAnsi="Times New Roman" w:cs="Times New Roman"/>
          <w:kern w:val="0"/>
          <w:sz w:val="22"/>
          <w:szCs w:val="24"/>
          <w:lang w:val="en-GB" w:eastAsia="en-US"/>
        </w:rPr>
        <w:t xml:space="preserve"> Song, H. 2014</w:t>
      </w:r>
      <w:r w:rsidR="00C00256" w:rsidRPr="00F94437">
        <w:rPr>
          <w:rFonts w:ascii="Times New Roman" w:eastAsia="宋体" w:hAnsi="Times New Roman" w:cs="Times New Roman"/>
          <w:kern w:val="0"/>
          <w:sz w:val="22"/>
          <w:szCs w:val="24"/>
          <w:lang w:val="en-GB" w:eastAsia="en-US"/>
        </w:rPr>
        <w:t>.</w:t>
      </w:r>
      <w:r w:rsidRPr="00F94437">
        <w:rPr>
          <w:rFonts w:ascii="Times New Roman" w:eastAsia="宋体" w:hAnsi="Times New Roman" w:cs="Times New Roman"/>
          <w:kern w:val="0"/>
          <w:sz w:val="22"/>
          <w:szCs w:val="24"/>
          <w:lang w:val="en-GB" w:eastAsia="en-US"/>
        </w:rPr>
        <w:t xml:space="preserve"> Predicting hotel demand using destination marketing organization’s web traffic data. </w:t>
      </w:r>
      <w:r w:rsidRPr="009009A4">
        <w:rPr>
          <w:rFonts w:ascii="Times New Roman" w:eastAsia="宋体" w:hAnsi="Times New Roman" w:cs="Times New Roman"/>
          <w:i/>
          <w:kern w:val="0"/>
          <w:sz w:val="22"/>
          <w:szCs w:val="24"/>
          <w:lang w:val="en-GB" w:eastAsia="en-US"/>
        </w:rPr>
        <w:t>Journal of Travel Research</w:t>
      </w:r>
      <w:r w:rsidRPr="009C4A4A">
        <w:rPr>
          <w:rFonts w:ascii="Times New Roman" w:eastAsia="宋体" w:hAnsi="Times New Roman" w:cs="Times New Roman"/>
          <w:kern w:val="0"/>
          <w:sz w:val="22"/>
          <w:szCs w:val="24"/>
          <w:lang w:val="en-GB" w:eastAsia="en-US"/>
        </w:rPr>
        <w:t>. 53(</w:t>
      </w:r>
      <w:r w:rsidRPr="00F94437">
        <w:rPr>
          <w:rFonts w:ascii="Times New Roman" w:eastAsia="宋体" w:hAnsi="Times New Roman" w:cs="Times New Roman"/>
          <w:kern w:val="0"/>
          <w:sz w:val="22"/>
          <w:szCs w:val="24"/>
          <w:lang w:val="en-GB" w:eastAsia="en-US"/>
        </w:rPr>
        <w:t>4)</w:t>
      </w:r>
      <w:r w:rsidR="00F94437" w:rsidRPr="009009A4">
        <w:rPr>
          <w:rFonts w:ascii="Times New Roman" w:eastAsia="宋体" w:hAnsi="Times New Roman" w:cs="Times New Roman"/>
          <w:kern w:val="0"/>
          <w:sz w:val="22"/>
          <w:szCs w:val="24"/>
          <w:lang w:val="en-GB" w:eastAsia="en-US"/>
        </w:rPr>
        <w:t>: 433-447</w:t>
      </w:r>
      <w:r w:rsidRPr="009C4A4A">
        <w:rPr>
          <w:rFonts w:ascii="Times New Roman" w:eastAsia="宋体" w:hAnsi="Times New Roman" w:cs="Times New Roman"/>
          <w:kern w:val="0"/>
          <w:sz w:val="22"/>
          <w:szCs w:val="24"/>
          <w:lang w:val="en-GB" w:eastAsia="en-US"/>
        </w:rPr>
        <w:t>.</w:t>
      </w:r>
      <w:r w:rsidRPr="009743C8">
        <w:rPr>
          <w:rFonts w:ascii="Times New Roman" w:eastAsia="宋体" w:hAnsi="Times New Roman" w:cs="Times New Roman"/>
          <w:kern w:val="0"/>
          <w:sz w:val="22"/>
          <w:szCs w:val="24"/>
          <w:lang w:val="en-GB" w:eastAsia="en-US"/>
        </w:rPr>
        <w:t xml:space="preserve"> </w:t>
      </w:r>
    </w:p>
    <w:p w14:paraId="16EAA8C5" w14:textId="04D98CD1" w:rsidR="00C657E5" w:rsidRPr="00C657E5" w:rsidRDefault="00C657E5" w:rsidP="00C657E5">
      <w:pPr>
        <w:widowControl/>
        <w:ind w:left="565" w:hangingChars="257" w:hanging="565"/>
        <w:rPr>
          <w:rFonts w:ascii="Times New Roman" w:eastAsia="Calibri" w:hAnsi="Times New Roman" w:cs="Times New Roman"/>
          <w:kern w:val="0"/>
          <w:sz w:val="22"/>
          <w:szCs w:val="24"/>
          <w:lang w:val="en-GB" w:eastAsia="en-US"/>
        </w:rPr>
      </w:pPr>
      <w:r w:rsidRPr="00C657E5">
        <w:rPr>
          <w:rFonts w:ascii="Times New Roman" w:eastAsia="Calibri" w:hAnsi="Times New Roman" w:cs="Times New Roman"/>
          <w:kern w:val="0"/>
          <w:sz w:val="22"/>
          <w:szCs w:val="24"/>
          <w:lang w:val="en-GB" w:eastAsia="en-US"/>
        </w:rPr>
        <w:t xml:space="preserve">Yudina, O. </w:t>
      </w:r>
      <w:r>
        <w:rPr>
          <w:rFonts w:ascii="Times New Roman" w:eastAsia="Calibri" w:hAnsi="Times New Roman" w:cs="Times New Roman"/>
          <w:kern w:val="0"/>
          <w:sz w:val="22"/>
          <w:szCs w:val="24"/>
          <w:lang w:val="en-GB" w:eastAsia="en-US"/>
        </w:rPr>
        <w:t>&amp;</w:t>
      </w:r>
      <w:r w:rsidRPr="00C657E5">
        <w:rPr>
          <w:rFonts w:ascii="Times New Roman" w:eastAsia="Calibri" w:hAnsi="Times New Roman" w:cs="Times New Roman"/>
          <w:kern w:val="0"/>
          <w:sz w:val="22"/>
          <w:szCs w:val="24"/>
          <w:lang w:val="en-GB" w:eastAsia="en-US"/>
        </w:rPr>
        <w:t xml:space="preserve"> Grimwood, B.S. 2016. Situating the wildlife spectacle: ecofeminism, representation, and polar bear tourism. </w:t>
      </w:r>
      <w:r w:rsidRPr="00C657E5">
        <w:rPr>
          <w:rFonts w:ascii="Times New Roman" w:eastAsia="Calibri" w:hAnsi="Times New Roman" w:cs="Times New Roman"/>
          <w:i/>
          <w:iCs/>
          <w:kern w:val="0"/>
          <w:sz w:val="22"/>
          <w:szCs w:val="24"/>
          <w:lang w:val="en-GB" w:eastAsia="en-US"/>
        </w:rPr>
        <w:t>Journal of Sustainable Tourism</w:t>
      </w:r>
      <w:r w:rsidRPr="00C657E5">
        <w:rPr>
          <w:rFonts w:ascii="Times New Roman" w:eastAsia="Calibri" w:hAnsi="Times New Roman" w:cs="Times New Roman"/>
          <w:kern w:val="0"/>
          <w:sz w:val="22"/>
          <w:szCs w:val="24"/>
          <w:lang w:val="en-GB" w:eastAsia="en-US"/>
        </w:rPr>
        <w:t xml:space="preserve">, </w:t>
      </w:r>
      <w:r w:rsidRPr="00C657E5">
        <w:rPr>
          <w:rFonts w:ascii="Times New Roman" w:eastAsia="Calibri" w:hAnsi="Times New Roman" w:cs="Times New Roman"/>
          <w:i/>
          <w:iCs/>
          <w:kern w:val="0"/>
          <w:sz w:val="22"/>
          <w:szCs w:val="24"/>
          <w:lang w:val="en-GB" w:eastAsia="en-US"/>
        </w:rPr>
        <w:t>24</w:t>
      </w:r>
      <w:r w:rsidRPr="00C657E5">
        <w:rPr>
          <w:rFonts w:ascii="Times New Roman" w:eastAsia="Calibri" w:hAnsi="Times New Roman" w:cs="Times New Roman"/>
          <w:kern w:val="0"/>
          <w:sz w:val="22"/>
          <w:szCs w:val="24"/>
          <w:lang w:val="en-GB" w:eastAsia="en-US"/>
        </w:rPr>
        <w:t>(5)</w:t>
      </w:r>
      <w:r>
        <w:rPr>
          <w:rFonts w:ascii="Times New Roman" w:eastAsia="Calibri" w:hAnsi="Times New Roman" w:cs="Times New Roman"/>
          <w:kern w:val="0"/>
          <w:sz w:val="22"/>
          <w:szCs w:val="24"/>
          <w:lang w:val="en-GB" w:eastAsia="en-US"/>
        </w:rPr>
        <w:t>: 7</w:t>
      </w:r>
      <w:r w:rsidRPr="00C657E5">
        <w:rPr>
          <w:rFonts w:ascii="Times New Roman" w:eastAsia="Calibri" w:hAnsi="Times New Roman" w:cs="Times New Roman"/>
          <w:kern w:val="0"/>
          <w:sz w:val="22"/>
          <w:szCs w:val="24"/>
          <w:lang w:val="en-GB" w:eastAsia="en-US"/>
        </w:rPr>
        <w:t>15-734.</w:t>
      </w:r>
    </w:p>
    <w:p w14:paraId="1DA85A77" w14:textId="4E4F7BB1" w:rsidR="00C657E5" w:rsidRDefault="00C657E5" w:rsidP="009009A4">
      <w:pPr>
        <w:widowControl/>
        <w:ind w:left="565" w:hangingChars="257" w:hanging="565"/>
        <w:rPr>
          <w:rFonts w:ascii="Times New Roman" w:eastAsia="Calibri" w:hAnsi="Times New Roman" w:cs="Times New Roman"/>
          <w:kern w:val="0"/>
          <w:sz w:val="22"/>
          <w:szCs w:val="24"/>
          <w:lang w:val="en-GB" w:eastAsia="en-US"/>
        </w:rPr>
      </w:pPr>
    </w:p>
    <w:p w14:paraId="5A4906D2" w14:textId="3E97981B" w:rsidR="008107C4"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58B31A46" w14:textId="6A03E0CB" w:rsidR="008107C4"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31D3C522" w14:textId="243E66B8" w:rsidR="008107C4"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08F7719F" w14:textId="17CE8CE6" w:rsidR="008107C4"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6A000681" w14:textId="1E06707C" w:rsidR="008107C4"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781614EB" w14:textId="77777777" w:rsidR="008107C4" w:rsidRPr="009743C8" w:rsidRDefault="008107C4" w:rsidP="009009A4">
      <w:pPr>
        <w:widowControl/>
        <w:ind w:left="565" w:hangingChars="257" w:hanging="565"/>
        <w:rPr>
          <w:rFonts w:ascii="Times New Roman" w:eastAsia="Calibri" w:hAnsi="Times New Roman" w:cs="Times New Roman"/>
          <w:kern w:val="0"/>
          <w:sz w:val="22"/>
          <w:szCs w:val="24"/>
          <w:lang w:val="en-GB" w:eastAsia="en-US"/>
        </w:rPr>
      </w:pPr>
    </w:p>
    <w:p w14:paraId="7D09C203" w14:textId="66FB72C2" w:rsidR="00FD7060" w:rsidRPr="009009A4" w:rsidRDefault="00FD7060" w:rsidP="009009A4">
      <w:pPr>
        <w:ind w:left="220" w:hangingChars="100" w:hanging="220"/>
        <w:jc w:val="left"/>
        <w:rPr>
          <w:rFonts w:ascii="Times New Roman" w:eastAsia="宋体" w:hAnsi="Times New Roman" w:cs="Times New Roman"/>
          <w:sz w:val="22"/>
        </w:rPr>
      </w:pPr>
    </w:p>
    <w:p w14:paraId="4A6D8F16" w14:textId="0B85FC78" w:rsidR="00FD7060" w:rsidRPr="00834964" w:rsidRDefault="00FD7060" w:rsidP="00FD7060">
      <w:pPr>
        <w:ind w:left="220" w:hangingChars="100" w:hanging="220"/>
        <w:jc w:val="left"/>
        <w:rPr>
          <w:rFonts w:ascii="Times New Roman" w:eastAsia="宋体" w:hAnsi="Times New Roman" w:cs="Times New Roman"/>
          <w:sz w:val="22"/>
        </w:rPr>
      </w:pPr>
    </w:p>
    <w:p w14:paraId="34C4BD68" w14:textId="77C93635" w:rsidR="00A73944" w:rsidRDefault="00A73944" w:rsidP="009009A4">
      <w:pPr>
        <w:ind w:left="210" w:hangingChars="100" w:hanging="210"/>
        <w:jc w:val="left"/>
        <w:rPr>
          <w:rFonts w:ascii="Times New Roman" w:eastAsia="宋体" w:hAnsi="Times New Roman" w:cs="Times New Roman"/>
          <w:szCs w:val="21"/>
        </w:rPr>
      </w:pPr>
    </w:p>
    <w:p w14:paraId="7D31967F" w14:textId="72678117" w:rsidR="00F85AC2" w:rsidRDefault="00F85AC2" w:rsidP="009009A4">
      <w:pPr>
        <w:ind w:left="210" w:hangingChars="100" w:hanging="210"/>
        <w:jc w:val="left"/>
        <w:rPr>
          <w:rFonts w:ascii="Times New Roman" w:eastAsia="宋体" w:hAnsi="Times New Roman" w:cs="Times New Roman"/>
          <w:szCs w:val="21"/>
        </w:rPr>
      </w:pPr>
    </w:p>
    <w:p w14:paraId="07D05269" w14:textId="5DF62DC8" w:rsidR="00F85AC2" w:rsidRDefault="00F85AC2" w:rsidP="009009A4">
      <w:pPr>
        <w:ind w:left="210" w:hangingChars="100" w:hanging="210"/>
        <w:jc w:val="left"/>
        <w:rPr>
          <w:rFonts w:ascii="Times New Roman" w:eastAsia="宋体" w:hAnsi="Times New Roman" w:cs="Times New Roman"/>
          <w:szCs w:val="21"/>
        </w:rPr>
      </w:pPr>
    </w:p>
    <w:p w14:paraId="48472EDE" w14:textId="6DDDD2FD" w:rsidR="00F85AC2" w:rsidRDefault="00F85AC2" w:rsidP="009009A4">
      <w:pPr>
        <w:ind w:left="210" w:hangingChars="100" w:hanging="210"/>
        <w:jc w:val="left"/>
        <w:rPr>
          <w:rFonts w:ascii="Times New Roman" w:eastAsia="宋体" w:hAnsi="Times New Roman" w:cs="Times New Roman"/>
          <w:szCs w:val="21"/>
        </w:rPr>
      </w:pPr>
    </w:p>
    <w:p w14:paraId="71F413AA" w14:textId="3BA3665B" w:rsidR="00F85AC2" w:rsidRDefault="00F85AC2" w:rsidP="009009A4">
      <w:pPr>
        <w:ind w:left="210" w:hangingChars="100" w:hanging="210"/>
        <w:jc w:val="left"/>
        <w:rPr>
          <w:rFonts w:ascii="Times New Roman" w:eastAsia="宋体" w:hAnsi="Times New Roman" w:cs="Times New Roman"/>
          <w:szCs w:val="21"/>
        </w:rPr>
      </w:pPr>
    </w:p>
    <w:p w14:paraId="069A85CE" w14:textId="710BF405" w:rsidR="00F85AC2" w:rsidRDefault="00F85AC2" w:rsidP="009009A4">
      <w:pPr>
        <w:ind w:left="210" w:hangingChars="100" w:hanging="210"/>
        <w:jc w:val="left"/>
        <w:rPr>
          <w:rFonts w:ascii="Times New Roman" w:eastAsia="宋体" w:hAnsi="Times New Roman" w:cs="Times New Roman"/>
          <w:szCs w:val="21"/>
        </w:rPr>
      </w:pPr>
    </w:p>
    <w:p w14:paraId="729D48E4" w14:textId="17025462" w:rsidR="00F85AC2" w:rsidRDefault="00F85AC2" w:rsidP="009009A4">
      <w:pPr>
        <w:ind w:left="210" w:hangingChars="100" w:hanging="210"/>
        <w:jc w:val="left"/>
        <w:rPr>
          <w:rFonts w:ascii="Times New Roman" w:eastAsia="宋体" w:hAnsi="Times New Roman" w:cs="Times New Roman"/>
          <w:szCs w:val="21"/>
        </w:rPr>
      </w:pPr>
    </w:p>
    <w:p w14:paraId="4F6BE953" w14:textId="79E2F80E" w:rsidR="00F85AC2" w:rsidRDefault="00F85AC2" w:rsidP="009009A4">
      <w:pPr>
        <w:ind w:left="210" w:hangingChars="100" w:hanging="210"/>
        <w:jc w:val="left"/>
        <w:rPr>
          <w:rFonts w:ascii="Times New Roman" w:eastAsia="宋体" w:hAnsi="Times New Roman" w:cs="Times New Roman"/>
          <w:szCs w:val="21"/>
        </w:rPr>
      </w:pPr>
    </w:p>
    <w:p w14:paraId="1353284D" w14:textId="783DC525" w:rsidR="00F85AC2" w:rsidRDefault="00F85AC2" w:rsidP="009009A4">
      <w:pPr>
        <w:ind w:left="210" w:hangingChars="100" w:hanging="210"/>
        <w:jc w:val="left"/>
        <w:rPr>
          <w:rFonts w:ascii="Times New Roman" w:eastAsia="宋体" w:hAnsi="Times New Roman" w:cs="Times New Roman"/>
          <w:szCs w:val="21"/>
        </w:rPr>
      </w:pPr>
    </w:p>
    <w:p w14:paraId="74C11EF7" w14:textId="2FCDD3C1" w:rsidR="00F85AC2" w:rsidRDefault="00F85AC2" w:rsidP="009009A4">
      <w:pPr>
        <w:ind w:left="210" w:hangingChars="100" w:hanging="210"/>
        <w:jc w:val="left"/>
        <w:rPr>
          <w:rFonts w:ascii="Times New Roman" w:eastAsia="宋体" w:hAnsi="Times New Roman" w:cs="Times New Roman"/>
          <w:szCs w:val="21"/>
        </w:rPr>
      </w:pPr>
    </w:p>
    <w:p w14:paraId="06416DDB" w14:textId="17201CC3" w:rsidR="00F85AC2" w:rsidRDefault="00F85AC2" w:rsidP="009009A4">
      <w:pPr>
        <w:ind w:left="210" w:hangingChars="100" w:hanging="210"/>
        <w:jc w:val="left"/>
        <w:rPr>
          <w:rFonts w:ascii="Times New Roman" w:eastAsia="宋体" w:hAnsi="Times New Roman" w:cs="Times New Roman"/>
          <w:szCs w:val="21"/>
        </w:rPr>
      </w:pPr>
    </w:p>
    <w:p w14:paraId="45FC3324" w14:textId="7742BECC" w:rsidR="00F85AC2" w:rsidRDefault="00F85AC2" w:rsidP="009009A4">
      <w:pPr>
        <w:ind w:left="210" w:hangingChars="100" w:hanging="210"/>
        <w:jc w:val="left"/>
        <w:rPr>
          <w:rFonts w:ascii="Times New Roman" w:eastAsia="宋体" w:hAnsi="Times New Roman" w:cs="Times New Roman"/>
          <w:szCs w:val="21"/>
        </w:rPr>
      </w:pPr>
    </w:p>
    <w:p w14:paraId="569E8654" w14:textId="1A9425DA" w:rsidR="00F85AC2" w:rsidRDefault="00F85AC2" w:rsidP="009009A4">
      <w:pPr>
        <w:ind w:left="210" w:hangingChars="100" w:hanging="210"/>
        <w:jc w:val="left"/>
        <w:rPr>
          <w:rFonts w:ascii="Times New Roman" w:eastAsia="宋体" w:hAnsi="Times New Roman" w:cs="Times New Roman"/>
          <w:szCs w:val="21"/>
        </w:rPr>
      </w:pPr>
    </w:p>
    <w:p w14:paraId="5C7E35AB" w14:textId="77777777" w:rsidR="00AE71BC" w:rsidRDefault="00AE71BC">
      <w:pPr>
        <w:widowControl/>
        <w:jc w:val="left"/>
        <w:rPr>
          <w:rFonts w:ascii="Times New Roman" w:eastAsia="宋体" w:hAnsi="Times New Roman" w:cs="Times New Roman"/>
          <w:szCs w:val="21"/>
        </w:rPr>
      </w:pPr>
    </w:p>
    <w:p w14:paraId="0A25A9D2" w14:textId="77777777" w:rsidR="00AE71BC" w:rsidRDefault="00AE71BC">
      <w:pPr>
        <w:widowControl/>
        <w:jc w:val="left"/>
        <w:rPr>
          <w:rFonts w:ascii="Times New Roman" w:eastAsia="宋体" w:hAnsi="Times New Roman" w:cs="Times New Roman"/>
          <w:szCs w:val="21"/>
        </w:rPr>
      </w:pPr>
    </w:p>
    <w:p w14:paraId="792A9D8F" w14:textId="77777777" w:rsidR="002E4DAD" w:rsidRDefault="002E4DAD">
      <w:pPr>
        <w:widowControl/>
        <w:jc w:val="left"/>
        <w:rPr>
          <w:rFonts w:ascii="Times New Roman" w:eastAsia="宋体" w:hAnsi="Times New Roman" w:cs="Times New Roman"/>
          <w:szCs w:val="21"/>
        </w:rPr>
        <w:sectPr w:rsidR="002E4DAD" w:rsidSect="00062371">
          <w:pgSz w:w="11906" w:h="16838"/>
          <w:pgMar w:top="1134" w:right="1134" w:bottom="1134" w:left="1134" w:header="851" w:footer="992" w:gutter="0"/>
          <w:cols w:space="425"/>
          <w:docGrid w:type="lines" w:linePitch="312"/>
        </w:sect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p>
    <w:p w14:paraId="72EB7859" w14:textId="77777777" w:rsidR="002E4DAD" w:rsidRPr="005D4024" w:rsidRDefault="002E4DAD" w:rsidP="002E4DAD">
      <w:pPr>
        <w:framePr w:hSpace="180" w:wrap="around" w:vAnchor="page" w:hAnchor="page" w:x="1101" w:y="1148"/>
        <w:tabs>
          <w:tab w:val="left" w:pos="1248"/>
          <w:tab w:val="left" w:pos="2376"/>
          <w:tab w:val="left" w:pos="3510"/>
          <w:tab w:val="left" w:pos="5784"/>
          <w:tab w:val="left" w:pos="7626"/>
          <w:tab w:val="left" w:pos="12299"/>
        </w:tabs>
        <w:autoSpaceDE w:val="0"/>
        <w:autoSpaceDN w:val="0"/>
        <w:adjustRightInd w:val="0"/>
        <w:snapToGrid w:val="0"/>
        <w:ind w:left="113"/>
        <w:contextualSpacing/>
        <w:jc w:val="left"/>
        <w:rPr>
          <w:rFonts w:ascii="Times New Roman" w:eastAsia="宋体" w:hAnsi="Times New Roman" w:cs="Times New Roman"/>
          <w:i/>
          <w:color w:val="000000" w:themeColor="text1"/>
          <w:sz w:val="20"/>
          <w:szCs w:val="20"/>
        </w:rPr>
      </w:pPr>
      <w:r w:rsidRPr="005D4024">
        <w:rPr>
          <w:rFonts w:ascii="Times New Roman" w:eastAsia="宋体" w:hAnsi="Times New Roman" w:cs="Times New Roman"/>
          <w:i/>
          <w:color w:val="000000" w:themeColor="text1"/>
          <w:sz w:val="20"/>
          <w:szCs w:val="20"/>
        </w:rPr>
        <w:t>Table 1. Examples of big data methods and their use in sustainable tourism research</w:t>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p>
    <w:tbl>
      <w:tblPr>
        <w:tblStyle w:val="TableGrid"/>
        <w:tblpPr w:leftFromText="180" w:rightFromText="180" w:vertAnchor="page" w:horzAnchor="margin" w:tblpY="1481"/>
        <w:tblW w:w="14596" w:type="dxa"/>
        <w:tblLayout w:type="fixed"/>
        <w:tblLook w:val="04A0" w:firstRow="1" w:lastRow="0" w:firstColumn="1" w:lastColumn="0" w:noHBand="0" w:noVBand="1"/>
      </w:tblPr>
      <w:tblGrid>
        <w:gridCol w:w="1135"/>
        <w:gridCol w:w="1128"/>
        <w:gridCol w:w="1134"/>
        <w:gridCol w:w="2274"/>
        <w:gridCol w:w="1842"/>
        <w:gridCol w:w="4673"/>
        <w:gridCol w:w="2410"/>
      </w:tblGrid>
      <w:tr w:rsidR="002E4DAD" w:rsidRPr="005D4024" w14:paraId="5F6D1488" w14:textId="77777777" w:rsidTr="00624447">
        <w:trPr>
          <w:trHeight w:val="585"/>
        </w:trPr>
        <w:tc>
          <w:tcPr>
            <w:tcW w:w="1135" w:type="dxa"/>
          </w:tcPr>
          <w:p w14:paraId="4E74E2D8"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Type of Data </w:t>
            </w:r>
          </w:p>
        </w:tc>
        <w:tc>
          <w:tcPr>
            <w:tcW w:w="1128" w:type="dxa"/>
          </w:tcPr>
          <w:p w14:paraId="752F63B0"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Examples </w:t>
            </w:r>
          </w:p>
        </w:tc>
        <w:tc>
          <w:tcPr>
            <w:tcW w:w="1134" w:type="dxa"/>
          </w:tcPr>
          <w:p w14:paraId="3610545E"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Data ownership</w:t>
            </w:r>
          </w:p>
        </w:tc>
        <w:tc>
          <w:tcPr>
            <w:tcW w:w="2274" w:type="dxa"/>
          </w:tcPr>
          <w:p w14:paraId="2B8176B0"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Advantages </w:t>
            </w:r>
          </w:p>
        </w:tc>
        <w:tc>
          <w:tcPr>
            <w:tcW w:w="1842" w:type="dxa"/>
          </w:tcPr>
          <w:p w14:paraId="20B2FDEE"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Limitation </w:t>
            </w:r>
          </w:p>
        </w:tc>
        <w:tc>
          <w:tcPr>
            <w:tcW w:w="4673" w:type="dxa"/>
          </w:tcPr>
          <w:p w14:paraId="0DC44B96"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Examples in Tourism </w:t>
            </w:r>
          </w:p>
        </w:tc>
        <w:tc>
          <w:tcPr>
            <w:tcW w:w="2410" w:type="dxa"/>
          </w:tcPr>
          <w:p w14:paraId="3E946ED7"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Potential benefits to ST research</w:t>
            </w:r>
          </w:p>
        </w:tc>
      </w:tr>
      <w:tr w:rsidR="002E4DAD" w:rsidRPr="005D4024" w14:paraId="4821CBAB" w14:textId="77777777" w:rsidTr="00624447">
        <w:trPr>
          <w:trHeight w:val="1945"/>
        </w:trPr>
        <w:tc>
          <w:tcPr>
            <w:tcW w:w="1135" w:type="dxa"/>
            <w:vMerge w:val="restart"/>
          </w:tcPr>
          <w:p w14:paraId="76B98ADB"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Device Data</w:t>
            </w:r>
          </w:p>
        </w:tc>
        <w:tc>
          <w:tcPr>
            <w:tcW w:w="1128" w:type="dxa"/>
          </w:tcPr>
          <w:p w14:paraId="4710F183"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Mobile Phone</w:t>
            </w:r>
          </w:p>
        </w:tc>
        <w:tc>
          <w:tcPr>
            <w:tcW w:w="1134" w:type="dxa"/>
          </w:tcPr>
          <w:p w14:paraId="700E1577"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Mobile network</w:t>
            </w:r>
          </w:p>
        </w:tc>
        <w:tc>
          <w:tcPr>
            <w:tcW w:w="2274" w:type="dxa"/>
          </w:tcPr>
          <w:p w14:paraId="675A5F2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Larger spatial area (country level) </w:t>
            </w:r>
          </w:p>
          <w:p w14:paraId="11005A38"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Record tourist origins </w:t>
            </w:r>
          </w:p>
          <w:p w14:paraId="5591D907"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Monitor movement </w:t>
            </w:r>
          </w:p>
          <w:p w14:paraId="573FD4B5"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Low cost</w:t>
            </w:r>
          </w:p>
        </w:tc>
        <w:tc>
          <w:tcPr>
            <w:tcW w:w="1842" w:type="dxa"/>
          </w:tcPr>
          <w:p w14:paraId="46D00490" w14:textId="77777777" w:rsidR="002E4DAD" w:rsidRPr="005D4024" w:rsidRDefault="002E4DAD" w:rsidP="002E4DAD">
            <w:pPr>
              <w:pStyle w:val="ListParagraph"/>
              <w:numPr>
                <w:ilvl w:val="0"/>
                <w:numId w:val="8"/>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Limited access</w:t>
            </w:r>
          </w:p>
          <w:p w14:paraId="354BD5DD" w14:textId="77777777" w:rsidR="002E4DAD" w:rsidRPr="005D4024" w:rsidRDefault="002E4DAD" w:rsidP="002E4DAD">
            <w:pPr>
              <w:pStyle w:val="ListParagraph"/>
              <w:numPr>
                <w:ilvl w:val="0"/>
                <w:numId w:val="8"/>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Not very accurate as only record locations on active users  </w:t>
            </w:r>
          </w:p>
          <w:p w14:paraId="3958590D" w14:textId="77777777" w:rsidR="002E4DAD" w:rsidRPr="005D4024" w:rsidRDefault="002E4DAD" w:rsidP="002E4DAD">
            <w:pPr>
              <w:pStyle w:val="ListParagraph"/>
              <w:numPr>
                <w:ilvl w:val="0"/>
                <w:numId w:val="8"/>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How to identify leisure tourists from business visits can be challenging </w:t>
            </w:r>
          </w:p>
          <w:p w14:paraId="0D5D126E"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Limited information about the user due to data privacy</w:t>
            </w:r>
          </w:p>
        </w:tc>
        <w:tc>
          <w:tcPr>
            <w:tcW w:w="4673" w:type="dxa"/>
          </w:tcPr>
          <w:p w14:paraId="4698BD1C" w14:textId="77777777" w:rsidR="002E4DAD" w:rsidRPr="005D4024" w:rsidRDefault="002E4DAD" w:rsidP="002E4DAD">
            <w:pPr>
              <w:pStyle w:val="ListParagraph"/>
              <w:numPr>
                <w:ilvl w:val="0"/>
                <w:numId w:val="6"/>
              </w:numPr>
              <w:autoSpaceDE w:val="0"/>
              <w:autoSpaceDN w:val="0"/>
              <w:adjustRightInd w:val="0"/>
              <w:snapToGrid w:val="0"/>
              <w:ind w:left="178" w:firstLineChars="0" w:hanging="219"/>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Tourist flow (Ahas et al. 2007; Raun et al. 2016)</w:t>
            </w:r>
          </w:p>
          <w:p w14:paraId="6C9BA905" w14:textId="77777777" w:rsidR="002E4DAD" w:rsidRPr="005D4024" w:rsidRDefault="002E4DAD" w:rsidP="002E4DAD">
            <w:pPr>
              <w:pStyle w:val="ListParagraph"/>
              <w:numPr>
                <w:ilvl w:val="0"/>
                <w:numId w:val="6"/>
              </w:numPr>
              <w:autoSpaceDE w:val="0"/>
              <w:autoSpaceDN w:val="0"/>
              <w:adjustRightInd w:val="0"/>
              <w:snapToGrid w:val="0"/>
              <w:ind w:left="178" w:firstLineChars="0" w:hanging="219"/>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Destination loyalty (Tiru, Kuusik, Lamp &amp; Ahas 2010)</w:t>
            </w:r>
          </w:p>
          <w:p w14:paraId="2AB01A75" w14:textId="77777777" w:rsidR="002E4DAD" w:rsidRPr="005D4024" w:rsidRDefault="002E4DAD" w:rsidP="002E4DAD">
            <w:pPr>
              <w:pStyle w:val="ListParagraph"/>
              <w:numPr>
                <w:ilvl w:val="0"/>
                <w:numId w:val="6"/>
              </w:numPr>
              <w:autoSpaceDE w:val="0"/>
              <w:autoSpaceDN w:val="0"/>
              <w:adjustRightInd w:val="0"/>
              <w:snapToGrid w:val="0"/>
              <w:ind w:left="178" w:firstLineChars="0" w:hanging="219"/>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Segmentation of domestic and foreign visitors (Ahas, Asa, Roose et al. 2008)</w:t>
            </w:r>
          </w:p>
          <w:p w14:paraId="40F3B4E0" w14:textId="77777777" w:rsidR="002E4DAD" w:rsidRPr="005D4024" w:rsidRDefault="002E4DAD" w:rsidP="002E4DAD">
            <w:pPr>
              <w:pStyle w:val="ListParagraph"/>
              <w:numPr>
                <w:ilvl w:val="0"/>
                <w:numId w:val="6"/>
              </w:numPr>
              <w:autoSpaceDE w:val="0"/>
              <w:autoSpaceDN w:val="0"/>
              <w:adjustRightInd w:val="0"/>
              <w:snapToGrid w:val="0"/>
              <w:ind w:left="178" w:firstLineChars="0" w:hanging="219"/>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Distance travelled (Nilbe, Ahas &amp; Silm 2014)</w:t>
            </w:r>
          </w:p>
          <w:p w14:paraId="606EBBF5" w14:textId="77777777" w:rsidR="002E4DAD" w:rsidRPr="005D4024" w:rsidRDefault="002E4DAD" w:rsidP="002E4DAD">
            <w:pPr>
              <w:pStyle w:val="ListParagraph"/>
              <w:numPr>
                <w:ilvl w:val="0"/>
                <w:numId w:val="6"/>
              </w:numPr>
              <w:autoSpaceDE w:val="0"/>
              <w:autoSpaceDN w:val="0"/>
              <w:adjustRightInd w:val="0"/>
              <w:snapToGrid w:val="0"/>
              <w:ind w:left="178" w:firstLineChars="0" w:hanging="219"/>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Identify tourist source market (Xu et al. 2019)</w:t>
            </w:r>
          </w:p>
        </w:tc>
        <w:tc>
          <w:tcPr>
            <w:tcW w:w="2410" w:type="dxa"/>
            <w:vMerge w:val="restart"/>
          </w:tcPr>
          <w:p w14:paraId="132D83E4"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Challenge conventional methods and epistemologies</w:t>
            </w:r>
          </w:p>
          <w:p w14:paraId="54298C28"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Alternative sources of information available to triangulate findings</w:t>
            </w:r>
          </w:p>
          <w:p w14:paraId="58F2BB90"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Larger scale (cross country/continent scale) movement of visitors</w:t>
            </w:r>
          </w:p>
          <w:p w14:paraId="731265C4"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cover wider range of stakeholders besides visitors</w:t>
            </w:r>
          </w:p>
          <w:p w14:paraId="23D703F8"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produce partnerships as requires data owners/users to work together</w:t>
            </w:r>
          </w:p>
          <w:p w14:paraId="0AC00D00"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Government initiatives to support open data provide access to datasets</w:t>
            </w:r>
          </w:p>
          <w:p w14:paraId="04BF6C8E"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Can reach end users and influence behavior </w:t>
            </w:r>
          </w:p>
          <w:p w14:paraId="3EB435DD"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Better monitoring of environment</w:t>
            </w:r>
          </w:p>
          <w:p w14:paraId="2283348E"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hAnsi="Times New Roman" w:cs="Times New Roman"/>
                <w:color w:val="000000" w:themeColor="text1"/>
                <w:sz w:val="18"/>
                <w:szCs w:val="20"/>
              </w:rPr>
            </w:pPr>
            <w:r w:rsidRPr="005D4024">
              <w:rPr>
                <w:rFonts w:ascii="Times New Roman" w:hAnsi="Times New Roman" w:cs="Times New Roman"/>
                <w:color w:val="000000" w:themeColor="text1"/>
                <w:sz w:val="18"/>
                <w:szCs w:val="20"/>
              </w:rPr>
              <w:t>Potentially facilitates longitudinal studies due to easy data storage and low cost</w:t>
            </w:r>
          </w:p>
          <w:p w14:paraId="1E83FA30" w14:textId="77777777" w:rsidR="002E4DAD" w:rsidRPr="005D4024" w:rsidRDefault="002E4DAD" w:rsidP="002E4DAD">
            <w:pPr>
              <w:pStyle w:val="ListParagraph"/>
              <w:numPr>
                <w:ilvl w:val="0"/>
                <w:numId w:val="5"/>
              </w:numPr>
              <w:autoSpaceDE w:val="0"/>
              <w:autoSpaceDN w:val="0"/>
              <w:adjustRightInd w:val="0"/>
              <w:snapToGrid w:val="0"/>
              <w:ind w:left="182" w:firstLineChars="0" w:hanging="218"/>
              <w:contextualSpacing/>
              <w:jc w:val="left"/>
              <w:rPr>
                <w:rFonts w:ascii="Times New Roman" w:eastAsia="宋体" w:hAnsi="Times New Roman" w:cs="Times New Roman"/>
                <w:color w:val="000000" w:themeColor="text1"/>
                <w:sz w:val="18"/>
                <w:szCs w:val="20"/>
              </w:rPr>
            </w:pPr>
            <w:r w:rsidRPr="005D4024">
              <w:rPr>
                <w:rFonts w:ascii="Times New Roman" w:hAnsi="Times New Roman" w:cs="Times New Roman"/>
                <w:color w:val="000000" w:themeColor="text1"/>
                <w:sz w:val="18"/>
                <w:szCs w:val="20"/>
              </w:rPr>
              <w:t>Combined datasets could provide more detailed contextual information of both visitors and other stakeholders</w:t>
            </w:r>
          </w:p>
        </w:tc>
      </w:tr>
      <w:tr w:rsidR="002E4DAD" w:rsidRPr="005D4024" w14:paraId="052A036D" w14:textId="77777777" w:rsidTr="00624447">
        <w:trPr>
          <w:trHeight w:val="1182"/>
        </w:trPr>
        <w:tc>
          <w:tcPr>
            <w:tcW w:w="1135" w:type="dxa"/>
            <w:vMerge/>
          </w:tcPr>
          <w:p w14:paraId="538F3CDB"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c>
          <w:tcPr>
            <w:tcW w:w="1128" w:type="dxa"/>
          </w:tcPr>
          <w:p w14:paraId="391E8051"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GPS</w:t>
            </w:r>
          </w:p>
        </w:tc>
        <w:tc>
          <w:tcPr>
            <w:tcW w:w="1134" w:type="dxa"/>
          </w:tcPr>
          <w:p w14:paraId="622D6656"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highlight w:val="yellow"/>
              </w:rPr>
            </w:pPr>
            <w:r w:rsidRPr="005D4024">
              <w:rPr>
                <w:rFonts w:ascii="Times New Roman" w:eastAsia="宋体" w:hAnsi="Times New Roman" w:cs="Times New Roman"/>
                <w:color w:val="000000" w:themeColor="text1"/>
                <w:sz w:val="18"/>
                <w:szCs w:val="20"/>
              </w:rPr>
              <w:t>GPS logger owners or GPS enabled mobile apps owned by 3</w:t>
            </w:r>
            <w:r w:rsidRPr="005D4024">
              <w:rPr>
                <w:rFonts w:ascii="Times New Roman" w:eastAsia="宋体" w:hAnsi="Times New Roman" w:cs="Times New Roman"/>
                <w:color w:val="000000" w:themeColor="text1"/>
                <w:sz w:val="18"/>
                <w:szCs w:val="20"/>
                <w:vertAlign w:val="superscript"/>
              </w:rPr>
              <w:t>rd</w:t>
            </w:r>
            <w:r w:rsidRPr="005D4024">
              <w:rPr>
                <w:rFonts w:ascii="Times New Roman" w:eastAsia="宋体" w:hAnsi="Times New Roman" w:cs="Times New Roman"/>
                <w:color w:val="000000" w:themeColor="text1"/>
                <w:sz w:val="18"/>
                <w:szCs w:val="20"/>
              </w:rPr>
              <w:t xml:space="preserve"> party </w:t>
            </w:r>
          </w:p>
        </w:tc>
        <w:tc>
          <w:tcPr>
            <w:tcW w:w="2274" w:type="dxa"/>
          </w:tcPr>
          <w:p w14:paraId="02BBD2F4"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More accurate data in time and space</w:t>
            </w:r>
          </w:p>
          <w:p w14:paraId="7A9888B8"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Not weather-dependent</w:t>
            </w:r>
          </w:p>
          <w:p w14:paraId="48C1EFE2"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c>
          <w:tcPr>
            <w:tcW w:w="1842" w:type="dxa"/>
          </w:tcPr>
          <w:p w14:paraId="531C976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Participant based smaller sample if collects data from GPS loggers; </w:t>
            </w:r>
          </w:p>
          <w:p w14:paraId="0AE83BC2"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Data associated with graphs and metrics</w:t>
            </w:r>
          </w:p>
        </w:tc>
        <w:tc>
          <w:tcPr>
            <w:tcW w:w="4673" w:type="dxa"/>
          </w:tcPr>
          <w:p w14:paraId="0A493AF3"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Spatial &amp; temporal movement of visitors (McKercher, Shoval, Ng &amp; Birenboim 2012; Shoval, McKercher, Birenboim, &amp; Ng 2015; Gang 2013);</w:t>
            </w:r>
          </w:p>
          <w:p w14:paraId="36673BF8"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Recommendation (Yoon, Zheng, Xie, &amp; Woo 2010; Zheng, Huang &amp; Li 2017);</w:t>
            </w:r>
          </w:p>
          <w:p w14:paraId="31745BB5"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Use taxi GPS to explore carbon emission (Luo et al. 2017)</w:t>
            </w:r>
          </w:p>
        </w:tc>
        <w:tc>
          <w:tcPr>
            <w:tcW w:w="2410" w:type="dxa"/>
            <w:vMerge/>
          </w:tcPr>
          <w:p w14:paraId="57EEF496"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r>
      <w:tr w:rsidR="002E4DAD" w:rsidRPr="005D4024" w14:paraId="57271FE0" w14:textId="77777777" w:rsidTr="00624447">
        <w:trPr>
          <w:trHeight w:val="1070"/>
        </w:trPr>
        <w:tc>
          <w:tcPr>
            <w:tcW w:w="1135" w:type="dxa"/>
            <w:vMerge w:val="restart"/>
          </w:tcPr>
          <w:p w14:paraId="37D21369"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UGC </w:t>
            </w:r>
          </w:p>
        </w:tc>
        <w:tc>
          <w:tcPr>
            <w:tcW w:w="1128" w:type="dxa"/>
          </w:tcPr>
          <w:p w14:paraId="113F806F"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Online platforms/ reviews</w:t>
            </w:r>
          </w:p>
          <w:p w14:paraId="4C2EDB45"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c>
          <w:tcPr>
            <w:tcW w:w="1134" w:type="dxa"/>
          </w:tcPr>
          <w:p w14:paraId="3C9EC1B4"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Online platform companies </w:t>
            </w:r>
          </w:p>
        </w:tc>
        <w:tc>
          <w:tcPr>
            <w:tcW w:w="2274" w:type="dxa"/>
          </w:tcPr>
          <w:p w14:paraId="3179F5DA"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target both users and providers</w:t>
            </w:r>
          </w:p>
          <w:p w14:paraId="2ED96F68"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Relatively easy access to data</w:t>
            </w:r>
            <w:r w:rsidRPr="005D4024">
              <w:rPr>
                <w:rFonts w:ascii="Times New Roman" w:eastAsia="宋体" w:hAnsi="Times New Roman" w:cs="Times New Roman" w:hint="eastAsia"/>
                <w:color w:val="000000" w:themeColor="text1"/>
                <w:sz w:val="18"/>
                <w:szCs w:val="20"/>
              </w:rPr>
              <w:t xml:space="preserve"> </w:t>
            </w:r>
          </w:p>
          <w:p w14:paraId="6693BFFF"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hint="eastAsia"/>
                <w:color w:val="000000" w:themeColor="text1"/>
                <w:sz w:val="18"/>
                <w:szCs w:val="20"/>
              </w:rPr>
              <w:t>C</w:t>
            </w:r>
            <w:r w:rsidRPr="005D4024">
              <w:rPr>
                <w:rFonts w:ascii="Times New Roman" w:eastAsia="宋体" w:hAnsi="Times New Roman" w:cs="Times New Roman"/>
                <w:color w:val="000000" w:themeColor="text1"/>
                <w:sz w:val="18"/>
                <w:szCs w:val="20"/>
              </w:rPr>
              <w:t>an be larger scale (cross country, cross continent)</w:t>
            </w:r>
          </w:p>
        </w:tc>
        <w:tc>
          <w:tcPr>
            <w:tcW w:w="1842" w:type="dxa"/>
          </w:tcPr>
          <w:p w14:paraId="4D3983F6"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Lack of detailed profile information</w:t>
            </w:r>
          </w:p>
          <w:p w14:paraId="3288448B"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Data reliability due to fake reviews </w:t>
            </w:r>
          </w:p>
        </w:tc>
        <w:tc>
          <w:tcPr>
            <w:tcW w:w="4673" w:type="dxa"/>
          </w:tcPr>
          <w:p w14:paraId="30BA499C"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Destination image (Pan, Maclaurin, &amp; Crotts 2007) </w:t>
            </w:r>
          </w:p>
          <w:p w14:paraId="75A6B997"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Customer satisfaction (Xiang et al. 2015)</w:t>
            </w:r>
          </w:p>
          <w:p w14:paraId="182AC07B"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Restaurant distribution and planning (Yang et al 2017a; Xu et al. 2018)</w:t>
            </w:r>
          </w:p>
          <w:p w14:paraId="3B26F47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Airbnb distribution (Adamiak, 2018)</w:t>
            </w:r>
          </w:p>
          <w:p w14:paraId="607C7102"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Location of Hotels (Yang et al. 2017b) </w:t>
            </w:r>
          </w:p>
        </w:tc>
        <w:tc>
          <w:tcPr>
            <w:tcW w:w="2410" w:type="dxa"/>
            <w:vMerge/>
          </w:tcPr>
          <w:p w14:paraId="21085164"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r>
      <w:tr w:rsidR="002E4DAD" w:rsidRPr="005D4024" w14:paraId="4E6EC45F" w14:textId="77777777" w:rsidTr="00624447">
        <w:trPr>
          <w:trHeight w:val="1247"/>
        </w:trPr>
        <w:tc>
          <w:tcPr>
            <w:tcW w:w="1135" w:type="dxa"/>
            <w:vMerge/>
          </w:tcPr>
          <w:p w14:paraId="12FEB735"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c>
          <w:tcPr>
            <w:tcW w:w="1128" w:type="dxa"/>
          </w:tcPr>
          <w:p w14:paraId="50C73622"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Social media platforms/ check ins</w:t>
            </w:r>
          </w:p>
        </w:tc>
        <w:tc>
          <w:tcPr>
            <w:tcW w:w="1134" w:type="dxa"/>
          </w:tcPr>
          <w:p w14:paraId="057493F1"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Social media companies </w:t>
            </w:r>
          </w:p>
        </w:tc>
        <w:tc>
          <w:tcPr>
            <w:tcW w:w="2274" w:type="dxa"/>
          </w:tcPr>
          <w:p w14:paraId="645C330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provide information about profile of users</w:t>
            </w:r>
          </w:p>
          <w:p w14:paraId="401D9EE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have location or geotagged information</w:t>
            </w:r>
          </w:p>
          <w:p w14:paraId="4B64FEB2"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Can reflect larger scale (cross country, cross continent)</w:t>
            </w:r>
          </w:p>
        </w:tc>
        <w:tc>
          <w:tcPr>
            <w:tcW w:w="1842" w:type="dxa"/>
          </w:tcPr>
          <w:p w14:paraId="7C8BCE26"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Not very accurate</w:t>
            </w:r>
          </w:p>
          <w:p w14:paraId="1A707FB1"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c>
          <w:tcPr>
            <w:tcW w:w="4673" w:type="dxa"/>
          </w:tcPr>
          <w:p w14:paraId="68DF74C0"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Identify hotspots for visitors using Geo-tagged photos (Girardin, et al., 2008)</w:t>
            </w:r>
          </w:p>
          <w:p w14:paraId="5F8EE694"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Combine with other Geo-information dataset to provide user profiles (Chua, Servillo, Marcheggiani and Moere, 2016; Vu et al. 2017)</w:t>
            </w:r>
          </w:p>
        </w:tc>
        <w:tc>
          <w:tcPr>
            <w:tcW w:w="2410" w:type="dxa"/>
            <w:vMerge/>
          </w:tcPr>
          <w:p w14:paraId="0830AD23"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r>
      <w:tr w:rsidR="002E4DAD" w:rsidRPr="005D4024" w14:paraId="1573A088" w14:textId="77777777" w:rsidTr="00624447">
        <w:trPr>
          <w:trHeight w:val="512"/>
        </w:trPr>
        <w:tc>
          <w:tcPr>
            <w:tcW w:w="1135" w:type="dxa"/>
          </w:tcPr>
          <w:p w14:paraId="0A70543F"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Transaction data </w:t>
            </w:r>
          </w:p>
        </w:tc>
        <w:tc>
          <w:tcPr>
            <w:tcW w:w="1128" w:type="dxa"/>
          </w:tcPr>
          <w:p w14:paraId="125C9F4D"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Search engine</w:t>
            </w:r>
          </w:p>
        </w:tc>
        <w:tc>
          <w:tcPr>
            <w:tcW w:w="1134" w:type="dxa"/>
          </w:tcPr>
          <w:p w14:paraId="0657F91C"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Search engine companies </w:t>
            </w:r>
          </w:p>
        </w:tc>
        <w:tc>
          <w:tcPr>
            <w:tcW w:w="2274" w:type="dxa"/>
          </w:tcPr>
          <w:p w14:paraId="77FC5A1F"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Forecasting tourist demand </w:t>
            </w:r>
          </w:p>
        </w:tc>
        <w:tc>
          <w:tcPr>
            <w:tcW w:w="1842" w:type="dxa"/>
          </w:tcPr>
          <w:p w14:paraId="271A44E2"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Data deviation</w:t>
            </w:r>
          </w:p>
        </w:tc>
        <w:tc>
          <w:tcPr>
            <w:tcW w:w="4673" w:type="dxa"/>
          </w:tcPr>
          <w:p w14:paraId="35D1620D"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Forecasting demand (Gunter &amp; Onder, 2016; Volchek, Song, Law &amp; Buhalis, 2018)  </w:t>
            </w:r>
          </w:p>
        </w:tc>
        <w:tc>
          <w:tcPr>
            <w:tcW w:w="2410" w:type="dxa"/>
            <w:vMerge/>
          </w:tcPr>
          <w:p w14:paraId="3CAB5F4B"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r>
      <w:tr w:rsidR="002E4DAD" w:rsidRPr="005D4024" w14:paraId="7D22D81D" w14:textId="77777777" w:rsidTr="00624447">
        <w:trPr>
          <w:trHeight w:val="567"/>
        </w:trPr>
        <w:tc>
          <w:tcPr>
            <w:tcW w:w="1135" w:type="dxa"/>
          </w:tcPr>
          <w:p w14:paraId="0FE2448C" w14:textId="77777777" w:rsidR="002E4DAD" w:rsidRPr="005D4024" w:rsidRDefault="002E4DAD" w:rsidP="00624447">
            <w:pPr>
              <w:autoSpaceDE w:val="0"/>
              <w:autoSpaceDN w:val="0"/>
              <w:adjustRightInd w:val="0"/>
              <w:snapToGrid w:val="0"/>
              <w:ind w:right="-113"/>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Registration data</w:t>
            </w:r>
          </w:p>
        </w:tc>
        <w:tc>
          <w:tcPr>
            <w:tcW w:w="1128" w:type="dxa"/>
          </w:tcPr>
          <w:p w14:paraId="766C58BE"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Vehicles registration information </w:t>
            </w:r>
          </w:p>
        </w:tc>
        <w:tc>
          <w:tcPr>
            <w:tcW w:w="1134" w:type="dxa"/>
          </w:tcPr>
          <w:p w14:paraId="35955F78"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Government departments </w:t>
            </w:r>
          </w:p>
        </w:tc>
        <w:tc>
          <w:tcPr>
            <w:tcW w:w="2274" w:type="dxa"/>
          </w:tcPr>
          <w:p w14:paraId="3E7C4E8B"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More accurate than social media data</w:t>
            </w:r>
          </w:p>
        </w:tc>
        <w:tc>
          <w:tcPr>
            <w:tcW w:w="1842" w:type="dxa"/>
          </w:tcPr>
          <w:p w14:paraId="41DDFD1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Data access is difficult </w:t>
            </w:r>
          </w:p>
        </w:tc>
        <w:tc>
          <w:tcPr>
            <w:tcW w:w="4673" w:type="dxa"/>
          </w:tcPr>
          <w:p w14:paraId="7C425575"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 xml:space="preserve">Carbon emissions (Huang et al. 2017; Jin et al. 2018); </w:t>
            </w:r>
          </w:p>
          <w:p w14:paraId="17D55301" w14:textId="77777777" w:rsidR="002E4DAD" w:rsidRPr="005D4024" w:rsidRDefault="002E4DAD" w:rsidP="002E4DAD">
            <w:pPr>
              <w:pStyle w:val="ListParagraph"/>
              <w:numPr>
                <w:ilvl w:val="0"/>
                <w:numId w:val="7"/>
              </w:numPr>
              <w:autoSpaceDE w:val="0"/>
              <w:autoSpaceDN w:val="0"/>
              <w:adjustRightInd w:val="0"/>
              <w:snapToGrid w:val="0"/>
              <w:ind w:left="171" w:firstLineChars="0" w:hanging="218"/>
              <w:contextualSpacing/>
              <w:jc w:val="left"/>
              <w:rPr>
                <w:rFonts w:ascii="Times New Roman" w:eastAsia="宋体" w:hAnsi="Times New Roman" w:cs="Times New Roman"/>
                <w:color w:val="000000" w:themeColor="text1"/>
                <w:sz w:val="18"/>
                <w:szCs w:val="20"/>
              </w:rPr>
            </w:pPr>
            <w:r w:rsidRPr="005D4024">
              <w:rPr>
                <w:rFonts w:ascii="Times New Roman" w:eastAsia="宋体" w:hAnsi="Times New Roman" w:cs="Times New Roman"/>
                <w:color w:val="000000" w:themeColor="text1"/>
                <w:sz w:val="18"/>
                <w:szCs w:val="20"/>
              </w:rPr>
              <w:t>Environmental impact (Scuttari, Lucia &amp; Martini, 2013)</w:t>
            </w:r>
          </w:p>
        </w:tc>
        <w:tc>
          <w:tcPr>
            <w:tcW w:w="2410" w:type="dxa"/>
            <w:vMerge/>
          </w:tcPr>
          <w:p w14:paraId="6DDE1D9C" w14:textId="77777777" w:rsidR="002E4DAD" w:rsidRPr="005D4024" w:rsidRDefault="002E4DAD" w:rsidP="00624447">
            <w:pPr>
              <w:autoSpaceDE w:val="0"/>
              <w:autoSpaceDN w:val="0"/>
              <w:adjustRightInd w:val="0"/>
              <w:snapToGrid w:val="0"/>
              <w:contextualSpacing/>
              <w:jc w:val="left"/>
              <w:rPr>
                <w:rFonts w:ascii="Times New Roman" w:eastAsia="宋体" w:hAnsi="Times New Roman" w:cs="Times New Roman"/>
                <w:color w:val="000000" w:themeColor="text1"/>
                <w:sz w:val="18"/>
                <w:szCs w:val="20"/>
              </w:rPr>
            </w:pPr>
          </w:p>
        </w:tc>
      </w:tr>
    </w:tbl>
    <w:p w14:paraId="3CC9C6D9" w14:textId="77777777" w:rsidR="002E4DAD" w:rsidRPr="005D4024" w:rsidRDefault="002E4DAD" w:rsidP="002E4DAD">
      <w:pPr>
        <w:autoSpaceDE w:val="0"/>
        <w:autoSpaceDN w:val="0"/>
        <w:adjustRightInd w:val="0"/>
        <w:jc w:val="left"/>
        <w:rPr>
          <w:rFonts w:ascii="Times New Roman" w:hAnsi="Times New Roman" w:cs="Times New Roman"/>
          <w:color w:val="000000" w:themeColor="text1"/>
          <w:szCs w:val="21"/>
        </w:rPr>
        <w:sectPr w:rsidR="002E4DAD" w:rsidRPr="005D4024" w:rsidSect="009009A4">
          <w:pgSz w:w="16838" w:h="11906" w:orient="landscape"/>
          <w:pgMar w:top="1134" w:right="1134" w:bottom="1134" w:left="1134" w:header="851" w:footer="992" w:gutter="0"/>
          <w:cols w:space="425"/>
          <w:docGrid w:type="lines" w:linePitch="312"/>
        </w:sectPr>
      </w:pPr>
    </w:p>
    <w:p w14:paraId="3E8CF978" w14:textId="001A4C2F" w:rsidR="00F85AC2" w:rsidRPr="005D4024" w:rsidRDefault="00F85AC2" w:rsidP="00F85AC2">
      <w:pPr>
        <w:framePr w:hSpace="180" w:wrap="around" w:vAnchor="page" w:hAnchor="page" w:x="1101" w:y="1148"/>
        <w:tabs>
          <w:tab w:val="left" w:pos="1248"/>
          <w:tab w:val="left" w:pos="2376"/>
          <w:tab w:val="left" w:pos="3510"/>
          <w:tab w:val="left" w:pos="5784"/>
          <w:tab w:val="left" w:pos="7626"/>
          <w:tab w:val="left" w:pos="12299"/>
        </w:tabs>
        <w:autoSpaceDE w:val="0"/>
        <w:autoSpaceDN w:val="0"/>
        <w:adjustRightInd w:val="0"/>
        <w:snapToGrid w:val="0"/>
        <w:ind w:left="113"/>
        <w:contextualSpacing/>
        <w:jc w:val="left"/>
        <w:rPr>
          <w:rFonts w:ascii="Times New Roman" w:eastAsia="宋体" w:hAnsi="Times New Roman" w:cs="Times New Roman"/>
          <w:i/>
          <w:color w:val="000000" w:themeColor="text1"/>
          <w:sz w:val="20"/>
          <w:szCs w:val="20"/>
        </w:rPr>
      </w:pP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r w:rsidRPr="005D4024">
        <w:rPr>
          <w:rFonts w:ascii="Times New Roman" w:eastAsia="宋体" w:hAnsi="Times New Roman" w:cs="Times New Roman"/>
          <w:i/>
          <w:color w:val="000000" w:themeColor="text1"/>
          <w:sz w:val="20"/>
          <w:szCs w:val="20"/>
        </w:rPr>
        <w:tab/>
      </w:r>
    </w:p>
    <w:p w14:paraId="4B7FBA81" w14:textId="77777777" w:rsidR="002E4DAD" w:rsidRPr="005D4024" w:rsidRDefault="002E4DAD" w:rsidP="002E4DAD">
      <w:pPr>
        <w:rPr>
          <w:rFonts w:ascii="Times New Roman" w:hAnsi="Times New Roman" w:cs="Times New Roman"/>
          <w:i/>
          <w:color w:val="000000" w:themeColor="text1"/>
        </w:rPr>
      </w:pPr>
      <w:r w:rsidRPr="005D4024">
        <w:rPr>
          <w:rFonts w:ascii="Times New Roman" w:hAnsi="Times New Roman" w:cs="Times New Roman"/>
          <w:i/>
          <w:color w:val="000000" w:themeColor="text1"/>
        </w:rPr>
        <w:t>Table 2. Examples of some small data methods</w:t>
      </w:r>
    </w:p>
    <w:p w14:paraId="7E22C14C" w14:textId="77777777" w:rsidR="002E4DAD" w:rsidRPr="005D4024" w:rsidRDefault="002E4DAD" w:rsidP="002E4DAD">
      <w:pPr>
        <w:rPr>
          <w:rFonts w:ascii="Times New Roman" w:hAnsi="Times New Roman" w:cs="Times New Roman"/>
          <w:color w:val="000000" w:themeColor="text1"/>
        </w:rPr>
      </w:pPr>
    </w:p>
    <w:tbl>
      <w:tblPr>
        <w:tblStyle w:val="TableGrid"/>
        <w:tblW w:w="13623" w:type="dxa"/>
        <w:tblLook w:val="04A0" w:firstRow="1" w:lastRow="0" w:firstColumn="1" w:lastColumn="0" w:noHBand="0" w:noVBand="1"/>
      </w:tblPr>
      <w:tblGrid>
        <w:gridCol w:w="1476"/>
        <w:gridCol w:w="1738"/>
        <w:gridCol w:w="2570"/>
        <w:gridCol w:w="2433"/>
        <w:gridCol w:w="2757"/>
        <w:gridCol w:w="2649"/>
      </w:tblGrid>
      <w:tr w:rsidR="002E4DAD" w:rsidRPr="005D4024" w14:paraId="038B7560" w14:textId="77777777" w:rsidTr="00624447">
        <w:tc>
          <w:tcPr>
            <w:tcW w:w="1476" w:type="dxa"/>
          </w:tcPr>
          <w:p w14:paraId="165E8A08" w14:textId="77777777" w:rsidR="002E4DAD" w:rsidRPr="005D4024" w:rsidRDefault="002E4DAD" w:rsidP="00624447">
            <w:pPr>
              <w:ind w:firstLine="360"/>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Type of data</w:t>
            </w:r>
          </w:p>
        </w:tc>
        <w:tc>
          <w:tcPr>
            <w:tcW w:w="1738" w:type="dxa"/>
          </w:tcPr>
          <w:p w14:paraId="43E20D7A" w14:textId="77777777" w:rsidR="002E4DAD" w:rsidRPr="005D4024" w:rsidRDefault="002E4DAD" w:rsidP="00624447">
            <w:pPr>
              <w:ind w:left="174" w:firstLine="32"/>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Analytic approach</w:t>
            </w:r>
          </w:p>
        </w:tc>
        <w:tc>
          <w:tcPr>
            <w:tcW w:w="2570" w:type="dxa"/>
          </w:tcPr>
          <w:p w14:paraId="522BE07A" w14:textId="77777777" w:rsidR="002E4DAD" w:rsidRPr="005D4024" w:rsidRDefault="002E4DAD" w:rsidP="00624447">
            <w:pPr>
              <w:ind w:firstLine="360"/>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Advantages</w:t>
            </w:r>
          </w:p>
        </w:tc>
        <w:tc>
          <w:tcPr>
            <w:tcW w:w="2433" w:type="dxa"/>
          </w:tcPr>
          <w:p w14:paraId="784F9C62" w14:textId="77777777" w:rsidR="002E4DAD" w:rsidRPr="005D4024" w:rsidRDefault="002E4DAD" w:rsidP="00624447">
            <w:pPr>
              <w:ind w:firstLine="360"/>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Limitations</w:t>
            </w:r>
          </w:p>
        </w:tc>
        <w:tc>
          <w:tcPr>
            <w:tcW w:w="2757" w:type="dxa"/>
          </w:tcPr>
          <w:p w14:paraId="212F434E" w14:textId="77777777" w:rsidR="002E4DAD" w:rsidRPr="005D4024" w:rsidRDefault="002E4DAD" w:rsidP="00624447">
            <w:pPr>
              <w:ind w:firstLine="360"/>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Examples in tourism</w:t>
            </w:r>
          </w:p>
        </w:tc>
        <w:tc>
          <w:tcPr>
            <w:tcW w:w="2649" w:type="dxa"/>
          </w:tcPr>
          <w:p w14:paraId="2D35C9CC" w14:textId="77777777" w:rsidR="002E4DAD" w:rsidRPr="005D4024" w:rsidRDefault="002E4DAD" w:rsidP="00624447">
            <w:pPr>
              <w:ind w:firstLine="360"/>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Potential benefits to ST</w:t>
            </w:r>
          </w:p>
        </w:tc>
      </w:tr>
      <w:tr w:rsidR="002E4DAD" w:rsidRPr="005D4024" w14:paraId="08AAEBC1" w14:textId="77777777" w:rsidTr="00624447">
        <w:tc>
          <w:tcPr>
            <w:tcW w:w="1476" w:type="dxa"/>
            <w:vMerge w:val="restart"/>
          </w:tcPr>
          <w:p w14:paraId="18228452"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Visual data</w:t>
            </w:r>
          </w:p>
        </w:tc>
        <w:tc>
          <w:tcPr>
            <w:tcW w:w="1738" w:type="dxa"/>
          </w:tcPr>
          <w:p w14:paraId="7F3B0A36"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Semiotic analysis </w:t>
            </w:r>
          </w:p>
        </w:tc>
        <w:tc>
          <w:tcPr>
            <w:tcW w:w="2570" w:type="dxa"/>
          </w:tcPr>
          <w:p w14:paraId="1703C450"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Reveals the ways in which signs communicate ideas, attitudes and beliefs (connotative and denotative)</w:t>
            </w:r>
          </w:p>
          <w:p w14:paraId="068EECEF"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Situates projection and perception of images as theoretically mingled</w:t>
            </w:r>
          </w:p>
          <w:p w14:paraId="34244552"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identify operation of ‘soft’ power</w:t>
            </w:r>
          </w:p>
        </w:tc>
        <w:tc>
          <w:tcPr>
            <w:tcW w:w="2433" w:type="dxa"/>
          </w:tcPr>
          <w:p w14:paraId="6E8432FA"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Reliance on interpretive judgements</w:t>
            </w:r>
          </w:p>
          <w:p w14:paraId="60A49901"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Labor-intensive: can only be applied to small numbers of images</w:t>
            </w:r>
          </w:p>
          <w:p w14:paraId="258EA2B1" w14:textId="77777777" w:rsidR="002E4DAD" w:rsidRPr="005D4024" w:rsidRDefault="002E4DAD" w:rsidP="00624447">
            <w:pPr>
              <w:pStyle w:val="ListParagraph"/>
              <w:autoSpaceDE w:val="0"/>
              <w:autoSpaceDN w:val="0"/>
              <w:adjustRightInd w:val="0"/>
              <w:snapToGrid w:val="0"/>
              <w:ind w:left="174" w:firstLine="360"/>
              <w:rPr>
                <w:rFonts w:ascii="Times New Roman" w:hAnsi="Times New Roman" w:cs="Times New Roman"/>
                <w:color w:val="000000" w:themeColor="text1"/>
                <w:sz w:val="18"/>
                <w:szCs w:val="18"/>
              </w:rPr>
            </w:pPr>
          </w:p>
        </w:tc>
        <w:tc>
          <w:tcPr>
            <w:tcW w:w="2757" w:type="dxa"/>
          </w:tcPr>
          <w:p w14:paraId="6C042648"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eastAsia="宋体" w:hAnsi="Times New Roman" w:cs="Times New Roman"/>
                <w:color w:val="000000" w:themeColor="text1"/>
                <w:sz w:val="18"/>
                <w:szCs w:val="18"/>
              </w:rPr>
              <w:t>Tourist destination images (Hunter, 2012)</w:t>
            </w:r>
          </w:p>
          <w:p w14:paraId="763D8B05"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Tourism images at national borders (Chhabra, 2018)</w:t>
            </w:r>
          </w:p>
          <w:p w14:paraId="320B2A31"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Cultural values of online images (Mele &amp; Lobinger, 2018)</w:t>
            </w:r>
          </w:p>
        </w:tc>
        <w:tc>
          <w:tcPr>
            <w:tcW w:w="2649" w:type="dxa"/>
            <w:vMerge w:val="restart"/>
          </w:tcPr>
          <w:p w14:paraId="715E5883"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Provides set of alternative approaches to analyzing visual content of tourism-relevant data</w:t>
            </w:r>
          </w:p>
          <w:p w14:paraId="4B769B11"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used in innovative ways to generate visual evidence documenting the experiences of a range of stakeholders</w:t>
            </w:r>
          </w:p>
          <w:p w14:paraId="2027B039"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applied more flexibly in certain communities where language or literacy are problematic</w:t>
            </w:r>
          </w:p>
          <w:p w14:paraId="2DA03467"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enhance participation and rapport over and above traditional methods</w:t>
            </w:r>
          </w:p>
          <w:p w14:paraId="76072802"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document indicators of sustainability-related change visually</w:t>
            </w:r>
          </w:p>
          <w:p w14:paraId="0B96D7B4"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used in interventions to target more sustainable tourism decision-making</w:t>
            </w:r>
          </w:p>
          <w:p w14:paraId="34DDDB59"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exploit rapid rise of visual data shared online</w:t>
            </w:r>
          </w:p>
          <w:p w14:paraId="3E34BFB2" w14:textId="77777777" w:rsidR="002E4DAD" w:rsidRPr="005D4024" w:rsidRDefault="002E4DAD" w:rsidP="002E4DAD">
            <w:pPr>
              <w:pStyle w:val="ListParagraph"/>
              <w:numPr>
                <w:ilvl w:val="0"/>
                <w:numId w:val="7"/>
              </w:numPr>
              <w:tabs>
                <w:tab w:val="left" w:pos="188"/>
              </w:tabs>
              <w:autoSpaceDE w:val="0"/>
              <w:autoSpaceDN w:val="0"/>
              <w:adjustRightInd w:val="0"/>
              <w:snapToGrid w:val="0"/>
              <w:ind w:left="188" w:firstLineChars="0" w:hanging="188"/>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Offers a way for researchers to investigate tourist places without need for carbon-intensive travel</w:t>
            </w:r>
          </w:p>
        </w:tc>
      </w:tr>
      <w:tr w:rsidR="002E4DAD" w:rsidRPr="005D4024" w14:paraId="588EB525" w14:textId="77777777" w:rsidTr="00624447">
        <w:tc>
          <w:tcPr>
            <w:tcW w:w="1476" w:type="dxa"/>
            <w:vMerge/>
          </w:tcPr>
          <w:p w14:paraId="202307A8" w14:textId="77777777" w:rsidR="002E4DAD" w:rsidRPr="005D4024" w:rsidRDefault="002E4DAD" w:rsidP="00624447">
            <w:pPr>
              <w:pStyle w:val="ListParagraph"/>
              <w:autoSpaceDE w:val="0"/>
              <w:autoSpaceDN w:val="0"/>
              <w:adjustRightInd w:val="0"/>
              <w:snapToGrid w:val="0"/>
              <w:ind w:left="171" w:firstLine="360"/>
              <w:rPr>
                <w:rFonts w:ascii="Times New Roman" w:hAnsi="Times New Roman" w:cs="Times New Roman"/>
                <w:color w:val="000000" w:themeColor="text1"/>
                <w:sz w:val="18"/>
                <w:szCs w:val="18"/>
              </w:rPr>
            </w:pPr>
          </w:p>
        </w:tc>
        <w:tc>
          <w:tcPr>
            <w:tcW w:w="1738" w:type="dxa"/>
          </w:tcPr>
          <w:p w14:paraId="7AE988E0" w14:textId="77777777" w:rsidR="002E4DAD" w:rsidRPr="005D4024" w:rsidRDefault="002E4DAD" w:rsidP="00624447">
            <w:pPr>
              <w:autoSpaceDE w:val="0"/>
              <w:autoSpaceDN w:val="0"/>
              <w:adjustRightInd w:val="0"/>
              <w:snapToGrid w:val="0"/>
              <w:rPr>
                <w:rFonts w:ascii="Times New Roman" w:eastAsia="宋体" w:hAnsi="Times New Roman" w:cs="Times New Roman"/>
                <w:color w:val="000000" w:themeColor="text1"/>
                <w:sz w:val="18"/>
                <w:szCs w:val="18"/>
              </w:rPr>
            </w:pPr>
            <w:r w:rsidRPr="005D4024">
              <w:rPr>
                <w:rFonts w:ascii="Times New Roman" w:eastAsia="宋体" w:hAnsi="Times New Roman" w:cs="Times New Roman"/>
                <w:color w:val="000000" w:themeColor="text1"/>
                <w:sz w:val="18"/>
                <w:szCs w:val="18"/>
              </w:rPr>
              <w:t>Participatory</w:t>
            </w:r>
          </w:p>
        </w:tc>
        <w:tc>
          <w:tcPr>
            <w:tcW w:w="2570" w:type="dxa"/>
          </w:tcPr>
          <w:p w14:paraId="6C34F93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Integrates images into participatory research</w:t>
            </w:r>
          </w:p>
          <w:p w14:paraId="4749153C"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Useful at grassroots level (e.g. community-generated images)</w:t>
            </w:r>
          </w:p>
        </w:tc>
        <w:tc>
          <w:tcPr>
            <w:tcW w:w="2433" w:type="dxa"/>
          </w:tcPr>
          <w:p w14:paraId="59C07470"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Validity and reliability challenged due to value-laden nature of research</w:t>
            </w:r>
          </w:p>
          <w:p w14:paraId="473FDE21"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Limited to participant-generated images </w:t>
            </w:r>
          </w:p>
        </w:tc>
        <w:tc>
          <w:tcPr>
            <w:tcW w:w="2757" w:type="dxa"/>
          </w:tcPr>
          <w:p w14:paraId="783971F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Responsible tourism planning (Cahyanto, Pennington-Gray &amp; Thapa, 2013; Brickell, 2012)</w:t>
            </w:r>
          </w:p>
          <w:p w14:paraId="4ED6636E"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Representing tourism-marginalized communities (Canosa, Wilson &amp; Graham, 2016)</w:t>
            </w:r>
          </w:p>
        </w:tc>
        <w:tc>
          <w:tcPr>
            <w:tcW w:w="2649" w:type="dxa"/>
            <w:vMerge/>
          </w:tcPr>
          <w:p w14:paraId="11B1441D" w14:textId="77777777" w:rsidR="002E4DAD" w:rsidRPr="005D4024" w:rsidRDefault="002E4DAD" w:rsidP="00624447">
            <w:pPr>
              <w:rPr>
                <w:rFonts w:ascii="Times New Roman" w:hAnsi="Times New Roman" w:cs="Times New Roman"/>
                <w:color w:val="000000" w:themeColor="text1"/>
                <w:sz w:val="18"/>
                <w:szCs w:val="18"/>
              </w:rPr>
            </w:pPr>
          </w:p>
        </w:tc>
      </w:tr>
      <w:tr w:rsidR="002E4DAD" w:rsidRPr="005D4024" w14:paraId="476A47F1" w14:textId="77777777" w:rsidTr="00624447">
        <w:tc>
          <w:tcPr>
            <w:tcW w:w="1476" w:type="dxa"/>
            <w:vMerge/>
          </w:tcPr>
          <w:p w14:paraId="75C83783" w14:textId="77777777" w:rsidR="002E4DAD" w:rsidRPr="005D4024" w:rsidRDefault="002E4DAD" w:rsidP="00624447">
            <w:pPr>
              <w:pStyle w:val="ListParagraph"/>
              <w:autoSpaceDE w:val="0"/>
              <w:autoSpaceDN w:val="0"/>
              <w:adjustRightInd w:val="0"/>
              <w:snapToGrid w:val="0"/>
              <w:ind w:left="171" w:firstLine="360"/>
              <w:rPr>
                <w:rFonts w:ascii="Times New Roman" w:hAnsi="Times New Roman" w:cs="Times New Roman"/>
                <w:color w:val="000000" w:themeColor="text1"/>
                <w:sz w:val="18"/>
                <w:szCs w:val="18"/>
              </w:rPr>
            </w:pPr>
          </w:p>
        </w:tc>
        <w:tc>
          <w:tcPr>
            <w:tcW w:w="1738" w:type="dxa"/>
          </w:tcPr>
          <w:p w14:paraId="1D068C16" w14:textId="77777777" w:rsidR="002E4DAD" w:rsidRPr="005D4024" w:rsidRDefault="002E4DAD" w:rsidP="00624447">
            <w:pPr>
              <w:autoSpaceDE w:val="0"/>
              <w:autoSpaceDN w:val="0"/>
              <w:adjustRightInd w:val="0"/>
              <w:snapToGrid w:val="0"/>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Critical discourse analysis</w:t>
            </w:r>
          </w:p>
        </w:tc>
        <w:tc>
          <w:tcPr>
            <w:tcW w:w="2570" w:type="dxa"/>
          </w:tcPr>
          <w:p w14:paraId="1F38E64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Gets at meanings beyond overt visual messages </w:t>
            </w:r>
          </w:p>
          <w:p w14:paraId="64E649A4"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used to identify the workings of power at the community level</w:t>
            </w:r>
          </w:p>
          <w:p w14:paraId="71A40658"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Focuses on intricate power dynamics rather than overt political actions</w:t>
            </w:r>
          </w:p>
        </w:tc>
        <w:tc>
          <w:tcPr>
            <w:tcW w:w="2433" w:type="dxa"/>
          </w:tcPr>
          <w:p w14:paraId="3C946225"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Relies on textual analysis of images</w:t>
            </w:r>
          </w:p>
          <w:p w14:paraId="2385E8CE"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Reliance on interpretive judgements</w:t>
            </w:r>
          </w:p>
          <w:p w14:paraId="6340E5A0" w14:textId="77777777" w:rsidR="002E4DAD" w:rsidRPr="005D4024" w:rsidRDefault="002E4DAD" w:rsidP="00624447">
            <w:pPr>
              <w:pStyle w:val="ListParagraph"/>
              <w:autoSpaceDE w:val="0"/>
              <w:autoSpaceDN w:val="0"/>
              <w:adjustRightInd w:val="0"/>
              <w:snapToGrid w:val="0"/>
              <w:ind w:left="174" w:firstLine="360"/>
              <w:rPr>
                <w:rFonts w:ascii="Times New Roman" w:hAnsi="Times New Roman" w:cs="Times New Roman"/>
                <w:color w:val="000000" w:themeColor="text1"/>
                <w:sz w:val="18"/>
                <w:szCs w:val="18"/>
              </w:rPr>
            </w:pPr>
          </w:p>
        </w:tc>
        <w:tc>
          <w:tcPr>
            <w:tcW w:w="2757" w:type="dxa"/>
          </w:tcPr>
          <w:p w14:paraId="4BB60D35"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Power relations between tourism professional and locals (Xue &amp; Kerstetter 2018)</w:t>
            </w:r>
          </w:p>
          <w:p w14:paraId="22257B2E"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Adverting in in-flight magazines (Small, Harris &amp; Wilson, 2008) </w:t>
            </w:r>
          </w:p>
          <w:p w14:paraId="12F34DC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Wildlife tourism (Yudina &amp; Grimwood, 2016)</w:t>
            </w:r>
          </w:p>
        </w:tc>
        <w:tc>
          <w:tcPr>
            <w:tcW w:w="2649" w:type="dxa"/>
            <w:vMerge/>
          </w:tcPr>
          <w:p w14:paraId="1AFBC2BB" w14:textId="77777777" w:rsidR="002E4DAD" w:rsidRPr="005D4024" w:rsidRDefault="002E4DAD" w:rsidP="00624447">
            <w:pPr>
              <w:rPr>
                <w:rFonts w:ascii="Times New Roman" w:hAnsi="Times New Roman" w:cs="Times New Roman"/>
                <w:color w:val="000000" w:themeColor="text1"/>
                <w:sz w:val="18"/>
                <w:szCs w:val="18"/>
              </w:rPr>
            </w:pPr>
          </w:p>
        </w:tc>
      </w:tr>
      <w:tr w:rsidR="002E4DAD" w:rsidRPr="005D4024" w14:paraId="385C3CC9" w14:textId="77777777" w:rsidTr="00624447">
        <w:tc>
          <w:tcPr>
            <w:tcW w:w="1476" w:type="dxa"/>
            <w:vMerge/>
          </w:tcPr>
          <w:p w14:paraId="5356B161" w14:textId="77777777" w:rsidR="002E4DAD" w:rsidRPr="005D4024" w:rsidRDefault="002E4DAD" w:rsidP="00624447">
            <w:pPr>
              <w:rPr>
                <w:rFonts w:ascii="Times New Roman" w:hAnsi="Times New Roman" w:cs="Times New Roman"/>
                <w:color w:val="000000" w:themeColor="text1"/>
                <w:sz w:val="18"/>
                <w:szCs w:val="18"/>
              </w:rPr>
            </w:pPr>
          </w:p>
        </w:tc>
        <w:tc>
          <w:tcPr>
            <w:tcW w:w="1738" w:type="dxa"/>
          </w:tcPr>
          <w:p w14:paraId="3FDFC55B"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Visual analytics</w:t>
            </w:r>
          </w:p>
        </w:tc>
        <w:tc>
          <w:tcPr>
            <w:tcW w:w="2570" w:type="dxa"/>
          </w:tcPr>
          <w:p w14:paraId="06A31C36"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handle large volumes of images</w:t>
            </w:r>
          </w:p>
          <w:p w14:paraId="3A7E0987"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applied to complex problems</w:t>
            </w:r>
          </w:p>
          <w:p w14:paraId="10404594"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plot data in time and space</w:t>
            </w:r>
          </w:p>
        </w:tc>
        <w:tc>
          <w:tcPr>
            <w:tcW w:w="2433" w:type="dxa"/>
          </w:tcPr>
          <w:p w14:paraId="0CBA07D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Copyright/ownership of uploaded image content used for analysis.</w:t>
            </w:r>
          </w:p>
          <w:p w14:paraId="57CAE0F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Algorithms used to mine data are subject to change</w:t>
            </w:r>
          </w:p>
        </w:tc>
        <w:tc>
          <w:tcPr>
            <w:tcW w:w="2757" w:type="dxa"/>
          </w:tcPr>
          <w:p w14:paraId="1D24A611"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Destination image analysis Marine-Roig,, Martin-Fuentes &amp; Ferrer-Rosell (2019)</w:t>
            </w:r>
          </w:p>
          <w:p w14:paraId="2203A136"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Spatial distribution of tourist activities (Ma &amp; Kirilenko, 2018)</w:t>
            </w:r>
          </w:p>
          <w:p w14:paraId="004C4F97"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Identifying tourist places of interest (Encalada, Boavida-Portugal, Cardoso Ferreira, &amp; Rocha, 2017)</w:t>
            </w:r>
          </w:p>
        </w:tc>
        <w:tc>
          <w:tcPr>
            <w:tcW w:w="2649" w:type="dxa"/>
            <w:vMerge/>
          </w:tcPr>
          <w:p w14:paraId="0A960576" w14:textId="77777777" w:rsidR="002E4DAD" w:rsidRPr="005D4024" w:rsidRDefault="002E4DAD" w:rsidP="00624447">
            <w:pPr>
              <w:rPr>
                <w:rFonts w:ascii="Times New Roman" w:hAnsi="Times New Roman" w:cs="Times New Roman"/>
                <w:color w:val="000000" w:themeColor="text1"/>
                <w:sz w:val="18"/>
                <w:szCs w:val="18"/>
              </w:rPr>
            </w:pPr>
          </w:p>
        </w:tc>
      </w:tr>
      <w:tr w:rsidR="002E4DAD" w:rsidRPr="005D4024" w14:paraId="46323245" w14:textId="77777777" w:rsidTr="00624447">
        <w:tc>
          <w:tcPr>
            <w:tcW w:w="1476" w:type="dxa"/>
          </w:tcPr>
          <w:p w14:paraId="4594C6B9" w14:textId="77777777" w:rsidR="002E4DAD" w:rsidRPr="005D4024" w:rsidRDefault="002E4DAD" w:rsidP="00624447">
            <w:pPr>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Autobiographical and ethnographic data (e.g. narratives, interviews, fieldnotes, images)</w:t>
            </w:r>
          </w:p>
        </w:tc>
        <w:tc>
          <w:tcPr>
            <w:tcW w:w="1738" w:type="dxa"/>
          </w:tcPr>
          <w:p w14:paraId="77987E58"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Autoethnographic</w:t>
            </w:r>
          </w:p>
        </w:tc>
        <w:tc>
          <w:tcPr>
            <w:tcW w:w="2570" w:type="dxa"/>
          </w:tcPr>
          <w:p w14:paraId="3033FFB0"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Highlights salience of the role of the researcher’s self-reflection in the research process</w:t>
            </w:r>
          </w:p>
          <w:p w14:paraId="55E4D761"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Connects autobiographical accounts to wider political, cultural and social meanings and understandings</w:t>
            </w:r>
          </w:p>
          <w:p w14:paraId="47279947"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Personal narratives focused on motivating positive social change and motivating action</w:t>
            </w:r>
          </w:p>
          <w:p w14:paraId="553007FE"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Opens new ways of approaching narrative forms in research</w:t>
            </w:r>
          </w:p>
        </w:tc>
        <w:tc>
          <w:tcPr>
            <w:tcW w:w="2433" w:type="dxa"/>
          </w:tcPr>
          <w:p w14:paraId="2EAF74E4"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Difficult to generalize beyond the existing context</w:t>
            </w:r>
          </w:p>
          <w:p w14:paraId="1C240B9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Fallibility of memory of the researcher in reconstructing experience</w:t>
            </w:r>
          </w:p>
          <w:p w14:paraId="2DDDABF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Accused of being insufficiently rigorous in accordance with social science standards</w:t>
            </w:r>
          </w:p>
        </w:tc>
        <w:tc>
          <w:tcPr>
            <w:tcW w:w="2757" w:type="dxa"/>
          </w:tcPr>
          <w:p w14:paraId="2C1B3C8F"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Experience of sustainable tourism community protest (Hales &amp; Larkin, 2018)</w:t>
            </w:r>
          </w:p>
          <w:p w14:paraId="2BEF1045"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Experiences of volunteer tourism (Barbieri, Santos &amp; Katsube, 2012)</w:t>
            </w:r>
          </w:p>
          <w:p w14:paraId="0D4FE42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Cycling charity tourism (Coghlan, 2012)</w:t>
            </w:r>
          </w:p>
          <w:p w14:paraId="4CEFC79D"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Experiences of natural disaster tourism (Miller, 2008)</w:t>
            </w:r>
          </w:p>
        </w:tc>
        <w:tc>
          <w:tcPr>
            <w:tcW w:w="2649" w:type="dxa"/>
          </w:tcPr>
          <w:p w14:paraId="25C9B504"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Repositions the ST researcher in the research process and their relationships to research participants and alternative ways of knowing </w:t>
            </w:r>
          </w:p>
        </w:tc>
      </w:tr>
      <w:tr w:rsidR="002E4DAD" w:rsidRPr="005D4024" w14:paraId="25F8D476" w14:textId="77777777" w:rsidTr="00624447">
        <w:tc>
          <w:tcPr>
            <w:tcW w:w="1476" w:type="dxa"/>
          </w:tcPr>
          <w:p w14:paraId="0EBF566A" w14:textId="77777777" w:rsidR="002E4DAD" w:rsidRPr="005D4024" w:rsidRDefault="002E4DAD" w:rsidP="00624447">
            <w:pPr>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Mapping data</w:t>
            </w:r>
          </w:p>
        </w:tc>
        <w:tc>
          <w:tcPr>
            <w:tcW w:w="1738" w:type="dxa"/>
          </w:tcPr>
          <w:p w14:paraId="5D62CFB6"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QGIS </w:t>
            </w:r>
          </w:p>
        </w:tc>
        <w:tc>
          <w:tcPr>
            <w:tcW w:w="2570" w:type="dxa"/>
          </w:tcPr>
          <w:p w14:paraId="32C76397"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Allows rich, contextual forms of data to be incorporated into traditional GIS mapping</w:t>
            </w:r>
          </w:p>
          <w:p w14:paraId="264475F8"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Enables inclusion of alternative epistemologies and situated forms of knowledge</w:t>
            </w:r>
          </w:p>
        </w:tc>
        <w:tc>
          <w:tcPr>
            <w:tcW w:w="2433" w:type="dxa"/>
          </w:tcPr>
          <w:p w14:paraId="2B6E63F7"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Lack of guidance on how to assess QGIS mixed method designs </w:t>
            </w:r>
          </w:p>
        </w:tc>
        <w:tc>
          <w:tcPr>
            <w:tcW w:w="2757" w:type="dxa"/>
          </w:tcPr>
          <w:p w14:paraId="44FDCF66"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Marine and coastal development planning  (Munro, Kobryn, Palmer, Bayley &amp; Moore; Brown, Strickland-Munro, Kobryn, &amp; Moore, 2017)</w:t>
            </w:r>
          </w:p>
        </w:tc>
        <w:tc>
          <w:tcPr>
            <w:tcW w:w="2649" w:type="dxa"/>
            <w:vMerge w:val="restart"/>
          </w:tcPr>
          <w:p w14:paraId="580A5FA2"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Enables the spatial and temporal mapping of a wide range of data encompassing an array of ST stakeholder groups (particularly indigenous communities)</w:t>
            </w:r>
          </w:p>
          <w:p w14:paraId="2103B30E"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Offers stakeholders opportunities to meaningfully participate in decision-making processes that impact on the sustainability of communities</w:t>
            </w:r>
          </w:p>
        </w:tc>
      </w:tr>
      <w:tr w:rsidR="002E4DAD" w:rsidRPr="005D4024" w14:paraId="256410D1" w14:textId="77777777" w:rsidTr="00624447">
        <w:tc>
          <w:tcPr>
            <w:tcW w:w="1476" w:type="dxa"/>
          </w:tcPr>
          <w:p w14:paraId="55FB8B6E" w14:textId="77777777" w:rsidR="002E4DAD" w:rsidRPr="005D4024" w:rsidRDefault="002E4DAD" w:rsidP="00624447">
            <w:pPr>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Crowd-sourced visual data (e.g. images)</w:t>
            </w:r>
          </w:p>
        </w:tc>
        <w:tc>
          <w:tcPr>
            <w:tcW w:w="1738" w:type="dxa"/>
          </w:tcPr>
          <w:p w14:paraId="2E20EFA0" w14:textId="77777777" w:rsidR="002E4DAD" w:rsidRPr="005D4024" w:rsidRDefault="002E4DAD" w:rsidP="00624447">
            <w:pPr>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VGI</w:t>
            </w:r>
          </w:p>
        </w:tc>
        <w:tc>
          <w:tcPr>
            <w:tcW w:w="2570" w:type="dxa"/>
          </w:tcPr>
          <w:p w14:paraId="40959FD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 xml:space="preserve">Enables generation, collation and dissemination of large volume of user-generated content </w:t>
            </w:r>
          </w:p>
          <w:p w14:paraId="47220FB0"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Inexpensive: data provided voluntarily</w:t>
            </w:r>
          </w:p>
          <w:p w14:paraId="00C0B433"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used to generate accurate data by individuals locally</w:t>
            </w:r>
          </w:p>
          <w:p w14:paraId="7BCDB32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Gives communities an active role in planning and development</w:t>
            </w:r>
          </w:p>
        </w:tc>
        <w:tc>
          <w:tcPr>
            <w:tcW w:w="2433" w:type="dxa"/>
          </w:tcPr>
          <w:p w14:paraId="1D5F134D"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Generated by individuals with no formal training, therefore of questionable reliability</w:t>
            </w:r>
          </w:p>
          <w:p w14:paraId="63742319"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Can be difficult to assess the credibility of VGI data</w:t>
            </w:r>
          </w:p>
        </w:tc>
        <w:tc>
          <w:tcPr>
            <w:tcW w:w="2757" w:type="dxa"/>
          </w:tcPr>
          <w:p w14:paraId="797363C6"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Visitor monitoring of protected mountain areas (Walden-Schreiner, Rossi, Barros, Pickering,&amp; Leung, (2018)</w:t>
            </w:r>
          </w:p>
          <w:p w14:paraId="5AC7A022" w14:textId="77777777" w:rsidR="002E4DAD" w:rsidRPr="005D4024" w:rsidRDefault="002E4DAD" w:rsidP="002E4DAD">
            <w:pPr>
              <w:pStyle w:val="ListParagraph"/>
              <w:numPr>
                <w:ilvl w:val="0"/>
                <w:numId w:val="7"/>
              </w:numPr>
              <w:autoSpaceDE w:val="0"/>
              <w:autoSpaceDN w:val="0"/>
              <w:adjustRightInd w:val="0"/>
              <w:snapToGrid w:val="0"/>
              <w:ind w:left="174" w:firstLineChars="0" w:hanging="174"/>
              <w:contextualSpacing/>
              <w:jc w:val="left"/>
              <w:rPr>
                <w:rFonts w:ascii="Times New Roman" w:hAnsi="Times New Roman" w:cs="Times New Roman"/>
                <w:color w:val="000000" w:themeColor="text1"/>
                <w:sz w:val="18"/>
                <w:szCs w:val="18"/>
              </w:rPr>
            </w:pPr>
            <w:r w:rsidRPr="005D4024">
              <w:rPr>
                <w:rFonts w:ascii="Times New Roman" w:hAnsi="Times New Roman" w:cs="Times New Roman"/>
                <w:color w:val="000000" w:themeColor="text1"/>
                <w:sz w:val="18"/>
                <w:szCs w:val="18"/>
              </w:rPr>
              <w:t>Visitor monitoring of wetland areas Sinclair, Ghermandi, Moses &amp; Joseph (2019)</w:t>
            </w:r>
          </w:p>
        </w:tc>
        <w:tc>
          <w:tcPr>
            <w:tcW w:w="2649" w:type="dxa"/>
            <w:vMerge/>
          </w:tcPr>
          <w:p w14:paraId="37572646" w14:textId="77777777" w:rsidR="002E4DAD" w:rsidRPr="005D4024" w:rsidRDefault="002E4DAD" w:rsidP="002E4DAD">
            <w:pPr>
              <w:pStyle w:val="ListParagraph"/>
              <w:numPr>
                <w:ilvl w:val="0"/>
                <w:numId w:val="7"/>
              </w:numPr>
              <w:autoSpaceDE w:val="0"/>
              <w:autoSpaceDN w:val="0"/>
              <w:adjustRightInd w:val="0"/>
              <w:snapToGrid w:val="0"/>
              <w:ind w:left="171" w:firstLineChars="0" w:firstLine="0"/>
              <w:contextualSpacing/>
              <w:jc w:val="left"/>
              <w:rPr>
                <w:rFonts w:ascii="Times New Roman" w:hAnsi="Times New Roman" w:cs="Times New Roman"/>
                <w:color w:val="000000" w:themeColor="text1"/>
                <w:sz w:val="18"/>
                <w:szCs w:val="18"/>
              </w:rPr>
            </w:pPr>
          </w:p>
        </w:tc>
      </w:tr>
    </w:tbl>
    <w:p w14:paraId="0AE5DD0C" w14:textId="77777777" w:rsidR="002E4DAD" w:rsidRDefault="002E4DAD" w:rsidP="002E4DAD"/>
    <w:p w14:paraId="5FC54D58" w14:textId="77777777" w:rsidR="00F85AC2" w:rsidRPr="002E4DAD" w:rsidRDefault="00F85AC2" w:rsidP="002E4DAD">
      <w:pPr>
        <w:rPr>
          <w:rFonts w:ascii="Times New Roman" w:eastAsia="宋体" w:hAnsi="Times New Roman" w:cs="Times New Roman"/>
          <w:szCs w:val="21"/>
        </w:rPr>
      </w:pPr>
    </w:p>
    <w:sectPr w:rsidR="00F85AC2" w:rsidRPr="002E4DAD" w:rsidSect="002E4DAD">
      <w:footerReference w:type="even" r:id="rId13"/>
      <w:footerReference w:type="defaul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DA7FD" w14:textId="77777777" w:rsidR="00FD1FE0" w:rsidRDefault="00FD1FE0" w:rsidP="000635F4">
      <w:r>
        <w:separator/>
      </w:r>
    </w:p>
  </w:endnote>
  <w:endnote w:type="continuationSeparator" w:id="0">
    <w:p w14:paraId="389F42B4" w14:textId="77777777" w:rsidR="00FD1FE0" w:rsidRDefault="00FD1FE0" w:rsidP="0006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1415513"/>
      <w:docPartObj>
        <w:docPartGallery w:val="Page Numbers (Bottom of Page)"/>
        <w:docPartUnique/>
      </w:docPartObj>
    </w:sdtPr>
    <w:sdtEndPr>
      <w:rPr>
        <w:rStyle w:val="PageNumber"/>
      </w:rPr>
    </w:sdtEndPr>
    <w:sdtContent>
      <w:p w14:paraId="44D65E07" w14:textId="6F6F6F60" w:rsidR="00F85AC2" w:rsidRDefault="00F85AC2" w:rsidP="00F46A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4C4FF" w14:textId="77777777" w:rsidR="00F85AC2" w:rsidRDefault="00F85A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47160979"/>
      <w:docPartObj>
        <w:docPartGallery w:val="Page Numbers (Bottom of Page)"/>
        <w:docPartUnique/>
      </w:docPartObj>
    </w:sdtPr>
    <w:sdtEndPr>
      <w:rPr>
        <w:rStyle w:val="PageNumber"/>
      </w:rPr>
    </w:sdtEndPr>
    <w:sdtContent>
      <w:p w14:paraId="7214C721" w14:textId="2B71FCC4" w:rsidR="00F85AC2" w:rsidRDefault="00F85AC2" w:rsidP="00F46A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F47D721" w14:textId="77777777" w:rsidR="00F85AC2" w:rsidRDefault="00F85A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B6FFE" w14:textId="77777777" w:rsidR="00FD1FE0" w:rsidRDefault="00FD1FE0" w:rsidP="000635F4">
      <w:r>
        <w:separator/>
      </w:r>
    </w:p>
  </w:footnote>
  <w:footnote w:type="continuationSeparator" w:id="0">
    <w:p w14:paraId="0AAD8903" w14:textId="77777777" w:rsidR="00FD1FE0" w:rsidRDefault="00FD1FE0" w:rsidP="000635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766"/>
    <w:multiLevelType w:val="multilevel"/>
    <w:tmpl w:val="B1C0C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9A4604"/>
    <w:multiLevelType w:val="hybridMultilevel"/>
    <w:tmpl w:val="9EF6AE76"/>
    <w:lvl w:ilvl="0" w:tplc="85429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74DA8"/>
    <w:multiLevelType w:val="multilevel"/>
    <w:tmpl w:val="F8C64C1C"/>
    <w:lvl w:ilvl="0">
      <w:start w:val="4"/>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
    <w:nsid w:val="1B6516E9"/>
    <w:multiLevelType w:val="multilevel"/>
    <w:tmpl w:val="29F294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4373C5A"/>
    <w:multiLevelType w:val="multilevel"/>
    <w:tmpl w:val="19A2E3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C4C3DD7"/>
    <w:multiLevelType w:val="hybridMultilevel"/>
    <w:tmpl w:val="47528148"/>
    <w:lvl w:ilvl="0" w:tplc="2BCA2B1E">
      <w:start w:val="1"/>
      <w:numFmt w:val="bullet"/>
      <w:lvlText w:val=""/>
      <w:lvlJc w:val="left"/>
      <w:pPr>
        <w:tabs>
          <w:tab w:val="num" w:pos="720"/>
        </w:tabs>
        <w:ind w:left="720" w:hanging="360"/>
      </w:pPr>
      <w:rPr>
        <w:rFonts w:ascii="Wingdings" w:hAnsi="Wingdings" w:hint="default"/>
      </w:rPr>
    </w:lvl>
    <w:lvl w:ilvl="1" w:tplc="99B6564E" w:tentative="1">
      <w:start w:val="1"/>
      <w:numFmt w:val="bullet"/>
      <w:lvlText w:val=""/>
      <w:lvlJc w:val="left"/>
      <w:pPr>
        <w:tabs>
          <w:tab w:val="num" w:pos="1440"/>
        </w:tabs>
        <w:ind w:left="1440" w:hanging="360"/>
      </w:pPr>
      <w:rPr>
        <w:rFonts w:ascii="Wingdings" w:hAnsi="Wingdings" w:hint="default"/>
      </w:rPr>
    </w:lvl>
    <w:lvl w:ilvl="2" w:tplc="7AEE7AB6" w:tentative="1">
      <w:start w:val="1"/>
      <w:numFmt w:val="bullet"/>
      <w:lvlText w:val=""/>
      <w:lvlJc w:val="left"/>
      <w:pPr>
        <w:tabs>
          <w:tab w:val="num" w:pos="2160"/>
        </w:tabs>
        <w:ind w:left="2160" w:hanging="360"/>
      </w:pPr>
      <w:rPr>
        <w:rFonts w:ascii="Wingdings" w:hAnsi="Wingdings" w:hint="default"/>
      </w:rPr>
    </w:lvl>
    <w:lvl w:ilvl="3" w:tplc="375E7B78" w:tentative="1">
      <w:start w:val="1"/>
      <w:numFmt w:val="bullet"/>
      <w:lvlText w:val=""/>
      <w:lvlJc w:val="left"/>
      <w:pPr>
        <w:tabs>
          <w:tab w:val="num" w:pos="2880"/>
        </w:tabs>
        <w:ind w:left="2880" w:hanging="360"/>
      </w:pPr>
      <w:rPr>
        <w:rFonts w:ascii="Wingdings" w:hAnsi="Wingdings" w:hint="default"/>
      </w:rPr>
    </w:lvl>
    <w:lvl w:ilvl="4" w:tplc="252420EC" w:tentative="1">
      <w:start w:val="1"/>
      <w:numFmt w:val="bullet"/>
      <w:lvlText w:val=""/>
      <w:lvlJc w:val="left"/>
      <w:pPr>
        <w:tabs>
          <w:tab w:val="num" w:pos="3600"/>
        </w:tabs>
        <w:ind w:left="3600" w:hanging="360"/>
      </w:pPr>
      <w:rPr>
        <w:rFonts w:ascii="Wingdings" w:hAnsi="Wingdings" w:hint="default"/>
      </w:rPr>
    </w:lvl>
    <w:lvl w:ilvl="5" w:tplc="866665C4" w:tentative="1">
      <w:start w:val="1"/>
      <w:numFmt w:val="bullet"/>
      <w:lvlText w:val=""/>
      <w:lvlJc w:val="left"/>
      <w:pPr>
        <w:tabs>
          <w:tab w:val="num" w:pos="4320"/>
        </w:tabs>
        <w:ind w:left="4320" w:hanging="360"/>
      </w:pPr>
      <w:rPr>
        <w:rFonts w:ascii="Wingdings" w:hAnsi="Wingdings" w:hint="default"/>
      </w:rPr>
    </w:lvl>
    <w:lvl w:ilvl="6" w:tplc="9E34CC84" w:tentative="1">
      <w:start w:val="1"/>
      <w:numFmt w:val="bullet"/>
      <w:lvlText w:val=""/>
      <w:lvlJc w:val="left"/>
      <w:pPr>
        <w:tabs>
          <w:tab w:val="num" w:pos="5040"/>
        </w:tabs>
        <w:ind w:left="5040" w:hanging="360"/>
      </w:pPr>
      <w:rPr>
        <w:rFonts w:ascii="Wingdings" w:hAnsi="Wingdings" w:hint="default"/>
      </w:rPr>
    </w:lvl>
    <w:lvl w:ilvl="7" w:tplc="69204F00" w:tentative="1">
      <w:start w:val="1"/>
      <w:numFmt w:val="bullet"/>
      <w:lvlText w:val=""/>
      <w:lvlJc w:val="left"/>
      <w:pPr>
        <w:tabs>
          <w:tab w:val="num" w:pos="5760"/>
        </w:tabs>
        <w:ind w:left="5760" w:hanging="360"/>
      </w:pPr>
      <w:rPr>
        <w:rFonts w:ascii="Wingdings" w:hAnsi="Wingdings" w:hint="default"/>
      </w:rPr>
    </w:lvl>
    <w:lvl w:ilvl="8" w:tplc="120254B0" w:tentative="1">
      <w:start w:val="1"/>
      <w:numFmt w:val="bullet"/>
      <w:lvlText w:val=""/>
      <w:lvlJc w:val="left"/>
      <w:pPr>
        <w:tabs>
          <w:tab w:val="num" w:pos="6480"/>
        </w:tabs>
        <w:ind w:left="6480" w:hanging="360"/>
      </w:pPr>
      <w:rPr>
        <w:rFonts w:ascii="Wingdings" w:hAnsi="Wingdings" w:hint="default"/>
      </w:rPr>
    </w:lvl>
  </w:abstractNum>
  <w:abstractNum w:abstractNumId="6">
    <w:nsid w:val="520C5545"/>
    <w:multiLevelType w:val="multilevel"/>
    <w:tmpl w:val="E1E6DA1A"/>
    <w:lvl w:ilvl="0">
      <w:start w:val="1"/>
      <w:numFmt w:val="decimal"/>
      <w:lvlText w:val="%1.0."/>
      <w:lvlJc w:val="left"/>
      <w:pPr>
        <w:ind w:left="360" w:hanging="360"/>
      </w:pPr>
      <w:rPr>
        <w:rFonts w:hint="default"/>
        <w:u w:val="none"/>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546B4761"/>
    <w:multiLevelType w:val="hybridMultilevel"/>
    <w:tmpl w:val="0AC6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E4A52"/>
    <w:multiLevelType w:val="multilevel"/>
    <w:tmpl w:val="C096F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0282D97"/>
    <w:multiLevelType w:val="multilevel"/>
    <w:tmpl w:val="8CBE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11D4B"/>
    <w:multiLevelType w:val="hybridMultilevel"/>
    <w:tmpl w:val="D786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F51D7"/>
    <w:multiLevelType w:val="hybridMultilevel"/>
    <w:tmpl w:val="F4E0C4D8"/>
    <w:lvl w:ilvl="0" w:tplc="07CED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B6098F"/>
    <w:multiLevelType w:val="hybridMultilevel"/>
    <w:tmpl w:val="EC181878"/>
    <w:lvl w:ilvl="0" w:tplc="593A7694">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E53E0"/>
    <w:multiLevelType w:val="hybridMultilevel"/>
    <w:tmpl w:val="231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630B7A"/>
    <w:multiLevelType w:val="hybridMultilevel"/>
    <w:tmpl w:val="A0149BBE"/>
    <w:lvl w:ilvl="0" w:tplc="593A7694">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6"/>
  </w:num>
  <w:num w:numId="5">
    <w:abstractNumId w:val="13"/>
  </w:num>
  <w:num w:numId="6">
    <w:abstractNumId w:val="10"/>
  </w:num>
  <w:num w:numId="7">
    <w:abstractNumId w:val="7"/>
  </w:num>
  <w:num w:numId="8">
    <w:abstractNumId w:val="14"/>
  </w:num>
  <w:num w:numId="9">
    <w:abstractNumId w:val="12"/>
  </w:num>
  <w:num w:numId="10">
    <w:abstractNumId w:val="0"/>
  </w:num>
  <w:num w:numId="11">
    <w:abstractNumId w:val="4"/>
  </w:num>
  <w:num w:numId="12">
    <w:abstractNumId w:val="5"/>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FF"/>
    <w:rsid w:val="0000295E"/>
    <w:rsid w:val="0000724E"/>
    <w:rsid w:val="00007854"/>
    <w:rsid w:val="00010221"/>
    <w:rsid w:val="00012B6F"/>
    <w:rsid w:val="000136C6"/>
    <w:rsid w:val="0003048F"/>
    <w:rsid w:val="00031AB2"/>
    <w:rsid w:val="00031C62"/>
    <w:rsid w:val="00042614"/>
    <w:rsid w:val="00043185"/>
    <w:rsid w:val="00044B81"/>
    <w:rsid w:val="00044EFF"/>
    <w:rsid w:val="000459E9"/>
    <w:rsid w:val="000470E0"/>
    <w:rsid w:val="00053EC5"/>
    <w:rsid w:val="0005522D"/>
    <w:rsid w:val="00057EE9"/>
    <w:rsid w:val="00062371"/>
    <w:rsid w:val="00062D33"/>
    <w:rsid w:val="0006316D"/>
    <w:rsid w:val="000635F4"/>
    <w:rsid w:val="00063A09"/>
    <w:rsid w:val="00067D0B"/>
    <w:rsid w:val="00067E6A"/>
    <w:rsid w:val="000767AF"/>
    <w:rsid w:val="0008237F"/>
    <w:rsid w:val="00084566"/>
    <w:rsid w:val="00087081"/>
    <w:rsid w:val="000917AD"/>
    <w:rsid w:val="0009523C"/>
    <w:rsid w:val="00096416"/>
    <w:rsid w:val="0009699A"/>
    <w:rsid w:val="000A51F0"/>
    <w:rsid w:val="000A6546"/>
    <w:rsid w:val="000A6986"/>
    <w:rsid w:val="000B1970"/>
    <w:rsid w:val="000B34FA"/>
    <w:rsid w:val="000C02AD"/>
    <w:rsid w:val="000C08AD"/>
    <w:rsid w:val="000C2ED1"/>
    <w:rsid w:val="000C41FA"/>
    <w:rsid w:val="000D2A16"/>
    <w:rsid w:val="000D5D9B"/>
    <w:rsid w:val="000D5EF4"/>
    <w:rsid w:val="000D6C21"/>
    <w:rsid w:val="000E75B8"/>
    <w:rsid w:val="000F1F94"/>
    <w:rsid w:val="000F3B8D"/>
    <w:rsid w:val="000F7493"/>
    <w:rsid w:val="00104615"/>
    <w:rsid w:val="001059DF"/>
    <w:rsid w:val="00113834"/>
    <w:rsid w:val="00121726"/>
    <w:rsid w:val="001274B7"/>
    <w:rsid w:val="001274F1"/>
    <w:rsid w:val="0013571A"/>
    <w:rsid w:val="00135C18"/>
    <w:rsid w:val="00140ABF"/>
    <w:rsid w:val="0014132C"/>
    <w:rsid w:val="0014220A"/>
    <w:rsid w:val="00143957"/>
    <w:rsid w:val="00144204"/>
    <w:rsid w:val="00145425"/>
    <w:rsid w:val="00145BC5"/>
    <w:rsid w:val="001476AF"/>
    <w:rsid w:val="00150EBF"/>
    <w:rsid w:val="001523EA"/>
    <w:rsid w:val="00153D88"/>
    <w:rsid w:val="0015566E"/>
    <w:rsid w:val="001605BB"/>
    <w:rsid w:val="00160EFD"/>
    <w:rsid w:val="00161E09"/>
    <w:rsid w:val="001626DB"/>
    <w:rsid w:val="00162A1C"/>
    <w:rsid w:val="00172D72"/>
    <w:rsid w:val="00180AB6"/>
    <w:rsid w:val="00180BF8"/>
    <w:rsid w:val="00181688"/>
    <w:rsid w:val="00182023"/>
    <w:rsid w:val="001909F0"/>
    <w:rsid w:val="001951C7"/>
    <w:rsid w:val="00195ADD"/>
    <w:rsid w:val="001977A4"/>
    <w:rsid w:val="001A389D"/>
    <w:rsid w:val="001A4AF0"/>
    <w:rsid w:val="001A4D57"/>
    <w:rsid w:val="001A753A"/>
    <w:rsid w:val="001B003C"/>
    <w:rsid w:val="001B0AFA"/>
    <w:rsid w:val="001B498E"/>
    <w:rsid w:val="001B6213"/>
    <w:rsid w:val="001B6D26"/>
    <w:rsid w:val="001C4DA6"/>
    <w:rsid w:val="001C7A30"/>
    <w:rsid w:val="001D08D5"/>
    <w:rsid w:val="001D0E40"/>
    <w:rsid w:val="001D2CBD"/>
    <w:rsid w:val="001D4C64"/>
    <w:rsid w:val="001E0865"/>
    <w:rsid w:val="001E2850"/>
    <w:rsid w:val="001E61FE"/>
    <w:rsid w:val="001E7014"/>
    <w:rsid w:val="001F02B9"/>
    <w:rsid w:val="001F3AFA"/>
    <w:rsid w:val="001F7A13"/>
    <w:rsid w:val="00200107"/>
    <w:rsid w:val="00200907"/>
    <w:rsid w:val="00202612"/>
    <w:rsid w:val="002040E6"/>
    <w:rsid w:val="00205480"/>
    <w:rsid w:val="002152F8"/>
    <w:rsid w:val="00216E9E"/>
    <w:rsid w:val="00224FFF"/>
    <w:rsid w:val="00225C72"/>
    <w:rsid w:val="00225EFB"/>
    <w:rsid w:val="002374F8"/>
    <w:rsid w:val="00237B06"/>
    <w:rsid w:val="00243CAD"/>
    <w:rsid w:val="002456BD"/>
    <w:rsid w:val="002458EA"/>
    <w:rsid w:val="00245A64"/>
    <w:rsid w:val="00262329"/>
    <w:rsid w:val="002626CA"/>
    <w:rsid w:val="0026311D"/>
    <w:rsid w:val="00271CAA"/>
    <w:rsid w:val="00273DCD"/>
    <w:rsid w:val="00275119"/>
    <w:rsid w:val="00277195"/>
    <w:rsid w:val="00282EEF"/>
    <w:rsid w:val="002831E9"/>
    <w:rsid w:val="00283C4B"/>
    <w:rsid w:val="002860F2"/>
    <w:rsid w:val="0029239E"/>
    <w:rsid w:val="0029489A"/>
    <w:rsid w:val="002A7712"/>
    <w:rsid w:val="002B032D"/>
    <w:rsid w:val="002C571A"/>
    <w:rsid w:val="002D0003"/>
    <w:rsid w:val="002D0625"/>
    <w:rsid w:val="002D3C7F"/>
    <w:rsid w:val="002D6A65"/>
    <w:rsid w:val="002E0C3F"/>
    <w:rsid w:val="002E1916"/>
    <w:rsid w:val="002E2F74"/>
    <w:rsid w:val="002E32CB"/>
    <w:rsid w:val="002E3C29"/>
    <w:rsid w:val="002E41F3"/>
    <w:rsid w:val="002E45FC"/>
    <w:rsid w:val="002E4DAD"/>
    <w:rsid w:val="002E530A"/>
    <w:rsid w:val="002E5B2E"/>
    <w:rsid w:val="002F19BE"/>
    <w:rsid w:val="002F37D3"/>
    <w:rsid w:val="002F3C35"/>
    <w:rsid w:val="002F4A41"/>
    <w:rsid w:val="00300EA1"/>
    <w:rsid w:val="00301DC7"/>
    <w:rsid w:val="003035E3"/>
    <w:rsid w:val="003046C8"/>
    <w:rsid w:val="00304D74"/>
    <w:rsid w:val="003053B0"/>
    <w:rsid w:val="00306357"/>
    <w:rsid w:val="0031029D"/>
    <w:rsid w:val="00316237"/>
    <w:rsid w:val="00321425"/>
    <w:rsid w:val="0032174C"/>
    <w:rsid w:val="0032695C"/>
    <w:rsid w:val="003308CA"/>
    <w:rsid w:val="0033322A"/>
    <w:rsid w:val="003341FD"/>
    <w:rsid w:val="00337753"/>
    <w:rsid w:val="00340240"/>
    <w:rsid w:val="00341488"/>
    <w:rsid w:val="00342778"/>
    <w:rsid w:val="00342949"/>
    <w:rsid w:val="00343A25"/>
    <w:rsid w:val="003443D6"/>
    <w:rsid w:val="00344565"/>
    <w:rsid w:val="00345EAD"/>
    <w:rsid w:val="00346395"/>
    <w:rsid w:val="003470B5"/>
    <w:rsid w:val="00347C20"/>
    <w:rsid w:val="00352E4B"/>
    <w:rsid w:val="00352E8E"/>
    <w:rsid w:val="00352F39"/>
    <w:rsid w:val="0036069D"/>
    <w:rsid w:val="0036116B"/>
    <w:rsid w:val="003653A4"/>
    <w:rsid w:val="00365CD9"/>
    <w:rsid w:val="00366AF9"/>
    <w:rsid w:val="00371D00"/>
    <w:rsid w:val="00371D3B"/>
    <w:rsid w:val="00374573"/>
    <w:rsid w:val="00374DC4"/>
    <w:rsid w:val="00376A52"/>
    <w:rsid w:val="00384C1F"/>
    <w:rsid w:val="00384D8B"/>
    <w:rsid w:val="00387ABA"/>
    <w:rsid w:val="00393A46"/>
    <w:rsid w:val="00395C01"/>
    <w:rsid w:val="003B08DB"/>
    <w:rsid w:val="003B1554"/>
    <w:rsid w:val="003B246B"/>
    <w:rsid w:val="003B2998"/>
    <w:rsid w:val="003C2A80"/>
    <w:rsid w:val="003C3D12"/>
    <w:rsid w:val="003D0021"/>
    <w:rsid w:val="003D25B9"/>
    <w:rsid w:val="003E22C4"/>
    <w:rsid w:val="003E3648"/>
    <w:rsid w:val="003E744C"/>
    <w:rsid w:val="003F4F8D"/>
    <w:rsid w:val="003F5A18"/>
    <w:rsid w:val="004012C2"/>
    <w:rsid w:val="00401594"/>
    <w:rsid w:val="00401FC5"/>
    <w:rsid w:val="00402B6C"/>
    <w:rsid w:val="00402FC7"/>
    <w:rsid w:val="004039B2"/>
    <w:rsid w:val="004049C9"/>
    <w:rsid w:val="00404D53"/>
    <w:rsid w:val="004055B7"/>
    <w:rsid w:val="00407F41"/>
    <w:rsid w:val="00410ABB"/>
    <w:rsid w:val="0041289C"/>
    <w:rsid w:val="00421466"/>
    <w:rsid w:val="0042515E"/>
    <w:rsid w:val="0043080F"/>
    <w:rsid w:val="00430EEB"/>
    <w:rsid w:val="004318F3"/>
    <w:rsid w:val="00432943"/>
    <w:rsid w:val="00432DEA"/>
    <w:rsid w:val="00435188"/>
    <w:rsid w:val="00444BB9"/>
    <w:rsid w:val="004471C7"/>
    <w:rsid w:val="0045582F"/>
    <w:rsid w:val="00456C62"/>
    <w:rsid w:val="00465F00"/>
    <w:rsid w:val="00466EFC"/>
    <w:rsid w:val="00467506"/>
    <w:rsid w:val="004675FB"/>
    <w:rsid w:val="004710EC"/>
    <w:rsid w:val="004741EA"/>
    <w:rsid w:val="00476E0B"/>
    <w:rsid w:val="00482476"/>
    <w:rsid w:val="004832FE"/>
    <w:rsid w:val="0048608A"/>
    <w:rsid w:val="00486BD9"/>
    <w:rsid w:val="004878D0"/>
    <w:rsid w:val="00492CBA"/>
    <w:rsid w:val="00494AA9"/>
    <w:rsid w:val="00495659"/>
    <w:rsid w:val="004A29D4"/>
    <w:rsid w:val="004A3B42"/>
    <w:rsid w:val="004A5F0F"/>
    <w:rsid w:val="004B0AB1"/>
    <w:rsid w:val="004B57BA"/>
    <w:rsid w:val="004B6A8E"/>
    <w:rsid w:val="004B7715"/>
    <w:rsid w:val="004B7E76"/>
    <w:rsid w:val="004C4227"/>
    <w:rsid w:val="004C6F93"/>
    <w:rsid w:val="004C75E7"/>
    <w:rsid w:val="004D0385"/>
    <w:rsid w:val="004D096B"/>
    <w:rsid w:val="004D0C30"/>
    <w:rsid w:val="004D1367"/>
    <w:rsid w:val="004D4F89"/>
    <w:rsid w:val="004D5660"/>
    <w:rsid w:val="004D7A18"/>
    <w:rsid w:val="004E09E3"/>
    <w:rsid w:val="004E0ECB"/>
    <w:rsid w:val="004E339F"/>
    <w:rsid w:val="004E4D3F"/>
    <w:rsid w:val="004E5E35"/>
    <w:rsid w:val="004E67AF"/>
    <w:rsid w:val="004E6837"/>
    <w:rsid w:val="00503907"/>
    <w:rsid w:val="0051190F"/>
    <w:rsid w:val="005130B3"/>
    <w:rsid w:val="00513FF6"/>
    <w:rsid w:val="005142A2"/>
    <w:rsid w:val="00514A8E"/>
    <w:rsid w:val="00517D9F"/>
    <w:rsid w:val="00523FB4"/>
    <w:rsid w:val="00527CBD"/>
    <w:rsid w:val="005311F8"/>
    <w:rsid w:val="00531CD3"/>
    <w:rsid w:val="00532316"/>
    <w:rsid w:val="005329D4"/>
    <w:rsid w:val="005421D3"/>
    <w:rsid w:val="0054423E"/>
    <w:rsid w:val="00545BDB"/>
    <w:rsid w:val="00553168"/>
    <w:rsid w:val="00562956"/>
    <w:rsid w:val="00562EEF"/>
    <w:rsid w:val="00565A26"/>
    <w:rsid w:val="005700A2"/>
    <w:rsid w:val="00570BE1"/>
    <w:rsid w:val="00572B73"/>
    <w:rsid w:val="00572C89"/>
    <w:rsid w:val="005750AF"/>
    <w:rsid w:val="00576B2E"/>
    <w:rsid w:val="00577348"/>
    <w:rsid w:val="00577F65"/>
    <w:rsid w:val="00581869"/>
    <w:rsid w:val="00590704"/>
    <w:rsid w:val="00590944"/>
    <w:rsid w:val="005A10A4"/>
    <w:rsid w:val="005A2ECA"/>
    <w:rsid w:val="005A2FE2"/>
    <w:rsid w:val="005A55D6"/>
    <w:rsid w:val="005A6694"/>
    <w:rsid w:val="005B293A"/>
    <w:rsid w:val="005B2A9F"/>
    <w:rsid w:val="005B3C41"/>
    <w:rsid w:val="005B6A5C"/>
    <w:rsid w:val="005C0639"/>
    <w:rsid w:val="005C2188"/>
    <w:rsid w:val="005C2B6D"/>
    <w:rsid w:val="005C3F9F"/>
    <w:rsid w:val="005D2007"/>
    <w:rsid w:val="005D3DFB"/>
    <w:rsid w:val="005D4C40"/>
    <w:rsid w:val="005D4F92"/>
    <w:rsid w:val="005D632A"/>
    <w:rsid w:val="005D769B"/>
    <w:rsid w:val="005F13ED"/>
    <w:rsid w:val="005F252D"/>
    <w:rsid w:val="005F342F"/>
    <w:rsid w:val="00605F98"/>
    <w:rsid w:val="006061CF"/>
    <w:rsid w:val="00614621"/>
    <w:rsid w:val="0061515E"/>
    <w:rsid w:val="00616066"/>
    <w:rsid w:val="006219C6"/>
    <w:rsid w:val="00621B28"/>
    <w:rsid w:val="00627C5B"/>
    <w:rsid w:val="00627E6F"/>
    <w:rsid w:val="00631377"/>
    <w:rsid w:val="006321F7"/>
    <w:rsid w:val="00632665"/>
    <w:rsid w:val="00632991"/>
    <w:rsid w:val="0063423C"/>
    <w:rsid w:val="006348DC"/>
    <w:rsid w:val="0063535E"/>
    <w:rsid w:val="006363C4"/>
    <w:rsid w:val="00642CB1"/>
    <w:rsid w:val="00642CF6"/>
    <w:rsid w:val="006464E6"/>
    <w:rsid w:val="00650E3A"/>
    <w:rsid w:val="00652159"/>
    <w:rsid w:val="00655A0F"/>
    <w:rsid w:val="006637A9"/>
    <w:rsid w:val="006642FB"/>
    <w:rsid w:val="0066514D"/>
    <w:rsid w:val="00671825"/>
    <w:rsid w:val="006748CD"/>
    <w:rsid w:val="0068335C"/>
    <w:rsid w:val="00686422"/>
    <w:rsid w:val="00687B94"/>
    <w:rsid w:val="00690132"/>
    <w:rsid w:val="00690B48"/>
    <w:rsid w:val="006952B8"/>
    <w:rsid w:val="006A3963"/>
    <w:rsid w:val="006A5441"/>
    <w:rsid w:val="006B1618"/>
    <w:rsid w:val="006B19F3"/>
    <w:rsid w:val="006B4434"/>
    <w:rsid w:val="006B4BA2"/>
    <w:rsid w:val="006B5703"/>
    <w:rsid w:val="006C1724"/>
    <w:rsid w:val="006C197B"/>
    <w:rsid w:val="006C3F48"/>
    <w:rsid w:val="006C6362"/>
    <w:rsid w:val="006D0C41"/>
    <w:rsid w:val="006D4A07"/>
    <w:rsid w:val="006D4B07"/>
    <w:rsid w:val="006D6488"/>
    <w:rsid w:val="006D6ADA"/>
    <w:rsid w:val="006E0EE1"/>
    <w:rsid w:val="006E122E"/>
    <w:rsid w:val="006E19D7"/>
    <w:rsid w:val="006E5CA5"/>
    <w:rsid w:val="006E6E52"/>
    <w:rsid w:val="006E6F9C"/>
    <w:rsid w:val="006F05EA"/>
    <w:rsid w:val="006F17E4"/>
    <w:rsid w:val="006F58EE"/>
    <w:rsid w:val="00702E77"/>
    <w:rsid w:val="0070620C"/>
    <w:rsid w:val="007067FB"/>
    <w:rsid w:val="007122AC"/>
    <w:rsid w:val="00714767"/>
    <w:rsid w:val="00714869"/>
    <w:rsid w:val="0072336D"/>
    <w:rsid w:val="007239F4"/>
    <w:rsid w:val="00723B3B"/>
    <w:rsid w:val="00723F72"/>
    <w:rsid w:val="007251EF"/>
    <w:rsid w:val="00725F19"/>
    <w:rsid w:val="007310B4"/>
    <w:rsid w:val="00737C7A"/>
    <w:rsid w:val="007426C1"/>
    <w:rsid w:val="00744EA5"/>
    <w:rsid w:val="00747CB6"/>
    <w:rsid w:val="00750696"/>
    <w:rsid w:val="007513D7"/>
    <w:rsid w:val="0075373F"/>
    <w:rsid w:val="00753E99"/>
    <w:rsid w:val="007547C4"/>
    <w:rsid w:val="00757047"/>
    <w:rsid w:val="00757943"/>
    <w:rsid w:val="00762F05"/>
    <w:rsid w:val="0077134A"/>
    <w:rsid w:val="007756E9"/>
    <w:rsid w:val="00777F38"/>
    <w:rsid w:val="00784390"/>
    <w:rsid w:val="007900CD"/>
    <w:rsid w:val="007903DB"/>
    <w:rsid w:val="007922AD"/>
    <w:rsid w:val="007930BC"/>
    <w:rsid w:val="007930C3"/>
    <w:rsid w:val="00795D6B"/>
    <w:rsid w:val="007A45BE"/>
    <w:rsid w:val="007A6FCC"/>
    <w:rsid w:val="007B0F51"/>
    <w:rsid w:val="007B1474"/>
    <w:rsid w:val="007B1BF6"/>
    <w:rsid w:val="007B24A8"/>
    <w:rsid w:val="007C45EB"/>
    <w:rsid w:val="007C47EB"/>
    <w:rsid w:val="007C60C1"/>
    <w:rsid w:val="007C6377"/>
    <w:rsid w:val="007C63F4"/>
    <w:rsid w:val="007D1763"/>
    <w:rsid w:val="007D17DB"/>
    <w:rsid w:val="007D2347"/>
    <w:rsid w:val="007D2EC5"/>
    <w:rsid w:val="007D2FE6"/>
    <w:rsid w:val="007D39B1"/>
    <w:rsid w:val="007D6CD6"/>
    <w:rsid w:val="007E32C4"/>
    <w:rsid w:val="007E4BDE"/>
    <w:rsid w:val="007E68EF"/>
    <w:rsid w:val="007E7E9B"/>
    <w:rsid w:val="007E7F06"/>
    <w:rsid w:val="007F061E"/>
    <w:rsid w:val="007F1999"/>
    <w:rsid w:val="007F1A6F"/>
    <w:rsid w:val="007F23E9"/>
    <w:rsid w:val="00802D68"/>
    <w:rsid w:val="00806CB5"/>
    <w:rsid w:val="00807B2B"/>
    <w:rsid w:val="00807D08"/>
    <w:rsid w:val="008103B7"/>
    <w:rsid w:val="008107C4"/>
    <w:rsid w:val="00811D79"/>
    <w:rsid w:val="00815218"/>
    <w:rsid w:val="0082468E"/>
    <w:rsid w:val="0082588A"/>
    <w:rsid w:val="00826E0F"/>
    <w:rsid w:val="00830371"/>
    <w:rsid w:val="008360EA"/>
    <w:rsid w:val="00843527"/>
    <w:rsid w:val="0084396D"/>
    <w:rsid w:val="0085309C"/>
    <w:rsid w:val="008549C7"/>
    <w:rsid w:val="00855634"/>
    <w:rsid w:val="00855EAB"/>
    <w:rsid w:val="00857D92"/>
    <w:rsid w:val="0086344A"/>
    <w:rsid w:val="00865DD9"/>
    <w:rsid w:val="008664FF"/>
    <w:rsid w:val="0086671B"/>
    <w:rsid w:val="008700A7"/>
    <w:rsid w:val="008700BA"/>
    <w:rsid w:val="00871E4A"/>
    <w:rsid w:val="00874070"/>
    <w:rsid w:val="00875435"/>
    <w:rsid w:val="00876E78"/>
    <w:rsid w:val="0088512E"/>
    <w:rsid w:val="00891802"/>
    <w:rsid w:val="0089392F"/>
    <w:rsid w:val="00896391"/>
    <w:rsid w:val="00896655"/>
    <w:rsid w:val="00897E56"/>
    <w:rsid w:val="008A15D6"/>
    <w:rsid w:val="008A2D3B"/>
    <w:rsid w:val="008A6436"/>
    <w:rsid w:val="008B2B44"/>
    <w:rsid w:val="008C02FF"/>
    <w:rsid w:val="008C283C"/>
    <w:rsid w:val="008C2F96"/>
    <w:rsid w:val="008D15C3"/>
    <w:rsid w:val="008D412D"/>
    <w:rsid w:val="008D6A48"/>
    <w:rsid w:val="008E012C"/>
    <w:rsid w:val="008E08FF"/>
    <w:rsid w:val="008E0B67"/>
    <w:rsid w:val="008E5532"/>
    <w:rsid w:val="008E6DFC"/>
    <w:rsid w:val="008E714B"/>
    <w:rsid w:val="008E79FF"/>
    <w:rsid w:val="008F5EC9"/>
    <w:rsid w:val="009009A4"/>
    <w:rsid w:val="009060AA"/>
    <w:rsid w:val="00910872"/>
    <w:rsid w:val="009109C4"/>
    <w:rsid w:val="00910C87"/>
    <w:rsid w:val="009124B3"/>
    <w:rsid w:val="00912A39"/>
    <w:rsid w:val="0091423E"/>
    <w:rsid w:val="00916D53"/>
    <w:rsid w:val="00925CA7"/>
    <w:rsid w:val="00925DE2"/>
    <w:rsid w:val="00933225"/>
    <w:rsid w:val="00933E63"/>
    <w:rsid w:val="0093678D"/>
    <w:rsid w:val="00945103"/>
    <w:rsid w:val="00950520"/>
    <w:rsid w:val="00950C5A"/>
    <w:rsid w:val="009546BD"/>
    <w:rsid w:val="00954A9D"/>
    <w:rsid w:val="0095505E"/>
    <w:rsid w:val="00956639"/>
    <w:rsid w:val="0096150E"/>
    <w:rsid w:val="00964823"/>
    <w:rsid w:val="00973984"/>
    <w:rsid w:val="009743C8"/>
    <w:rsid w:val="009750EC"/>
    <w:rsid w:val="00975EEB"/>
    <w:rsid w:val="00975F87"/>
    <w:rsid w:val="00977272"/>
    <w:rsid w:val="00981F98"/>
    <w:rsid w:val="0098299C"/>
    <w:rsid w:val="009859C6"/>
    <w:rsid w:val="00992971"/>
    <w:rsid w:val="00993D3A"/>
    <w:rsid w:val="0099429C"/>
    <w:rsid w:val="00995A8B"/>
    <w:rsid w:val="009966BE"/>
    <w:rsid w:val="009A1118"/>
    <w:rsid w:val="009A3E1E"/>
    <w:rsid w:val="009A5C88"/>
    <w:rsid w:val="009A694E"/>
    <w:rsid w:val="009A7C32"/>
    <w:rsid w:val="009B074C"/>
    <w:rsid w:val="009B13EB"/>
    <w:rsid w:val="009B2CCF"/>
    <w:rsid w:val="009B396D"/>
    <w:rsid w:val="009B6607"/>
    <w:rsid w:val="009C0764"/>
    <w:rsid w:val="009C1C1B"/>
    <w:rsid w:val="009C4A4A"/>
    <w:rsid w:val="009D2A98"/>
    <w:rsid w:val="009D4843"/>
    <w:rsid w:val="009E0CCD"/>
    <w:rsid w:val="009E167B"/>
    <w:rsid w:val="009E38B9"/>
    <w:rsid w:val="009E3D4A"/>
    <w:rsid w:val="009E4B34"/>
    <w:rsid w:val="009E7882"/>
    <w:rsid w:val="009F0A1C"/>
    <w:rsid w:val="009F2427"/>
    <w:rsid w:val="009F3BC4"/>
    <w:rsid w:val="009F776B"/>
    <w:rsid w:val="009F7CF0"/>
    <w:rsid w:val="00A13C90"/>
    <w:rsid w:val="00A1555D"/>
    <w:rsid w:val="00A16656"/>
    <w:rsid w:val="00A2224D"/>
    <w:rsid w:val="00A232F8"/>
    <w:rsid w:val="00A26003"/>
    <w:rsid w:val="00A34327"/>
    <w:rsid w:val="00A34AB3"/>
    <w:rsid w:val="00A3779A"/>
    <w:rsid w:val="00A40962"/>
    <w:rsid w:val="00A47472"/>
    <w:rsid w:val="00A522C5"/>
    <w:rsid w:val="00A62935"/>
    <w:rsid w:val="00A647D0"/>
    <w:rsid w:val="00A652B4"/>
    <w:rsid w:val="00A7044F"/>
    <w:rsid w:val="00A71707"/>
    <w:rsid w:val="00A73944"/>
    <w:rsid w:val="00A73C7A"/>
    <w:rsid w:val="00A76EFB"/>
    <w:rsid w:val="00A84D76"/>
    <w:rsid w:val="00A85FA2"/>
    <w:rsid w:val="00AA0467"/>
    <w:rsid w:val="00AA37DD"/>
    <w:rsid w:val="00AA47F4"/>
    <w:rsid w:val="00AA4802"/>
    <w:rsid w:val="00AB2909"/>
    <w:rsid w:val="00AB3E42"/>
    <w:rsid w:val="00AB3EA5"/>
    <w:rsid w:val="00AB673E"/>
    <w:rsid w:val="00AC012D"/>
    <w:rsid w:val="00AC17F3"/>
    <w:rsid w:val="00AC54E9"/>
    <w:rsid w:val="00AC6A27"/>
    <w:rsid w:val="00AD778D"/>
    <w:rsid w:val="00AE4EF3"/>
    <w:rsid w:val="00AE71BC"/>
    <w:rsid w:val="00AF15A4"/>
    <w:rsid w:val="00AF19A5"/>
    <w:rsid w:val="00AF2BB3"/>
    <w:rsid w:val="00AF364C"/>
    <w:rsid w:val="00AF6B6E"/>
    <w:rsid w:val="00B00A9B"/>
    <w:rsid w:val="00B04037"/>
    <w:rsid w:val="00B0468E"/>
    <w:rsid w:val="00B06153"/>
    <w:rsid w:val="00B105D3"/>
    <w:rsid w:val="00B12946"/>
    <w:rsid w:val="00B15940"/>
    <w:rsid w:val="00B17E72"/>
    <w:rsid w:val="00B203D2"/>
    <w:rsid w:val="00B2106F"/>
    <w:rsid w:val="00B237AE"/>
    <w:rsid w:val="00B277E5"/>
    <w:rsid w:val="00B279BE"/>
    <w:rsid w:val="00B3600E"/>
    <w:rsid w:val="00B36084"/>
    <w:rsid w:val="00B3771B"/>
    <w:rsid w:val="00B37D9A"/>
    <w:rsid w:val="00B45E99"/>
    <w:rsid w:val="00B47795"/>
    <w:rsid w:val="00B5009D"/>
    <w:rsid w:val="00B51BA9"/>
    <w:rsid w:val="00B60516"/>
    <w:rsid w:val="00B61497"/>
    <w:rsid w:val="00B644D0"/>
    <w:rsid w:val="00B660B0"/>
    <w:rsid w:val="00B71AD2"/>
    <w:rsid w:val="00B75223"/>
    <w:rsid w:val="00B75AC9"/>
    <w:rsid w:val="00B75F1A"/>
    <w:rsid w:val="00B819EB"/>
    <w:rsid w:val="00B835BB"/>
    <w:rsid w:val="00B83AD4"/>
    <w:rsid w:val="00B85BD8"/>
    <w:rsid w:val="00B92455"/>
    <w:rsid w:val="00B9302D"/>
    <w:rsid w:val="00B954C5"/>
    <w:rsid w:val="00BA1715"/>
    <w:rsid w:val="00BA471A"/>
    <w:rsid w:val="00BB0953"/>
    <w:rsid w:val="00BB3B55"/>
    <w:rsid w:val="00BB3C53"/>
    <w:rsid w:val="00BB4283"/>
    <w:rsid w:val="00BB4815"/>
    <w:rsid w:val="00BB4EAA"/>
    <w:rsid w:val="00BB6DA7"/>
    <w:rsid w:val="00BB7DCE"/>
    <w:rsid w:val="00BD1C5E"/>
    <w:rsid w:val="00BD3F83"/>
    <w:rsid w:val="00BD6003"/>
    <w:rsid w:val="00BD6654"/>
    <w:rsid w:val="00BE081C"/>
    <w:rsid w:val="00BE6219"/>
    <w:rsid w:val="00BF292D"/>
    <w:rsid w:val="00BF3DC5"/>
    <w:rsid w:val="00BF498A"/>
    <w:rsid w:val="00C00256"/>
    <w:rsid w:val="00C017BF"/>
    <w:rsid w:val="00C01E5A"/>
    <w:rsid w:val="00C10F48"/>
    <w:rsid w:val="00C2074C"/>
    <w:rsid w:val="00C316F3"/>
    <w:rsid w:val="00C31F55"/>
    <w:rsid w:val="00C34C01"/>
    <w:rsid w:val="00C35A72"/>
    <w:rsid w:val="00C377BA"/>
    <w:rsid w:val="00C37E89"/>
    <w:rsid w:val="00C44EE2"/>
    <w:rsid w:val="00C521CA"/>
    <w:rsid w:val="00C5242D"/>
    <w:rsid w:val="00C527B6"/>
    <w:rsid w:val="00C52C62"/>
    <w:rsid w:val="00C5454A"/>
    <w:rsid w:val="00C56C41"/>
    <w:rsid w:val="00C56FA2"/>
    <w:rsid w:val="00C57038"/>
    <w:rsid w:val="00C604A5"/>
    <w:rsid w:val="00C60CFD"/>
    <w:rsid w:val="00C64620"/>
    <w:rsid w:val="00C65189"/>
    <w:rsid w:val="00C656A3"/>
    <w:rsid w:val="00C657E5"/>
    <w:rsid w:val="00C65F01"/>
    <w:rsid w:val="00C668A1"/>
    <w:rsid w:val="00C74068"/>
    <w:rsid w:val="00C745B8"/>
    <w:rsid w:val="00C7791F"/>
    <w:rsid w:val="00C804EA"/>
    <w:rsid w:val="00C82C3D"/>
    <w:rsid w:val="00C8343B"/>
    <w:rsid w:val="00C91419"/>
    <w:rsid w:val="00C938EC"/>
    <w:rsid w:val="00C93B5F"/>
    <w:rsid w:val="00C94BB2"/>
    <w:rsid w:val="00CA2CE8"/>
    <w:rsid w:val="00CA6FC6"/>
    <w:rsid w:val="00CA7C24"/>
    <w:rsid w:val="00CA7F03"/>
    <w:rsid w:val="00CB7E81"/>
    <w:rsid w:val="00CC4FA9"/>
    <w:rsid w:val="00CD1FD3"/>
    <w:rsid w:val="00CD2352"/>
    <w:rsid w:val="00CD3CB6"/>
    <w:rsid w:val="00CD53C0"/>
    <w:rsid w:val="00CD5C71"/>
    <w:rsid w:val="00CE53D7"/>
    <w:rsid w:val="00CF020F"/>
    <w:rsid w:val="00CF1E7F"/>
    <w:rsid w:val="00CF3088"/>
    <w:rsid w:val="00CF3BD8"/>
    <w:rsid w:val="00CF3C13"/>
    <w:rsid w:val="00CF562F"/>
    <w:rsid w:val="00D0335B"/>
    <w:rsid w:val="00D04276"/>
    <w:rsid w:val="00D051FE"/>
    <w:rsid w:val="00D104A5"/>
    <w:rsid w:val="00D10837"/>
    <w:rsid w:val="00D124D6"/>
    <w:rsid w:val="00D15D43"/>
    <w:rsid w:val="00D20736"/>
    <w:rsid w:val="00D20C5E"/>
    <w:rsid w:val="00D246CD"/>
    <w:rsid w:val="00D24980"/>
    <w:rsid w:val="00D24BA6"/>
    <w:rsid w:val="00D32539"/>
    <w:rsid w:val="00D326B9"/>
    <w:rsid w:val="00D32C34"/>
    <w:rsid w:val="00D33464"/>
    <w:rsid w:val="00D33E5A"/>
    <w:rsid w:val="00D3783E"/>
    <w:rsid w:val="00D40174"/>
    <w:rsid w:val="00D4252E"/>
    <w:rsid w:val="00D4483B"/>
    <w:rsid w:val="00D476FA"/>
    <w:rsid w:val="00D47948"/>
    <w:rsid w:val="00D47DC8"/>
    <w:rsid w:val="00D5011D"/>
    <w:rsid w:val="00D52A5B"/>
    <w:rsid w:val="00D52BDF"/>
    <w:rsid w:val="00D578D9"/>
    <w:rsid w:val="00D6136E"/>
    <w:rsid w:val="00D62E6E"/>
    <w:rsid w:val="00D700C9"/>
    <w:rsid w:val="00D70852"/>
    <w:rsid w:val="00D7299F"/>
    <w:rsid w:val="00D74C0F"/>
    <w:rsid w:val="00D7582B"/>
    <w:rsid w:val="00D80EBE"/>
    <w:rsid w:val="00D8312C"/>
    <w:rsid w:val="00D8384E"/>
    <w:rsid w:val="00D846C7"/>
    <w:rsid w:val="00D854D1"/>
    <w:rsid w:val="00D85F86"/>
    <w:rsid w:val="00D860AC"/>
    <w:rsid w:val="00D929DD"/>
    <w:rsid w:val="00DB3CA8"/>
    <w:rsid w:val="00DB427F"/>
    <w:rsid w:val="00DB5230"/>
    <w:rsid w:val="00DB5A4E"/>
    <w:rsid w:val="00DC3D57"/>
    <w:rsid w:val="00DC6382"/>
    <w:rsid w:val="00DC68A6"/>
    <w:rsid w:val="00DD05C5"/>
    <w:rsid w:val="00DD0E27"/>
    <w:rsid w:val="00DD29C4"/>
    <w:rsid w:val="00DD6DD4"/>
    <w:rsid w:val="00DE5026"/>
    <w:rsid w:val="00DE75F8"/>
    <w:rsid w:val="00DF3859"/>
    <w:rsid w:val="00DF6C98"/>
    <w:rsid w:val="00E01521"/>
    <w:rsid w:val="00E043E6"/>
    <w:rsid w:val="00E061A6"/>
    <w:rsid w:val="00E07C02"/>
    <w:rsid w:val="00E10CCB"/>
    <w:rsid w:val="00E11530"/>
    <w:rsid w:val="00E14666"/>
    <w:rsid w:val="00E14EFC"/>
    <w:rsid w:val="00E15DC9"/>
    <w:rsid w:val="00E17386"/>
    <w:rsid w:val="00E20376"/>
    <w:rsid w:val="00E21C82"/>
    <w:rsid w:val="00E22090"/>
    <w:rsid w:val="00E31CE9"/>
    <w:rsid w:val="00E32D8C"/>
    <w:rsid w:val="00E42611"/>
    <w:rsid w:val="00E4346C"/>
    <w:rsid w:val="00E46BA1"/>
    <w:rsid w:val="00E47A9D"/>
    <w:rsid w:val="00E543C5"/>
    <w:rsid w:val="00E57407"/>
    <w:rsid w:val="00E60EB3"/>
    <w:rsid w:val="00E67EE8"/>
    <w:rsid w:val="00E73B87"/>
    <w:rsid w:val="00E75411"/>
    <w:rsid w:val="00E928F0"/>
    <w:rsid w:val="00EA2544"/>
    <w:rsid w:val="00EA2DC6"/>
    <w:rsid w:val="00EA4B89"/>
    <w:rsid w:val="00EA59AB"/>
    <w:rsid w:val="00EA5FF9"/>
    <w:rsid w:val="00EB204A"/>
    <w:rsid w:val="00EB20BE"/>
    <w:rsid w:val="00EB294E"/>
    <w:rsid w:val="00EB636B"/>
    <w:rsid w:val="00EC19C0"/>
    <w:rsid w:val="00EC49A6"/>
    <w:rsid w:val="00EC5D4C"/>
    <w:rsid w:val="00EC79CB"/>
    <w:rsid w:val="00ED17F4"/>
    <w:rsid w:val="00ED22C3"/>
    <w:rsid w:val="00ED23EC"/>
    <w:rsid w:val="00EE0B0B"/>
    <w:rsid w:val="00EE0F2F"/>
    <w:rsid w:val="00EE28DC"/>
    <w:rsid w:val="00EE550D"/>
    <w:rsid w:val="00EF2714"/>
    <w:rsid w:val="00EF29E8"/>
    <w:rsid w:val="00EF50A3"/>
    <w:rsid w:val="00F0017B"/>
    <w:rsid w:val="00F004B8"/>
    <w:rsid w:val="00F011A5"/>
    <w:rsid w:val="00F04DBC"/>
    <w:rsid w:val="00F04EFA"/>
    <w:rsid w:val="00F06BBD"/>
    <w:rsid w:val="00F1282C"/>
    <w:rsid w:val="00F13C30"/>
    <w:rsid w:val="00F16662"/>
    <w:rsid w:val="00F1671F"/>
    <w:rsid w:val="00F20905"/>
    <w:rsid w:val="00F21A34"/>
    <w:rsid w:val="00F22886"/>
    <w:rsid w:val="00F25CB3"/>
    <w:rsid w:val="00F340B8"/>
    <w:rsid w:val="00F34AC2"/>
    <w:rsid w:val="00F35033"/>
    <w:rsid w:val="00F36115"/>
    <w:rsid w:val="00F36FF8"/>
    <w:rsid w:val="00F37FC3"/>
    <w:rsid w:val="00F43947"/>
    <w:rsid w:val="00F45095"/>
    <w:rsid w:val="00F458E6"/>
    <w:rsid w:val="00F46625"/>
    <w:rsid w:val="00F46A61"/>
    <w:rsid w:val="00F46DE1"/>
    <w:rsid w:val="00F47BB4"/>
    <w:rsid w:val="00F524BA"/>
    <w:rsid w:val="00F539B5"/>
    <w:rsid w:val="00F53FE9"/>
    <w:rsid w:val="00F54C5B"/>
    <w:rsid w:val="00F566CB"/>
    <w:rsid w:val="00F56BEE"/>
    <w:rsid w:val="00F624E5"/>
    <w:rsid w:val="00F6690B"/>
    <w:rsid w:val="00F66B0E"/>
    <w:rsid w:val="00F678F1"/>
    <w:rsid w:val="00F70C6C"/>
    <w:rsid w:val="00F74141"/>
    <w:rsid w:val="00F85126"/>
    <w:rsid w:val="00F856E6"/>
    <w:rsid w:val="00F85AC2"/>
    <w:rsid w:val="00F86695"/>
    <w:rsid w:val="00F90183"/>
    <w:rsid w:val="00F94437"/>
    <w:rsid w:val="00F97987"/>
    <w:rsid w:val="00FA1933"/>
    <w:rsid w:val="00FA70B3"/>
    <w:rsid w:val="00FB2D85"/>
    <w:rsid w:val="00FB38CF"/>
    <w:rsid w:val="00FD10D4"/>
    <w:rsid w:val="00FD1FE0"/>
    <w:rsid w:val="00FD3551"/>
    <w:rsid w:val="00FD4FFF"/>
    <w:rsid w:val="00FD7060"/>
    <w:rsid w:val="00FE058A"/>
    <w:rsid w:val="00FE13A0"/>
    <w:rsid w:val="00FE1EB8"/>
    <w:rsid w:val="00FE20F9"/>
    <w:rsid w:val="00FE566A"/>
    <w:rsid w:val="00FE65A9"/>
    <w:rsid w:val="00FF221B"/>
    <w:rsid w:val="00FF3474"/>
    <w:rsid w:val="00FF34AA"/>
    <w:rsid w:val="00FF5D13"/>
    <w:rsid w:val="00FF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03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FF"/>
    <w:pPr>
      <w:widowControl w:val="0"/>
      <w:jc w:val="both"/>
    </w:pPr>
  </w:style>
  <w:style w:type="paragraph" w:styleId="Heading1">
    <w:name w:val="heading 1"/>
    <w:basedOn w:val="Normal"/>
    <w:next w:val="Normal"/>
    <w:link w:val="Heading1Char"/>
    <w:uiPriority w:val="9"/>
    <w:qFormat/>
    <w:rsid w:val="007903D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903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7903DB"/>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0CD"/>
    <w:pPr>
      <w:ind w:firstLineChars="200" w:firstLine="420"/>
    </w:pPr>
  </w:style>
  <w:style w:type="paragraph" w:styleId="CommentText">
    <w:name w:val="annotation text"/>
    <w:basedOn w:val="Normal"/>
    <w:link w:val="CommentTextChar"/>
    <w:uiPriority w:val="99"/>
    <w:qFormat/>
    <w:rsid w:val="00395C01"/>
    <w:pPr>
      <w:jc w:val="left"/>
    </w:pPr>
    <w:rPr>
      <w:szCs w:val="24"/>
    </w:rPr>
  </w:style>
  <w:style w:type="character" w:customStyle="1" w:styleId="CommentTextChar">
    <w:name w:val="Comment Text Char"/>
    <w:basedOn w:val="DefaultParagraphFont"/>
    <w:link w:val="CommentText"/>
    <w:uiPriority w:val="99"/>
    <w:rsid w:val="00395C01"/>
    <w:rPr>
      <w:szCs w:val="24"/>
    </w:rPr>
  </w:style>
  <w:style w:type="character" w:styleId="CommentReference">
    <w:name w:val="annotation reference"/>
    <w:basedOn w:val="DefaultParagraphFont"/>
    <w:rsid w:val="00395C01"/>
    <w:rPr>
      <w:sz w:val="21"/>
      <w:szCs w:val="21"/>
    </w:rPr>
  </w:style>
  <w:style w:type="paragraph" w:styleId="BalloonText">
    <w:name w:val="Balloon Text"/>
    <w:basedOn w:val="Normal"/>
    <w:link w:val="BalloonTextChar"/>
    <w:uiPriority w:val="99"/>
    <w:semiHidden/>
    <w:unhideWhenUsed/>
    <w:rsid w:val="00395C01"/>
    <w:rPr>
      <w:sz w:val="18"/>
      <w:szCs w:val="18"/>
    </w:rPr>
  </w:style>
  <w:style w:type="character" w:customStyle="1" w:styleId="BalloonTextChar">
    <w:name w:val="Balloon Text Char"/>
    <w:basedOn w:val="DefaultParagraphFont"/>
    <w:link w:val="BalloonText"/>
    <w:uiPriority w:val="99"/>
    <w:semiHidden/>
    <w:rsid w:val="00395C01"/>
    <w:rPr>
      <w:sz w:val="18"/>
      <w:szCs w:val="18"/>
    </w:rPr>
  </w:style>
  <w:style w:type="character" w:customStyle="1" w:styleId="shorttext">
    <w:name w:val="short_text"/>
    <w:basedOn w:val="DefaultParagraphFont"/>
    <w:rsid w:val="009B6607"/>
  </w:style>
  <w:style w:type="character" w:customStyle="1" w:styleId="Heading1Char">
    <w:name w:val="Heading 1 Char"/>
    <w:basedOn w:val="DefaultParagraphFont"/>
    <w:link w:val="Heading1"/>
    <w:uiPriority w:val="9"/>
    <w:rsid w:val="007903DB"/>
    <w:rPr>
      <w:b/>
      <w:bCs/>
      <w:kern w:val="44"/>
      <w:sz w:val="44"/>
      <w:szCs w:val="44"/>
    </w:rPr>
  </w:style>
  <w:style w:type="character" w:customStyle="1" w:styleId="Heading2Char">
    <w:name w:val="Heading 2 Char"/>
    <w:basedOn w:val="DefaultParagraphFont"/>
    <w:link w:val="Heading2"/>
    <w:uiPriority w:val="9"/>
    <w:rsid w:val="007903D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7903DB"/>
    <w:rPr>
      <w:b/>
      <w:bCs/>
      <w:sz w:val="32"/>
      <w:szCs w:val="32"/>
    </w:rPr>
  </w:style>
  <w:style w:type="paragraph" w:styleId="Header">
    <w:name w:val="header"/>
    <w:basedOn w:val="Normal"/>
    <w:link w:val="HeaderChar"/>
    <w:uiPriority w:val="99"/>
    <w:unhideWhenUsed/>
    <w:rsid w:val="000635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635F4"/>
    <w:rPr>
      <w:sz w:val="18"/>
      <w:szCs w:val="18"/>
    </w:rPr>
  </w:style>
  <w:style w:type="paragraph" w:styleId="Footer">
    <w:name w:val="footer"/>
    <w:basedOn w:val="Normal"/>
    <w:link w:val="FooterChar"/>
    <w:uiPriority w:val="99"/>
    <w:unhideWhenUsed/>
    <w:rsid w:val="000635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635F4"/>
    <w:rPr>
      <w:sz w:val="18"/>
      <w:szCs w:val="18"/>
    </w:rPr>
  </w:style>
  <w:style w:type="character" w:styleId="Hyperlink">
    <w:name w:val="Hyperlink"/>
    <w:basedOn w:val="DefaultParagraphFont"/>
    <w:uiPriority w:val="99"/>
    <w:unhideWhenUsed/>
    <w:rsid w:val="004E67AF"/>
    <w:rPr>
      <w:strike w:val="0"/>
      <w:dstrike w:val="0"/>
      <w:color w:val="007398"/>
      <w:u w:val="none"/>
      <w:effect w:val="none"/>
    </w:rPr>
  </w:style>
  <w:style w:type="character" w:customStyle="1" w:styleId="title-text">
    <w:name w:val="title-text"/>
    <w:basedOn w:val="DefaultParagraphFont"/>
    <w:rsid w:val="00044B81"/>
  </w:style>
  <w:style w:type="character" w:customStyle="1" w:styleId="sr-only1">
    <w:name w:val="sr-only1"/>
    <w:basedOn w:val="DefaultParagraphFont"/>
    <w:rsid w:val="00044B81"/>
    <w:rPr>
      <w:bdr w:val="none" w:sz="0" w:space="0" w:color="auto" w:frame="1"/>
    </w:rPr>
  </w:style>
  <w:style w:type="character" w:customStyle="1" w:styleId="text2">
    <w:name w:val="text2"/>
    <w:basedOn w:val="DefaultParagraphFont"/>
    <w:rsid w:val="00044B81"/>
  </w:style>
  <w:style w:type="character" w:customStyle="1" w:styleId="author-ref">
    <w:name w:val="author-ref"/>
    <w:basedOn w:val="DefaultParagraphFont"/>
    <w:rsid w:val="00044B81"/>
  </w:style>
  <w:style w:type="paragraph" w:styleId="CommentSubject">
    <w:name w:val="annotation subject"/>
    <w:basedOn w:val="CommentText"/>
    <w:next w:val="CommentText"/>
    <w:link w:val="CommentSubjectChar"/>
    <w:uiPriority w:val="99"/>
    <w:semiHidden/>
    <w:unhideWhenUsed/>
    <w:rsid w:val="00D326B9"/>
    <w:rPr>
      <w:b/>
      <w:bCs/>
      <w:szCs w:val="22"/>
    </w:rPr>
  </w:style>
  <w:style w:type="character" w:customStyle="1" w:styleId="CommentSubjectChar">
    <w:name w:val="Comment Subject Char"/>
    <w:basedOn w:val="CommentTextChar"/>
    <w:link w:val="CommentSubject"/>
    <w:uiPriority w:val="99"/>
    <w:semiHidden/>
    <w:rsid w:val="00D326B9"/>
    <w:rPr>
      <w:b/>
      <w:bCs/>
      <w:szCs w:val="24"/>
    </w:rPr>
  </w:style>
  <w:style w:type="paragraph" w:customStyle="1" w:styleId="Default">
    <w:name w:val="Default"/>
    <w:rsid w:val="00067E6A"/>
    <w:pPr>
      <w:widowControl w:val="0"/>
      <w:autoSpaceDE w:val="0"/>
      <w:autoSpaceDN w:val="0"/>
      <w:adjustRightInd w:val="0"/>
    </w:pPr>
    <w:rPr>
      <w:rFonts w:ascii="Calibri" w:hAnsi="Calibri" w:cs="Calibri"/>
      <w:color w:val="000000"/>
      <w:kern w:val="0"/>
      <w:sz w:val="24"/>
      <w:szCs w:val="24"/>
    </w:rPr>
  </w:style>
  <w:style w:type="character" w:customStyle="1" w:styleId="1">
    <w:name w:val="未处理的提及1"/>
    <w:basedOn w:val="DefaultParagraphFont"/>
    <w:uiPriority w:val="99"/>
    <w:semiHidden/>
    <w:unhideWhenUsed/>
    <w:rsid w:val="00067E6A"/>
    <w:rPr>
      <w:color w:val="808080"/>
      <w:shd w:val="clear" w:color="auto" w:fill="E6E6E6"/>
    </w:rPr>
  </w:style>
  <w:style w:type="character" w:customStyle="1" w:styleId="addmd">
    <w:name w:val="addmd"/>
    <w:basedOn w:val="DefaultParagraphFont"/>
    <w:rsid w:val="00D8312C"/>
  </w:style>
  <w:style w:type="character" w:customStyle="1" w:styleId="nlmfpage">
    <w:name w:val="nlm_fpage"/>
    <w:basedOn w:val="DefaultParagraphFont"/>
    <w:rsid w:val="007C6377"/>
  </w:style>
  <w:style w:type="character" w:customStyle="1" w:styleId="nlmlpage">
    <w:name w:val="nlm_lpage"/>
    <w:basedOn w:val="DefaultParagraphFont"/>
    <w:rsid w:val="007C6377"/>
  </w:style>
  <w:style w:type="character" w:customStyle="1" w:styleId="nlmpublisher-loc">
    <w:name w:val="nlm_publisher-loc"/>
    <w:basedOn w:val="DefaultParagraphFont"/>
    <w:rsid w:val="007C6377"/>
  </w:style>
  <w:style w:type="character" w:customStyle="1" w:styleId="nlmpublisher-name">
    <w:name w:val="nlm_publisher-name"/>
    <w:basedOn w:val="DefaultParagraphFont"/>
    <w:rsid w:val="007C6377"/>
  </w:style>
  <w:style w:type="character" w:customStyle="1" w:styleId="UnresolvedMention1">
    <w:name w:val="Unresolved Mention1"/>
    <w:basedOn w:val="DefaultParagraphFont"/>
    <w:uiPriority w:val="99"/>
    <w:semiHidden/>
    <w:unhideWhenUsed/>
    <w:rsid w:val="00E10CCB"/>
    <w:rPr>
      <w:color w:val="605E5C"/>
      <w:shd w:val="clear" w:color="auto" w:fill="E1DFDD"/>
    </w:rPr>
  </w:style>
  <w:style w:type="paragraph" w:styleId="NormalWeb">
    <w:name w:val="Normal (Web)"/>
    <w:basedOn w:val="Normal"/>
    <w:uiPriority w:val="99"/>
    <w:unhideWhenUsed/>
    <w:rsid w:val="00E15DC9"/>
    <w:pPr>
      <w:widowControl/>
      <w:spacing w:before="100" w:beforeAutospacing="1" w:after="100" w:afterAutospacing="1"/>
      <w:jc w:val="left"/>
    </w:pPr>
    <w:rPr>
      <w:rFonts w:ascii="Times New Roman" w:eastAsia="Times New Roman" w:hAnsi="Times New Roman" w:cs="Times New Roman"/>
      <w:kern w:val="0"/>
      <w:sz w:val="24"/>
      <w:szCs w:val="24"/>
      <w:lang w:val="en-GB" w:eastAsia="en-US"/>
    </w:rPr>
  </w:style>
  <w:style w:type="paragraph" w:styleId="Revision">
    <w:name w:val="Revision"/>
    <w:hidden/>
    <w:uiPriority w:val="99"/>
    <w:semiHidden/>
    <w:rsid w:val="005D632A"/>
  </w:style>
  <w:style w:type="character" w:customStyle="1" w:styleId="2">
    <w:name w:val="未处理的提及2"/>
    <w:basedOn w:val="DefaultParagraphFont"/>
    <w:uiPriority w:val="99"/>
    <w:semiHidden/>
    <w:unhideWhenUsed/>
    <w:rsid w:val="00C01E5A"/>
    <w:rPr>
      <w:color w:val="605E5C"/>
      <w:shd w:val="clear" w:color="auto" w:fill="E1DFDD"/>
    </w:rPr>
  </w:style>
  <w:style w:type="paragraph" w:styleId="HTMLPreformatted">
    <w:name w:val="HTML Preformatted"/>
    <w:basedOn w:val="Normal"/>
    <w:link w:val="HTMLPreformattedChar"/>
    <w:uiPriority w:val="99"/>
    <w:unhideWhenUsed/>
    <w:rsid w:val="009A7C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rsid w:val="009A7C32"/>
    <w:rPr>
      <w:rFonts w:ascii="宋体" w:eastAsia="宋体" w:hAnsi="宋体" w:cs="宋体"/>
      <w:kern w:val="0"/>
      <w:sz w:val="24"/>
      <w:szCs w:val="24"/>
    </w:rPr>
  </w:style>
  <w:style w:type="table" w:styleId="TableGrid">
    <w:name w:val="Table Grid"/>
    <w:basedOn w:val="TableNormal"/>
    <w:uiPriority w:val="39"/>
    <w:rsid w:val="00C77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A7F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FF"/>
    <w:pPr>
      <w:widowControl w:val="0"/>
      <w:jc w:val="both"/>
    </w:pPr>
  </w:style>
  <w:style w:type="paragraph" w:styleId="Heading1">
    <w:name w:val="heading 1"/>
    <w:basedOn w:val="Normal"/>
    <w:next w:val="Normal"/>
    <w:link w:val="Heading1Char"/>
    <w:uiPriority w:val="9"/>
    <w:qFormat/>
    <w:rsid w:val="007903D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903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7903DB"/>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0CD"/>
    <w:pPr>
      <w:ind w:firstLineChars="200" w:firstLine="420"/>
    </w:pPr>
  </w:style>
  <w:style w:type="paragraph" w:styleId="CommentText">
    <w:name w:val="annotation text"/>
    <w:basedOn w:val="Normal"/>
    <w:link w:val="CommentTextChar"/>
    <w:uiPriority w:val="99"/>
    <w:qFormat/>
    <w:rsid w:val="00395C01"/>
    <w:pPr>
      <w:jc w:val="left"/>
    </w:pPr>
    <w:rPr>
      <w:szCs w:val="24"/>
    </w:rPr>
  </w:style>
  <w:style w:type="character" w:customStyle="1" w:styleId="CommentTextChar">
    <w:name w:val="Comment Text Char"/>
    <w:basedOn w:val="DefaultParagraphFont"/>
    <w:link w:val="CommentText"/>
    <w:uiPriority w:val="99"/>
    <w:rsid w:val="00395C01"/>
    <w:rPr>
      <w:szCs w:val="24"/>
    </w:rPr>
  </w:style>
  <w:style w:type="character" w:styleId="CommentReference">
    <w:name w:val="annotation reference"/>
    <w:basedOn w:val="DefaultParagraphFont"/>
    <w:rsid w:val="00395C01"/>
    <w:rPr>
      <w:sz w:val="21"/>
      <w:szCs w:val="21"/>
    </w:rPr>
  </w:style>
  <w:style w:type="paragraph" w:styleId="BalloonText">
    <w:name w:val="Balloon Text"/>
    <w:basedOn w:val="Normal"/>
    <w:link w:val="BalloonTextChar"/>
    <w:uiPriority w:val="99"/>
    <w:semiHidden/>
    <w:unhideWhenUsed/>
    <w:rsid w:val="00395C01"/>
    <w:rPr>
      <w:sz w:val="18"/>
      <w:szCs w:val="18"/>
    </w:rPr>
  </w:style>
  <w:style w:type="character" w:customStyle="1" w:styleId="BalloonTextChar">
    <w:name w:val="Balloon Text Char"/>
    <w:basedOn w:val="DefaultParagraphFont"/>
    <w:link w:val="BalloonText"/>
    <w:uiPriority w:val="99"/>
    <w:semiHidden/>
    <w:rsid w:val="00395C01"/>
    <w:rPr>
      <w:sz w:val="18"/>
      <w:szCs w:val="18"/>
    </w:rPr>
  </w:style>
  <w:style w:type="character" w:customStyle="1" w:styleId="shorttext">
    <w:name w:val="short_text"/>
    <w:basedOn w:val="DefaultParagraphFont"/>
    <w:rsid w:val="009B6607"/>
  </w:style>
  <w:style w:type="character" w:customStyle="1" w:styleId="Heading1Char">
    <w:name w:val="Heading 1 Char"/>
    <w:basedOn w:val="DefaultParagraphFont"/>
    <w:link w:val="Heading1"/>
    <w:uiPriority w:val="9"/>
    <w:rsid w:val="007903DB"/>
    <w:rPr>
      <w:b/>
      <w:bCs/>
      <w:kern w:val="44"/>
      <w:sz w:val="44"/>
      <w:szCs w:val="44"/>
    </w:rPr>
  </w:style>
  <w:style w:type="character" w:customStyle="1" w:styleId="Heading2Char">
    <w:name w:val="Heading 2 Char"/>
    <w:basedOn w:val="DefaultParagraphFont"/>
    <w:link w:val="Heading2"/>
    <w:uiPriority w:val="9"/>
    <w:rsid w:val="007903D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7903DB"/>
    <w:rPr>
      <w:b/>
      <w:bCs/>
      <w:sz w:val="32"/>
      <w:szCs w:val="32"/>
    </w:rPr>
  </w:style>
  <w:style w:type="paragraph" w:styleId="Header">
    <w:name w:val="header"/>
    <w:basedOn w:val="Normal"/>
    <w:link w:val="HeaderChar"/>
    <w:uiPriority w:val="99"/>
    <w:unhideWhenUsed/>
    <w:rsid w:val="000635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635F4"/>
    <w:rPr>
      <w:sz w:val="18"/>
      <w:szCs w:val="18"/>
    </w:rPr>
  </w:style>
  <w:style w:type="paragraph" w:styleId="Footer">
    <w:name w:val="footer"/>
    <w:basedOn w:val="Normal"/>
    <w:link w:val="FooterChar"/>
    <w:uiPriority w:val="99"/>
    <w:unhideWhenUsed/>
    <w:rsid w:val="000635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635F4"/>
    <w:rPr>
      <w:sz w:val="18"/>
      <w:szCs w:val="18"/>
    </w:rPr>
  </w:style>
  <w:style w:type="character" w:styleId="Hyperlink">
    <w:name w:val="Hyperlink"/>
    <w:basedOn w:val="DefaultParagraphFont"/>
    <w:uiPriority w:val="99"/>
    <w:unhideWhenUsed/>
    <w:rsid w:val="004E67AF"/>
    <w:rPr>
      <w:strike w:val="0"/>
      <w:dstrike w:val="0"/>
      <w:color w:val="007398"/>
      <w:u w:val="none"/>
      <w:effect w:val="none"/>
    </w:rPr>
  </w:style>
  <w:style w:type="character" w:customStyle="1" w:styleId="title-text">
    <w:name w:val="title-text"/>
    <w:basedOn w:val="DefaultParagraphFont"/>
    <w:rsid w:val="00044B81"/>
  </w:style>
  <w:style w:type="character" w:customStyle="1" w:styleId="sr-only1">
    <w:name w:val="sr-only1"/>
    <w:basedOn w:val="DefaultParagraphFont"/>
    <w:rsid w:val="00044B81"/>
    <w:rPr>
      <w:bdr w:val="none" w:sz="0" w:space="0" w:color="auto" w:frame="1"/>
    </w:rPr>
  </w:style>
  <w:style w:type="character" w:customStyle="1" w:styleId="text2">
    <w:name w:val="text2"/>
    <w:basedOn w:val="DefaultParagraphFont"/>
    <w:rsid w:val="00044B81"/>
  </w:style>
  <w:style w:type="character" w:customStyle="1" w:styleId="author-ref">
    <w:name w:val="author-ref"/>
    <w:basedOn w:val="DefaultParagraphFont"/>
    <w:rsid w:val="00044B81"/>
  </w:style>
  <w:style w:type="paragraph" w:styleId="CommentSubject">
    <w:name w:val="annotation subject"/>
    <w:basedOn w:val="CommentText"/>
    <w:next w:val="CommentText"/>
    <w:link w:val="CommentSubjectChar"/>
    <w:uiPriority w:val="99"/>
    <w:semiHidden/>
    <w:unhideWhenUsed/>
    <w:rsid w:val="00D326B9"/>
    <w:rPr>
      <w:b/>
      <w:bCs/>
      <w:szCs w:val="22"/>
    </w:rPr>
  </w:style>
  <w:style w:type="character" w:customStyle="1" w:styleId="CommentSubjectChar">
    <w:name w:val="Comment Subject Char"/>
    <w:basedOn w:val="CommentTextChar"/>
    <w:link w:val="CommentSubject"/>
    <w:uiPriority w:val="99"/>
    <w:semiHidden/>
    <w:rsid w:val="00D326B9"/>
    <w:rPr>
      <w:b/>
      <w:bCs/>
      <w:szCs w:val="24"/>
    </w:rPr>
  </w:style>
  <w:style w:type="paragraph" w:customStyle="1" w:styleId="Default">
    <w:name w:val="Default"/>
    <w:rsid w:val="00067E6A"/>
    <w:pPr>
      <w:widowControl w:val="0"/>
      <w:autoSpaceDE w:val="0"/>
      <w:autoSpaceDN w:val="0"/>
      <w:adjustRightInd w:val="0"/>
    </w:pPr>
    <w:rPr>
      <w:rFonts w:ascii="Calibri" w:hAnsi="Calibri" w:cs="Calibri"/>
      <w:color w:val="000000"/>
      <w:kern w:val="0"/>
      <w:sz w:val="24"/>
      <w:szCs w:val="24"/>
    </w:rPr>
  </w:style>
  <w:style w:type="character" w:customStyle="1" w:styleId="1">
    <w:name w:val="未处理的提及1"/>
    <w:basedOn w:val="DefaultParagraphFont"/>
    <w:uiPriority w:val="99"/>
    <w:semiHidden/>
    <w:unhideWhenUsed/>
    <w:rsid w:val="00067E6A"/>
    <w:rPr>
      <w:color w:val="808080"/>
      <w:shd w:val="clear" w:color="auto" w:fill="E6E6E6"/>
    </w:rPr>
  </w:style>
  <w:style w:type="character" w:customStyle="1" w:styleId="addmd">
    <w:name w:val="addmd"/>
    <w:basedOn w:val="DefaultParagraphFont"/>
    <w:rsid w:val="00D8312C"/>
  </w:style>
  <w:style w:type="character" w:customStyle="1" w:styleId="nlmfpage">
    <w:name w:val="nlm_fpage"/>
    <w:basedOn w:val="DefaultParagraphFont"/>
    <w:rsid w:val="007C6377"/>
  </w:style>
  <w:style w:type="character" w:customStyle="1" w:styleId="nlmlpage">
    <w:name w:val="nlm_lpage"/>
    <w:basedOn w:val="DefaultParagraphFont"/>
    <w:rsid w:val="007C6377"/>
  </w:style>
  <w:style w:type="character" w:customStyle="1" w:styleId="nlmpublisher-loc">
    <w:name w:val="nlm_publisher-loc"/>
    <w:basedOn w:val="DefaultParagraphFont"/>
    <w:rsid w:val="007C6377"/>
  </w:style>
  <w:style w:type="character" w:customStyle="1" w:styleId="nlmpublisher-name">
    <w:name w:val="nlm_publisher-name"/>
    <w:basedOn w:val="DefaultParagraphFont"/>
    <w:rsid w:val="007C6377"/>
  </w:style>
  <w:style w:type="character" w:customStyle="1" w:styleId="UnresolvedMention1">
    <w:name w:val="Unresolved Mention1"/>
    <w:basedOn w:val="DefaultParagraphFont"/>
    <w:uiPriority w:val="99"/>
    <w:semiHidden/>
    <w:unhideWhenUsed/>
    <w:rsid w:val="00E10CCB"/>
    <w:rPr>
      <w:color w:val="605E5C"/>
      <w:shd w:val="clear" w:color="auto" w:fill="E1DFDD"/>
    </w:rPr>
  </w:style>
  <w:style w:type="paragraph" w:styleId="NormalWeb">
    <w:name w:val="Normal (Web)"/>
    <w:basedOn w:val="Normal"/>
    <w:uiPriority w:val="99"/>
    <w:unhideWhenUsed/>
    <w:rsid w:val="00E15DC9"/>
    <w:pPr>
      <w:widowControl/>
      <w:spacing w:before="100" w:beforeAutospacing="1" w:after="100" w:afterAutospacing="1"/>
      <w:jc w:val="left"/>
    </w:pPr>
    <w:rPr>
      <w:rFonts w:ascii="Times New Roman" w:eastAsia="Times New Roman" w:hAnsi="Times New Roman" w:cs="Times New Roman"/>
      <w:kern w:val="0"/>
      <w:sz w:val="24"/>
      <w:szCs w:val="24"/>
      <w:lang w:val="en-GB" w:eastAsia="en-US"/>
    </w:rPr>
  </w:style>
  <w:style w:type="paragraph" w:styleId="Revision">
    <w:name w:val="Revision"/>
    <w:hidden/>
    <w:uiPriority w:val="99"/>
    <w:semiHidden/>
    <w:rsid w:val="005D632A"/>
  </w:style>
  <w:style w:type="character" w:customStyle="1" w:styleId="2">
    <w:name w:val="未处理的提及2"/>
    <w:basedOn w:val="DefaultParagraphFont"/>
    <w:uiPriority w:val="99"/>
    <w:semiHidden/>
    <w:unhideWhenUsed/>
    <w:rsid w:val="00C01E5A"/>
    <w:rPr>
      <w:color w:val="605E5C"/>
      <w:shd w:val="clear" w:color="auto" w:fill="E1DFDD"/>
    </w:rPr>
  </w:style>
  <w:style w:type="paragraph" w:styleId="HTMLPreformatted">
    <w:name w:val="HTML Preformatted"/>
    <w:basedOn w:val="Normal"/>
    <w:link w:val="HTMLPreformattedChar"/>
    <w:uiPriority w:val="99"/>
    <w:unhideWhenUsed/>
    <w:rsid w:val="009A7C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rsid w:val="009A7C32"/>
    <w:rPr>
      <w:rFonts w:ascii="宋体" w:eastAsia="宋体" w:hAnsi="宋体" w:cs="宋体"/>
      <w:kern w:val="0"/>
      <w:sz w:val="24"/>
      <w:szCs w:val="24"/>
    </w:rPr>
  </w:style>
  <w:style w:type="table" w:styleId="TableGrid">
    <w:name w:val="Table Grid"/>
    <w:basedOn w:val="TableNormal"/>
    <w:uiPriority w:val="39"/>
    <w:rsid w:val="00C77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A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887">
      <w:bodyDiv w:val="1"/>
      <w:marLeft w:val="0"/>
      <w:marRight w:val="0"/>
      <w:marTop w:val="0"/>
      <w:marBottom w:val="0"/>
      <w:divBdr>
        <w:top w:val="none" w:sz="0" w:space="0" w:color="auto"/>
        <w:left w:val="none" w:sz="0" w:space="0" w:color="auto"/>
        <w:bottom w:val="none" w:sz="0" w:space="0" w:color="auto"/>
        <w:right w:val="none" w:sz="0" w:space="0" w:color="auto"/>
      </w:divBdr>
      <w:divsChild>
        <w:div w:id="1869487339">
          <w:marLeft w:val="0"/>
          <w:marRight w:val="0"/>
          <w:marTop w:val="0"/>
          <w:marBottom w:val="0"/>
          <w:divBdr>
            <w:top w:val="none" w:sz="0" w:space="0" w:color="auto"/>
            <w:left w:val="none" w:sz="0" w:space="0" w:color="auto"/>
            <w:bottom w:val="none" w:sz="0" w:space="0" w:color="auto"/>
            <w:right w:val="none" w:sz="0" w:space="0" w:color="auto"/>
          </w:divBdr>
          <w:divsChild>
            <w:div w:id="1562599747">
              <w:marLeft w:val="0"/>
              <w:marRight w:val="0"/>
              <w:marTop w:val="100"/>
              <w:marBottom w:val="100"/>
              <w:divBdr>
                <w:top w:val="none" w:sz="0" w:space="0" w:color="auto"/>
                <w:left w:val="none" w:sz="0" w:space="0" w:color="auto"/>
                <w:bottom w:val="none" w:sz="0" w:space="0" w:color="auto"/>
                <w:right w:val="none" w:sz="0" w:space="0" w:color="auto"/>
              </w:divBdr>
              <w:divsChild>
                <w:div w:id="961155723">
                  <w:marLeft w:val="0"/>
                  <w:marRight w:val="0"/>
                  <w:marTop w:val="0"/>
                  <w:marBottom w:val="0"/>
                  <w:divBdr>
                    <w:top w:val="none" w:sz="0" w:space="0" w:color="auto"/>
                    <w:left w:val="none" w:sz="0" w:space="0" w:color="auto"/>
                    <w:bottom w:val="none" w:sz="0" w:space="0" w:color="auto"/>
                    <w:right w:val="none" w:sz="0" w:space="0" w:color="auto"/>
                  </w:divBdr>
                  <w:divsChild>
                    <w:div w:id="305404491">
                      <w:marLeft w:val="0"/>
                      <w:marRight w:val="0"/>
                      <w:marTop w:val="0"/>
                      <w:marBottom w:val="0"/>
                      <w:divBdr>
                        <w:top w:val="none" w:sz="0" w:space="0" w:color="auto"/>
                        <w:left w:val="none" w:sz="0" w:space="0" w:color="auto"/>
                        <w:bottom w:val="none" w:sz="0" w:space="0" w:color="auto"/>
                        <w:right w:val="none" w:sz="0" w:space="0" w:color="auto"/>
                      </w:divBdr>
                      <w:divsChild>
                        <w:div w:id="1042095336">
                          <w:marLeft w:val="0"/>
                          <w:marRight w:val="0"/>
                          <w:marTop w:val="100"/>
                          <w:marBottom w:val="100"/>
                          <w:divBdr>
                            <w:top w:val="none" w:sz="0" w:space="0" w:color="auto"/>
                            <w:left w:val="none" w:sz="0" w:space="0" w:color="auto"/>
                            <w:bottom w:val="none" w:sz="0" w:space="0" w:color="auto"/>
                            <w:right w:val="none" w:sz="0" w:space="0" w:color="auto"/>
                          </w:divBdr>
                          <w:divsChild>
                            <w:div w:id="425273178">
                              <w:marLeft w:val="0"/>
                              <w:marRight w:val="0"/>
                              <w:marTop w:val="0"/>
                              <w:marBottom w:val="120"/>
                              <w:divBdr>
                                <w:top w:val="none" w:sz="0" w:space="0" w:color="auto"/>
                                <w:left w:val="none" w:sz="0" w:space="0" w:color="auto"/>
                                <w:bottom w:val="none" w:sz="0" w:space="0" w:color="auto"/>
                                <w:right w:val="none" w:sz="0" w:space="0" w:color="auto"/>
                              </w:divBdr>
                              <w:divsChild>
                                <w:div w:id="705102872">
                                  <w:marLeft w:val="0"/>
                                  <w:marRight w:val="0"/>
                                  <w:marTop w:val="0"/>
                                  <w:marBottom w:val="0"/>
                                  <w:divBdr>
                                    <w:top w:val="none" w:sz="0" w:space="0" w:color="auto"/>
                                    <w:left w:val="none" w:sz="0" w:space="0" w:color="auto"/>
                                    <w:bottom w:val="none" w:sz="0" w:space="0" w:color="auto"/>
                                    <w:right w:val="none" w:sz="0" w:space="0" w:color="auto"/>
                                  </w:divBdr>
                                  <w:divsChild>
                                    <w:div w:id="272785639">
                                      <w:marLeft w:val="0"/>
                                      <w:marRight w:val="0"/>
                                      <w:marTop w:val="0"/>
                                      <w:marBottom w:val="0"/>
                                      <w:divBdr>
                                        <w:top w:val="none" w:sz="0" w:space="0" w:color="auto"/>
                                        <w:left w:val="none" w:sz="0" w:space="0" w:color="auto"/>
                                        <w:bottom w:val="none" w:sz="0" w:space="0" w:color="auto"/>
                                        <w:right w:val="none" w:sz="0" w:space="0" w:color="auto"/>
                                      </w:divBdr>
                                      <w:divsChild>
                                        <w:div w:id="38726310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20186">
      <w:bodyDiv w:val="1"/>
      <w:marLeft w:val="0"/>
      <w:marRight w:val="0"/>
      <w:marTop w:val="0"/>
      <w:marBottom w:val="0"/>
      <w:divBdr>
        <w:top w:val="none" w:sz="0" w:space="0" w:color="auto"/>
        <w:left w:val="none" w:sz="0" w:space="0" w:color="auto"/>
        <w:bottom w:val="none" w:sz="0" w:space="0" w:color="auto"/>
        <w:right w:val="none" w:sz="0" w:space="0" w:color="auto"/>
      </w:divBdr>
      <w:divsChild>
        <w:div w:id="1928078449">
          <w:marLeft w:val="0"/>
          <w:marRight w:val="0"/>
          <w:marTop w:val="0"/>
          <w:marBottom w:val="0"/>
          <w:divBdr>
            <w:top w:val="none" w:sz="0" w:space="0" w:color="auto"/>
            <w:left w:val="none" w:sz="0" w:space="0" w:color="auto"/>
            <w:bottom w:val="none" w:sz="0" w:space="0" w:color="auto"/>
            <w:right w:val="none" w:sz="0" w:space="0" w:color="auto"/>
          </w:divBdr>
          <w:divsChild>
            <w:div w:id="1446270174">
              <w:marLeft w:val="0"/>
              <w:marRight w:val="0"/>
              <w:marTop w:val="0"/>
              <w:marBottom w:val="0"/>
              <w:divBdr>
                <w:top w:val="none" w:sz="0" w:space="0" w:color="auto"/>
                <w:left w:val="none" w:sz="0" w:space="0" w:color="auto"/>
                <w:bottom w:val="none" w:sz="0" w:space="0" w:color="auto"/>
                <w:right w:val="none" w:sz="0" w:space="0" w:color="auto"/>
              </w:divBdr>
              <w:divsChild>
                <w:div w:id="4134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5083">
      <w:bodyDiv w:val="1"/>
      <w:marLeft w:val="0"/>
      <w:marRight w:val="0"/>
      <w:marTop w:val="0"/>
      <w:marBottom w:val="0"/>
      <w:divBdr>
        <w:top w:val="none" w:sz="0" w:space="0" w:color="auto"/>
        <w:left w:val="none" w:sz="0" w:space="0" w:color="auto"/>
        <w:bottom w:val="none" w:sz="0" w:space="0" w:color="auto"/>
        <w:right w:val="none" w:sz="0" w:space="0" w:color="auto"/>
      </w:divBdr>
      <w:divsChild>
        <w:div w:id="469320896">
          <w:marLeft w:val="0"/>
          <w:marRight w:val="0"/>
          <w:marTop w:val="0"/>
          <w:marBottom w:val="0"/>
          <w:divBdr>
            <w:top w:val="none" w:sz="0" w:space="0" w:color="auto"/>
            <w:left w:val="none" w:sz="0" w:space="0" w:color="auto"/>
            <w:bottom w:val="none" w:sz="0" w:space="0" w:color="auto"/>
            <w:right w:val="none" w:sz="0" w:space="0" w:color="auto"/>
          </w:divBdr>
        </w:div>
      </w:divsChild>
    </w:div>
    <w:div w:id="247468881">
      <w:bodyDiv w:val="1"/>
      <w:marLeft w:val="0"/>
      <w:marRight w:val="0"/>
      <w:marTop w:val="0"/>
      <w:marBottom w:val="0"/>
      <w:divBdr>
        <w:top w:val="none" w:sz="0" w:space="0" w:color="auto"/>
        <w:left w:val="none" w:sz="0" w:space="0" w:color="auto"/>
        <w:bottom w:val="none" w:sz="0" w:space="0" w:color="auto"/>
        <w:right w:val="none" w:sz="0" w:space="0" w:color="auto"/>
      </w:divBdr>
      <w:divsChild>
        <w:div w:id="244268050">
          <w:marLeft w:val="0"/>
          <w:marRight w:val="0"/>
          <w:marTop w:val="0"/>
          <w:marBottom w:val="0"/>
          <w:divBdr>
            <w:top w:val="none" w:sz="0" w:space="0" w:color="auto"/>
            <w:left w:val="none" w:sz="0" w:space="0" w:color="auto"/>
            <w:bottom w:val="none" w:sz="0" w:space="0" w:color="auto"/>
            <w:right w:val="none" w:sz="0" w:space="0" w:color="auto"/>
          </w:divBdr>
        </w:div>
      </w:divsChild>
    </w:div>
    <w:div w:id="540168370">
      <w:bodyDiv w:val="1"/>
      <w:marLeft w:val="0"/>
      <w:marRight w:val="0"/>
      <w:marTop w:val="0"/>
      <w:marBottom w:val="0"/>
      <w:divBdr>
        <w:top w:val="none" w:sz="0" w:space="0" w:color="auto"/>
        <w:left w:val="none" w:sz="0" w:space="0" w:color="auto"/>
        <w:bottom w:val="none" w:sz="0" w:space="0" w:color="auto"/>
        <w:right w:val="none" w:sz="0" w:space="0" w:color="auto"/>
      </w:divBdr>
      <w:divsChild>
        <w:div w:id="550461087">
          <w:marLeft w:val="0"/>
          <w:marRight w:val="0"/>
          <w:marTop w:val="0"/>
          <w:marBottom w:val="0"/>
          <w:divBdr>
            <w:top w:val="none" w:sz="0" w:space="0" w:color="auto"/>
            <w:left w:val="none" w:sz="0" w:space="0" w:color="auto"/>
            <w:bottom w:val="none" w:sz="0" w:space="0" w:color="auto"/>
            <w:right w:val="none" w:sz="0" w:space="0" w:color="auto"/>
          </w:divBdr>
          <w:divsChild>
            <w:div w:id="1392117398">
              <w:marLeft w:val="0"/>
              <w:marRight w:val="0"/>
              <w:marTop w:val="0"/>
              <w:marBottom w:val="0"/>
              <w:divBdr>
                <w:top w:val="none" w:sz="0" w:space="0" w:color="auto"/>
                <w:left w:val="none" w:sz="0" w:space="0" w:color="auto"/>
                <w:bottom w:val="none" w:sz="0" w:space="0" w:color="auto"/>
                <w:right w:val="none" w:sz="0" w:space="0" w:color="auto"/>
              </w:divBdr>
              <w:divsChild>
                <w:div w:id="5550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6821">
      <w:bodyDiv w:val="1"/>
      <w:marLeft w:val="0"/>
      <w:marRight w:val="0"/>
      <w:marTop w:val="0"/>
      <w:marBottom w:val="0"/>
      <w:divBdr>
        <w:top w:val="none" w:sz="0" w:space="0" w:color="auto"/>
        <w:left w:val="none" w:sz="0" w:space="0" w:color="auto"/>
        <w:bottom w:val="none" w:sz="0" w:space="0" w:color="auto"/>
        <w:right w:val="none" w:sz="0" w:space="0" w:color="auto"/>
      </w:divBdr>
      <w:divsChild>
        <w:div w:id="1231769480">
          <w:marLeft w:val="0"/>
          <w:marRight w:val="0"/>
          <w:marTop w:val="0"/>
          <w:marBottom w:val="0"/>
          <w:divBdr>
            <w:top w:val="none" w:sz="0" w:space="0" w:color="auto"/>
            <w:left w:val="none" w:sz="0" w:space="0" w:color="auto"/>
            <w:bottom w:val="none" w:sz="0" w:space="0" w:color="auto"/>
            <w:right w:val="none" w:sz="0" w:space="0" w:color="auto"/>
          </w:divBdr>
          <w:divsChild>
            <w:div w:id="782457704">
              <w:marLeft w:val="0"/>
              <w:marRight w:val="0"/>
              <w:marTop w:val="0"/>
              <w:marBottom w:val="0"/>
              <w:divBdr>
                <w:top w:val="none" w:sz="0" w:space="0" w:color="auto"/>
                <w:left w:val="none" w:sz="0" w:space="0" w:color="auto"/>
                <w:bottom w:val="none" w:sz="0" w:space="0" w:color="auto"/>
                <w:right w:val="none" w:sz="0" w:space="0" w:color="auto"/>
              </w:divBdr>
              <w:divsChild>
                <w:div w:id="2961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2866">
      <w:bodyDiv w:val="1"/>
      <w:marLeft w:val="0"/>
      <w:marRight w:val="0"/>
      <w:marTop w:val="0"/>
      <w:marBottom w:val="0"/>
      <w:divBdr>
        <w:top w:val="none" w:sz="0" w:space="0" w:color="auto"/>
        <w:left w:val="none" w:sz="0" w:space="0" w:color="auto"/>
        <w:bottom w:val="none" w:sz="0" w:space="0" w:color="auto"/>
        <w:right w:val="none" w:sz="0" w:space="0" w:color="auto"/>
      </w:divBdr>
      <w:divsChild>
        <w:div w:id="1341934802">
          <w:marLeft w:val="0"/>
          <w:marRight w:val="0"/>
          <w:marTop w:val="0"/>
          <w:marBottom w:val="0"/>
          <w:divBdr>
            <w:top w:val="none" w:sz="0" w:space="0" w:color="auto"/>
            <w:left w:val="none" w:sz="0" w:space="0" w:color="auto"/>
            <w:bottom w:val="none" w:sz="0" w:space="0" w:color="auto"/>
            <w:right w:val="none" w:sz="0" w:space="0" w:color="auto"/>
          </w:divBdr>
        </w:div>
      </w:divsChild>
    </w:div>
    <w:div w:id="839853133">
      <w:bodyDiv w:val="1"/>
      <w:marLeft w:val="0"/>
      <w:marRight w:val="0"/>
      <w:marTop w:val="0"/>
      <w:marBottom w:val="0"/>
      <w:divBdr>
        <w:top w:val="none" w:sz="0" w:space="0" w:color="auto"/>
        <w:left w:val="none" w:sz="0" w:space="0" w:color="auto"/>
        <w:bottom w:val="none" w:sz="0" w:space="0" w:color="auto"/>
        <w:right w:val="none" w:sz="0" w:space="0" w:color="auto"/>
      </w:divBdr>
      <w:divsChild>
        <w:div w:id="1051729263">
          <w:marLeft w:val="0"/>
          <w:marRight w:val="0"/>
          <w:marTop w:val="100"/>
          <w:marBottom w:val="100"/>
          <w:divBdr>
            <w:top w:val="none" w:sz="0" w:space="0" w:color="auto"/>
            <w:left w:val="none" w:sz="0" w:space="0" w:color="auto"/>
            <w:bottom w:val="none" w:sz="0" w:space="0" w:color="auto"/>
            <w:right w:val="none" w:sz="0" w:space="0" w:color="auto"/>
          </w:divBdr>
          <w:divsChild>
            <w:div w:id="41293850">
              <w:marLeft w:val="0"/>
              <w:marRight w:val="0"/>
              <w:marTop w:val="0"/>
              <w:marBottom w:val="0"/>
              <w:divBdr>
                <w:top w:val="none" w:sz="0" w:space="0" w:color="auto"/>
                <w:left w:val="none" w:sz="0" w:space="0" w:color="auto"/>
                <w:bottom w:val="none" w:sz="0" w:space="0" w:color="auto"/>
                <w:right w:val="none" w:sz="0" w:space="0" w:color="auto"/>
              </w:divBdr>
              <w:divsChild>
                <w:div w:id="2002461001">
                  <w:marLeft w:val="105"/>
                  <w:marRight w:val="105"/>
                  <w:marTop w:val="105"/>
                  <w:marBottom w:val="105"/>
                  <w:divBdr>
                    <w:top w:val="none" w:sz="0" w:space="0" w:color="auto"/>
                    <w:left w:val="none" w:sz="0" w:space="0" w:color="auto"/>
                    <w:bottom w:val="none" w:sz="0" w:space="0" w:color="auto"/>
                    <w:right w:val="none" w:sz="0" w:space="0" w:color="auto"/>
                  </w:divBdr>
                  <w:divsChild>
                    <w:div w:id="124083243">
                      <w:marLeft w:val="0"/>
                      <w:marRight w:val="0"/>
                      <w:marTop w:val="0"/>
                      <w:marBottom w:val="0"/>
                      <w:divBdr>
                        <w:top w:val="none" w:sz="0" w:space="0" w:color="auto"/>
                        <w:left w:val="none" w:sz="0" w:space="0" w:color="auto"/>
                        <w:bottom w:val="none" w:sz="0" w:space="0" w:color="auto"/>
                        <w:right w:val="none" w:sz="0" w:space="0" w:color="auto"/>
                      </w:divBdr>
                      <w:divsChild>
                        <w:div w:id="1269771491">
                          <w:marLeft w:val="0"/>
                          <w:marRight w:val="0"/>
                          <w:marTop w:val="0"/>
                          <w:marBottom w:val="0"/>
                          <w:divBdr>
                            <w:top w:val="none" w:sz="0" w:space="0" w:color="auto"/>
                            <w:left w:val="none" w:sz="0" w:space="0" w:color="auto"/>
                            <w:bottom w:val="none" w:sz="0" w:space="0" w:color="auto"/>
                            <w:right w:val="none" w:sz="0" w:space="0" w:color="auto"/>
                          </w:divBdr>
                          <w:divsChild>
                            <w:div w:id="686249111">
                              <w:marLeft w:val="0"/>
                              <w:marRight w:val="0"/>
                              <w:marTop w:val="0"/>
                              <w:marBottom w:val="0"/>
                              <w:divBdr>
                                <w:top w:val="none" w:sz="0" w:space="0" w:color="auto"/>
                                <w:left w:val="none" w:sz="0" w:space="0" w:color="auto"/>
                                <w:bottom w:val="none" w:sz="0" w:space="0" w:color="auto"/>
                                <w:right w:val="none" w:sz="0" w:space="0" w:color="auto"/>
                              </w:divBdr>
                              <w:divsChild>
                                <w:div w:id="1601642202">
                                  <w:marLeft w:val="0"/>
                                  <w:marRight w:val="0"/>
                                  <w:marTop w:val="0"/>
                                  <w:marBottom w:val="0"/>
                                  <w:divBdr>
                                    <w:top w:val="none" w:sz="0" w:space="0" w:color="auto"/>
                                    <w:left w:val="none" w:sz="0" w:space="0" w:color="auto"/>
                                    <w:bottom w:val="none" w:sz="0" w:space="0" w:color="auto"/>
                                    <w:right w:val="none" w:sz="0" w:space="0" w:color="auto"/>
                                  </w:divBdr>
                                  <w:divsChild>
                                    <w:div w:id="783118173">
                                      <w:marLeft w:val="105"/>
                                      <w:marRight w:val="105"/>
                                      <w:marTop w:val="105"/>
                                      <w:marBottom w:val="105"/>
                                      <w:divBdr>
                                        <w:top w:val="none" w:sz="0" w:space="0" w:color="auto"/>
                                        <w:left w:val="none" w:sz="0" w:space="0" w:color="auto"/>
                                        <w:bottom w:val="none" w:sz="0" w:space="0" w:color="auto"/>
                                        <w:right w:val="none" w:sz="0" w:space="0" w:color="auto"/>
                                      </w:divBdr>
                                      <w:divsChild>
                                        <w:div w:id="386684505">
                                          <w:marLeft w:val="0"/>
                                          <w:marRight w:val="0"/>
                                          <w:marTop w:val="0"/>
                                          <w:marBottom w:val="0"/>
                                          <w:divBdr>
                                            <w:top w:val="none" w:sz="0" w:space="0" w:color="auto"/>
                                            <w:left w:val="none" w:sz="0" w:space="0" w:color="auto"/>
                                            <w:bottom w:val="none" w:sz="0" w:space="0" w:color="auto"/>
                                            <w:right w:val="none" w:sz="0" w:space="0" w:color="auto"/>
                                          </w:divBdr>
                                          <w:divsChild>
                                            <w:div w:id="1449005551">
                                              <w:marLeft w:val="0"/>
                                              <w:marRight w:val="0"/>
                                              <w:marTop w:val="0"/>
                                              <w:marBottom w:val="0"/>
                                              <w:divBdr>
                                                <w:top w:val="none" w:sz="0" w:space="0" w:color="auto"/>
                                                <w:left w:val="none" w:sz="0" w:space="0" w:color="auto"/>
                                                <w:bottom w:val="none" w:sz="0" w:space="0" w:color="auto"/>
                                                <w:right w:val="none" w:sz="0" w:space="0" w:color="auto"/>
                                              </w:divBdr>
                                              <w:divsChild>
                                                <w:div w:id="922226181">
                                                  <w:marLeft w:val="0"/>
                                                  <w:marRight w:val="0"/>
                                                  <w:marTop w:val="0"/>
                                                  <w:marBottom w:val="0"/>
                                                  <w:divBdr>
                                                    <w:top w:val="none" w:sz="0" w:space="0" w:color="auto"/>
                                                    <w:left w:val="none" w:sz="0" w:space="0" w:color="auto"/>
                                                    <w:bottom w:val="none" w:sz="0" w:space="0" w:color="auto"/>
                                                    <w:right w:val="none" w:sz="0" w:space="0" w:color="auto"/>
                                                  </w:divBdr>
                                                  <w:divsChild>
                                                    <w:div w:id="2100104588">
                                                      <w:marLeft w:val="0"/>
                                                      <w:marRight w:val="0"/>
                                                      <w:marTop w:val="0"/>
                                                      <w:marBottom w:val="0"/>
                                                      <w:divBdr>
                                                        <w:top w:val="none" w:sz="0" w:space="0" w:color="auto"/>
                                                        <w:left w:val="none" w:sz="0" w:space="0" w:color="auto"/>
                                                        <w:bottom w:val="none" w:sz="0" w:space="0" w:color="auto"/>
                                                        <w:right w:val="none" w:sz="0" w:space="0" w:color="auto"/>
                                                      </w:divBdr>
                                                      <w:divsChild>
                                                        <w:div w:id="2051421054">
                                                          <w:marLeft w:val="0"/>
                                                          <w:marRight w:val="0"/>
                                                          <w:marTop w:val="0"/>
                                                          <w:marBottom w:val="0"/>
                                                          <w:divBdr>
                                                            <w:top w:val="none" w:sz="0" w:space="0" w:color="auto"/>
                                                            <w:left w:val="none" w:sz="0" w:space="0" w:color="auto"/>
                                                            <w:bottom w:val="none" w:sz="0" w:space="0" w:color="auto"/>
                                                            <w:right w:val="none" w:sz="0" w:space="0" w:color="auto"/>
                                                          </w:divBdr>
                                                          <w:divsChild>
                                                            <w:div w:id="1895502399">
                                                              <w:marLeft w:val="0"/>
                                                              <w:marRight w:val="0"/>
                                                              <w:marTop w:val="0"/>
                                                              <w:marBottom w:val="0"/>
                                                              <w:divBdr>
                                                                <w:top w:val="none" w:sz="0" w:space="0" w:color="auto"/>
                                                                <w:left w:val="none" w:sz="0" w:space="0" w:color="auto"/>
                                                                <w:bottom w:val="none" w:sz="0" w:space="0" w:color="auto"/>
                                                                <w:right w:val="none" w:sz="0" w:space="0" w:color="auto"/>
                                                              </w:divBdr>
                                                              <w:divsChild>
                                                                <w:div w:id="1840198559">
                                                                  <w:marLeft w:val="105"/>
                                                                  <w:marRight w:val="105"/>
                                                                  <w:marTop w:val="105"/>
                                                                  <w:marBottom w:val="105"/>
                                                                  <w:divBdr>
                                                                    <w:top w:val="none" w:sz="0" w:space="0" w:color="auto"/>
                                                                    <w:left w:val="none" w:sz="0" w:space="0" w:color="auto"/>
                                                                    <w:bottom w:val="none" w:sz="0" w:space="0" w:color="auto"/>
                                                                    <w:right w:val="none" w:sz="0" w:space="0" w:color="auto"/>
                                                                  </w:divBdr>
                                                                  <w:divsChild>
                                                                    <w:div w:id="1375427526">
                                                                      <w:marLeft w:val="0"/>
                                                                      <w:marRight w:val="0"/>
                                                                      <w:marTop w:val="0"/>
                                                                      <w:marBottom w:val="0"/>
                                                                      <w:divBdr>
                                                                        <w:top w:val="none" w:sz="0" w:space="0" w:color="auto"/>
                                                                        <w:left w:val="none" w:sz="0" w:space="0" w:color="auto"/>
                                                                        <w:bottom w:val="none" w:sz="0" w:space="0" w:color="auto"/>
                                                                        <w:right w:val="none" w:sz="0" w:space="0" w:color="auto"/>
                                                                      </w:divBdr>
                                                                      <w:divsChild>
                                                                        <w:div w:id="681511438">
                                                                          <w:marLeft w:val="0"/>
                                                                          <w:marRight w:val="0"/>
                                                                          <w:marTop w:val="0"/>
                                                                          <w:marBottom w:val="0"/>
                                                                          <w:divBdr>
                                                                            <w:top w:val="none" w:sz="0" w:space="0" w:color="auto"/>
                                                                            <w:left w:val="none" w:sz="0" w:space="0" w:color="auto"/>
                                                                            <w:bottom w:val="none" w:sz="0" w:space="0" w:color="auto"/>
                                                                            <w:right w:val="none" w:sz="0" w:space="0" w:color="auto"/>
                                                                          </w:divBdr>
                                                                          <w:divsChild>
                                                                            <w:div w:id="265042612">
                                                                              <w:marLeft w:val="0"/>
                                                                              <w:marRight w:val="0"/>
                                                                              <w:marTop w:val="0"/>
                                                                              <w:marBottom w:val="0"/>
                                                                              <w:divBdr>
                                                                                <w:top w:val="none" w:sz="0" w:space="0" w:color="auto"/>
                                                                                <w:left w:val="none" w:sz="0" w:space="0" w:color="auto"/>
                                                                                <w:bottom w:val="none" w:sz="0" w:space="0" w:color="auto"/>
                                                                                <w:right w:val="none" w:sz="0" w:space="0" w:color="auto"/>
                                                                              </w:divBdr>
                                                                              <w:divsChild>
                                                                                <w:div w:id="1898198504">
                                                                                  <w:marLeft w:val="0"/>
                                                                                  <w:marRight w:val="0"/>
                                                                                  <w:marTop w:val="0"/>
                                                                                  <w:marBottom w:val="0"/>
                                                                                  <w:divBdr>
                                                                                    <w:top w:val="none" w:sz="0" w:space="0" w:color="auto"/>
                                                                                    <w:left w:val="none" w:sz="0" w:space="0" w:color="auto"/>
                                                                                    <w:bottom w:val="none" w:sz="0" w:space="0" w:color="auto"/>
                                                                                    <w:right w:val="none" w:sz="0" w:space="0" w:color="auto"/>
                                                                                  </w:divBdr>
                                                                                  <w:divsChild>
                                                                                    <w:div w:id="1554191361">
                                                                                      <w:marLeft w:val="0"/>
                                                                                      <w:marRight w:val="0"/>
                                                                                      <w:marTop w:val="0"/>
                                                                                      <w:marBottom w:val="0"/>
                                                                                      <w:divBdr>
                                                                                        <w:top w:val="none" w:sz="0" w:space="0" w:color="auto"/>
                                                                                        <w:left w:val="none" w:sz="0" w:space="0" w:color="auto"/>
                                                                                        <w:bottom w:val="none" w:sz="0" w:space="0" w:color="auto"/>
                                                                                        <w:right w:val="none" w:sz="0" w:space="0" w:color="auto"/>
                                                                                      </w:divBdr>
                                                                                      <w:divsChild>
                                                                                        <w:div w:id="692651084">
                                                                                          <w:marLeft w:val="0"/>
                                                                                          <w:marRight w:val="0"/>
                                                                                          <w:marTop w:val="0"/>
                                                                                          <w:marBottom w:val="0"/>
                                                                                          <w:divBdr>
                                                                                            <w:top w:val="none" w:sz="0" w:space="0" w:color="auto"/>
                                                                                            <w:left w:val="none" w:sz="0" w:space="0" w:color="auto"/>
                                                                                            <w:bottom w:val="none" w:sz="0" w:space="0" w:color="auto"/>
                                                                                            <w:right w:val="none" w:sz="0" w:space="0" w:color="auto"/>
                                                                                          </w:divBdr>
                                                                                          <w:divsChild>
                                                                                            <w:div w:id="14032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196099">
      <w:bodyDiv w:val="1"/>
      <w:marLeft w:val="0"/>
      <w:marRight w:val="0"/>
      <w:marTop w:val="0"/>
      <w:marBottom w:val="0"/>
      <w:divBdr>
        <w:top w:val="none" w:sz="0" w:space="0" w:color="auto"/>
        <w:left w:val="none" w:sz="0" w:space="0" w:color="auto"/>
        <w:bottom w:val="none" w:sz="0" w:space="0" w:color="auto"/>
        <w:right w:val="none" w:sz="0" w:space="0" w:color="auto"/>
      </w:divBdr>
      <w:divsChild>
        <w:div w:id="1084373447">
          <w:marLeft w:val="0"/>
          <w:marRight w:val="0"/>
          <w:marTop w:val="0"/>
          <w:marBottom w:val="0"/>
          <w:divBdr>
            <w:top w:val="none" w:sz="0" w:space="0" w:color="auto"/>
            <w:left w:val="none" w:sz="0" w:space="0" w:color="auto"/>
            <w:bottom w:val="none" w:sz="0" w:space="0" w:color="auto"/>
            <w:right w:val="none" w:sz="0" w:space="0" w:color="auto"/>
          </w:divBdr>
        </w:div>
      </w:divsChild>
    </w:div>
    <w:div w:id="907348592">
      <w:bodyDiv w:val="1"/>
      <w:marLeft w:val="0"/>
      <w:marRight w:val="0"/>
      <w:marTop w:val="0"/>
      <w:marBottom w:val="0"/>
      <w:divBdr>
        <w:top w:val="none" w:sz="0" w:space="0" w:color="auto"/>
        <w:left w:val="none" w:sz="0" w:space="0" w:color="auto"/>
        <w:bottom w:val="none" w:sz="0" w:space="0" w:color="auto"/>
        <w:right w:val="none" w:sz="0" w:space="0" w:color="auto"/>
      </w:divBdr>
      <w:divsChild>
        <w:div w:id="201795004">
          <w:marLeft w:val="0"/>
          <w:marRight w:val="0"/>
          <w:marTop w:val="0"/>
          <w:marBottom w:val="0"/>
          <w:divBdr>
            <w:top w:val="none" w:sz="0" w:space="0" w:color="auto"/>
            <w:left w:val="none" w:sz="0" w:space="0" w:color="auto"/>
            <w:bottom w:val="none" w:sz="0" w:space="0" w:color="auto"/>
            <w:right w:val="none" w:sz="0" w:space="0" w:color="auto"/>
          </w:divBdr>
          <w:divsChild>
            <w:div w:id="2037344083">
              <w:marLeft w:val="0"/>
              <w:marRight w:val="0"/>
              <w:marTop w:val="0"/>
              <w:marBottom w:val="0"/>
              <w:divBdr>
                <w:top w:val="none" w:sz="0" w:space="0" w:color="auto"/>
                <w:left w:val="none" w:sz="0" w:space="0" w:color="auto"/>
                <w:bottom w:val="none" w:sz="0" w:space="0" w:color="auto"/>
                <w:right w:val="none" w:sz="0" w:space="0" w:color="auto"/>
              </w:divBdr>
              <w:divsChild>
                <w:div w:id="1232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1535">
      <w:bodyDiv w:val="1"/>
      <w:marLeft w:val="0"/>
      <w:marRight w:val="0"/>
      <w:marTop w:val="0"/>
      <w:marBottom w:val="0"/>
      <w:divBdr>
        <w:top w:val="none" w:sz="0" w:space="0" w:color="auto"/>
        <w:left w:val="none" w:sz="0" w:space="0" w:color="auto"/>
        <w:bottom w:val="none" w:sz="0" w:space="0" w:color="auto"/>
        <w:right w:val="none" w:sz="0" w:space="0" w:color="auto"/>
      </w:divBdr>
      <w:divsChild>
        <w:div w:id="2047562979">
          <w:marLeft w:val="0"/>
          <w:marRight w:val="0"/>
          <w:marTop w:val="0"/>
          <w:marBottom w:val="0"/>
          <w:divBdr>
            <w:top w:val="none" w:sz="0" w:space="0" w:color="auto"/>
            <w:left w:val="none" w:sz="0" w:space="0" w:color="auto"/>
            <w:bottom w:val="none" w:sz="0" w:space="0" w:color="auto"/>
            <w:right w:val="none" w:sz="0" w:space="0" w:color="auto"/>
          </w:divBdr>
        </w:div>
      </w:divsChild>
    </w:div>
    <w:div w:id="930090165">
      <w:bodyDiv w:val="1"/>
      <w:marLeft w:val="0"/>
      <w:marRight w:val="0"/>
      <w:marTop w:val="0"/>
      <w:marBottom w:val="0"/>
      <w:divBdr>
        <w:top w:val="none" w:sz="0" w:space="0" w:color="auto"/>
        <w:left w:val="none" w:sz="0" w:space="0" w:color="auto"/>
        <w:bottom w:val="none" w:sz="0" w:space="0" w:color="auto"/>
        <w:right w:val="none" w:sz="0" w:space="0" w:color="auto"/>
      </w:divBdr>
      <w:divsChild>
        <w:div w:id="1272936254">
          <w:marLeft w:val="0"/>
          <w:marRight w:val="0"/>
          <w:marTop w:val="0"/>
          <w:marBottom w:val="0"/>
          <w:divBdr>
            <w:top w:val="none" w:sz="0" w:space="0" w:color="auto"/>
            <w:left w:val="none" w:sz="0" w:space="0" w:color="auto"/>
            <w:bottom w:val="none" w:sz="0" w:space="0" w:color="auto"/>
            <w:right w:val="none" w:sz="0" w:space="0" w:color="auto"/>
          </w:divBdr>
          <w:divsChild>
            <w:div w:id="1602449718">
              <w:marLeft w:val="0"/>
              <w:marRight w:val="0"/>
              <w:marTop w:val="0"/>
              <w:marBottom w:val="0"/>
              <w:divBdr>
                <w:top w:val="none" w:sz="0" w:space="0" w:color="auto"/>
                <w:left w:val="none" w:sz="0" w:space="0" w:color="auto"/>
                <w:bottom w:val="none" w:sz="0" w:space="0" w:color="auto"/>
                <w:right w:val="none" w:sz="0" w:space="0" w:color="auto"/>
              </w:divBdr>
              <w:divsChild>
                <w:div w:id="1887520438">
                  <w:marLeft w:val="0"/>
                  <w:marRight w:val="0"/>
                  <w:marTop w:val="0"/>
                  <w:marBottom w:val="0"/>
                  <w:divBdr>
                    <w:top w:val="none" w:sz="0" w:space="0" w:color="auto"/>
                    <w:left w:val="none" w:sz="0" w:space="0" w:color="auto"/>
                    <w:bottom w:val="none" w:sz="0" w:space="0" w:color="auto"/>
                    <w:right w:val="none" w:sz="0" w:space="0" w:color="auto"/>
                  </w:divBdr>
                  <w:divsChild>
                    <w:div w:id="717584192">
                      <w:marLeft w:val="0"/>
                      <w:marRight w:val="0"/>
                      <w:marTop w:val="45"/>
                      <w:marBottom w:val="0"/>
                      <w:divBdr>
                        <w:top w:val="none" w:sz="0" w:space="0" w:color="auto"/>
                        <w:left w:val="none" w:sz="0" w:space="0" w:color="auto"/>
                        <w:bottom w:val="none" w:sz="0" w:space="0" w:color="auto"/>
                        <w:right w:val="none" w:sz="0" w:space="0" w:color="auto"/>
                      </w:divBdr>
                      <w:divsChild>
                        <w:div w:id="902715549">
                          <w:marLeft w:val="0"/>
                          <w:marRight w:val="0"/>
                          <w:marTop w:val="0"/>
                          <w:marBottom w:val="0"/>
                          <w:divBdr>
                            <w:top w:val="none" w:sz="0" w:space="0" w:color="auto"/>
                            <w:left w:val="none" w:sz="0" w:space="0" w:color="auto"/>
                            <w:bottom w:val="none" w:sz="0" w:space="0" w:color="auto"/>
                            <w:right w:val="none" w:sz="0" w:space="0" w:color="auto"/>
                          </w:divBdr>
                          <w:divsChild>
                            <w:div w:id="1365212150">
                              <w:marLeft w:val="2070"/>
                              <w:marRight w:val="3960"/>
                              <w:marTop w:val="0"/>
                              <w:marBottom w:val="0"/>
                              <w:divBdr>
                                <w:top w:val="none" w:sz="0" w:space="0" w:color="auto"/>
                                <w:left w:val="none" w:sz="0" w:space="0" w:color="auto"/>
                                <w:bottom w:val="none" w:sz="0" w:space="0" w:color="auto"/>
                                <w:right w:val="none" w:sz="0" w:space="0" w:color="auto"/>
                              </w:divBdr>
                              <w:divsChild>
                                <w:div w:id="679623649">
                                  <w:marLeft w:val="0"/>
                                  <w:marRight w:val="0"/>
                                  <w:marTop w:val="0"/>
                                  <w:marBottom w:val="0"/>
                                  <w:divBdr>
                                    <w:top w:val="none" w:sz="0" w:space="0" w:color="auto"/>
                                    <w:left w:val="none" w:sz="0" w:space="0" w:color="auto"/>
                                    <w:bottom w:val="none" w:sz="0" w:space="0" w:color="auto"/>
                                    <w:right w:val="none" w:sz="0" w:space="0" w:color="auto"/>
                                  </w:divBdr>
                                  <w:divsChild>
                                    <w:div w:id="1583563355">
                                      <w:marLeft w:val="0"/>
                                      <w:marRight w:val="0"/>
                                      <w:marTop w:val="0"/>
                                      <w:marBottom w:val="0"/>
                                      <w:divBdr>
                                        <w:top w:val="none" w:sz="0" w:space="0" w:color="auto"/>
                                        <w:left w:val="none" w:sz="0" w:space="0" w:color="auto"/>
                                        <w:bottom w:val="none" w:sz="0" w:space="0" w:color="auto"/>
                                        <w:right w:val="none" w:sz="0" w:space="0" w:color="auto"/>
                                      </w:divBdr>
                                      <w:divsChild>
                                        <w:div w:id="1800217925">
                                          <w:marLeft w:val="0"/>
                                          <w:marRight w:val="0"/>
                                          <w:marTop w:val="0"/>
                                          <w:marBottom w:val="0"/>
                                          <w:divBdr>
                                            <w:top w:val="none" w:sz="0" w:space="0" w:color="auto"/>
                                            <w:left w:val="none" w:sz="0" w:space="0" w:color="auto"/>
                                            <w:bottom w:val="none" w:sz="0" w:space="0" w:color="auto"/>
                                            <w:right w:val="none" w:sz="0" w:space="0" w:color="auto"/>
                                          </w:divBdr>
                                          <w:divsChild>
                                            <w:div w:id="1079062908">
                                              <w:marLeft w:val="0"/>
                                              <w:marRight w:val="0"/>
                                              <w:marTop w:val="90"/>
                                              <w:marBottom w:val="0"/>
                                              <w:divBdr>
                                                <w:top w:val="none" w:sz="0" w:space="0" w:color="auto"/>
                                                <w:left w:val="none" w:sz="0" w:space="0" w:color="auto"/>
                                                <w:bottom w:val="none" w:sz="0" w:space="0" w:color="auto"/>
                                                <w:right w:val="none" w:sz="0" w:space="0" w:color="auto"/>
                                              </w:divBdr>
                                              <w:divsChild>
                                                <w:div w:id="947614756">
                                                  <w:marLeft w:val="0"/>
                                                  <w:marRight w:val="0"/>
                                                  <w:marTop w:val="0"/>
                                                  <w:marBottom w:val="0"/>
                                                  <w:divBdr>
                                                    <w:top w:val="none" w:sz="0" w:space="0" w:color="auto"/>
                                                    <w:left w:val="none" w:sz="0" w:space="0" w:color="auto"/>
                                                    <w:bottom w:val="none" w:sz="0" w:space="0" w:color="auto"/>
                                                    <w:right w:val="none" w:sz="0" w:space="0" w:color="auto"/>
                                                  </w:divBdr>
                                                  <w:divsChild>
                                                    <w:div w:id="374886797">
                                                      <w:marLeft w:val="0"/>
                                                      <w:marRight w:val="0"/>
                                                      <w:marTop w:val="0"/>
                                                      <w:marBottom w:val="0"/>
                                                      <w:divBdr>
                                                        <w:top w:val="none" w:sz="0" w:space="0" w:color="auto"/>
                                                        <w:left w:val="none" w:sz="0" w:space="0" w:color="auto"/>
                                                        <w:bottom w:val="none" w:sz="0" w:space="0" w:color="auto"/>
                                                        <w:right w:val="none" w:sz="0" w:space="0" w:color="auto"/>
                                                      </w:divBdr>
                                                      <w:divsChild>
                                                        <w:div w:id="1888686662">
                                                          <w:marLeft w:val="0"/>
                                                          <w:marRight w:val="0"/>
                                                          <w:marTop w:val="0"/>
                                                          <w:marBottom w:val="390"/>
                                                          <w:divBdr>
                                                            <w:top w:val="none" w:sz="0" w:space="0" w:color="auto"/>
                                                            <w:left w:val="none" w:sz="0" w:space="0" w:color="auto"/>
                                                            <w:bottom w:val="none" w:sz="0" w:space="0" w:color="auto"/>
                                                            <w:right w:val="none" w:sz="0" w:space="0" w:color="auto"/>
                                                          </w:divBdr>
                                                          <w:divsChild>
                                                            <w:div w:id="5135679">
                                                              <w:marLeft w:val="0"/>
                                                              <w:marRight w:val="0"/>
                                                              <w:marTop w:val="0"/>
                                                              <w:marBottom w:val="0"/>
                                                              <w:divBdr>
                                                                <w:top w:val="none" w:sz="0" w:space="0" w:color="auto"/>
                                                                <w:left w:val="none" w:sz="0" w:space="0" w:color="auto"/>
                                                                <w:bottom w:val="none" w:sz="0" w:space="0" w:color="auto"/>
                                                                <w:right w:val="none" w:sz="0" w:space="0" w:color="auto"/>
                                                              </w:divBdr>
                                                              <w:divsChild>
                                                                <w:div w:id="1756168549">
                                                                  <w:marLeft w:val="0"/>
                                                                  <w:marRight w:val="0"/>
                                                                  <w:marTop w:val="0"/>
                                                                  <w:marBottom w:val="0"/>
                                                                  <w:divBdr>
                                                                    <w:top w:val="none" w:sz="0" w:space="0" w:color="auto"/>
                                                                    <w:left w:val="none" w:sz="0" w:space="0" w:color="auto"/>
                                                                    <w:bottom w:val="none" w:sz="0" w:space="0" w:color="auto"/>
                                                                    <w:right w:val="none" w:sz="0" w:space="0" w:color="auto"/>
                                                                  </w:divBdr>
                                                                  <w:divsChild>
                                                                    <w:div w:id="1376346061">
                                                                      <w:marLeft w:val="0"/>
                                                                      <w:marRight w:val="0"/>
                                                                      <w:marTop w:val="0"/>
                                                                      <w:marBottom w:val="0"/>
                                                                      <w:divBdr>
                                                                        <w:top w:val="none" w:sz="0" w:space="0" w:color="auto"/>
                                                                        <w:left w:val="none" w:sz="0" w:space="0" w:color="auto"/>
                                                                        <w:bottom w:val="none" w:sz="0" w:space="0" w:color="auto"/>
                                                                        <w:right w:val="none" w:sz="0" w:space="0" w:color="auto"/>
                                                                      </w:divBdr>
                                                                      <w:divsChild>
                                                                        <w:div w:id="234896467">
                                                                          <w:marLeft w:val="0"/>
                                                                          <w:marRight w:val="0"/>
                                                                          <w:marTop w:val="0"/>
                                                                          <w:marBottom w:val="0"/>
                                                                          <w:divBdr>
                                                                            <w:top w:val="none" w:sz="0" w:space="0" w:color="auto"/>
                                                                            <w:left w:val="none" w:sz="0" w:space="0" w:color="auto"/>
                                                                            <w:bottom w:val="none" w:sz="0" w:space="0" w:color="auto"/>
                                                                            <w:right w:val="none" w:sz="0" w:space="0" w:color="auto"/>
                                                                          </w:divBdr>
                                                                          <w:divsChild>
                                                                            <w:div w:id="1702126249">
                                                                              <w:marLeft w:val="0"/>
                                                                              <w:marRight w:val="0"/>
                                                                              <w:marTop w:val="0"/>
                                                                              <w:marBottom w:val="0"/>
                                                                              <w:divBdr>
                                                                                <w:top w:val="none" w:sz="0" w:space="0" w:color="auto"/>
                                                                                <w:left w:val="none" w:sz="0" w:space="0" w:color="auto"/>
                                                                                <w:bottom w:val="none" w:sz="0" w:space="0" w:color="auto"/>
                                                                                <w:right w:val="none" w:sz="0" w:space="0" w:color="auto"/>
                                                                              </w:divBdr>
                                                                              <w:divsChild>
                                                                                <w:div w:id="2064743685">
                                                                                  <w:marLeft w:val="0"/>
                                                                                  <w:marRight w:val="0"/>
                                                                                  <w:marTop w:val="0"/>
                                                                                  <w:marBottom w:val="0"/>
                                                                                  <w:divBdr>
                                                                                    <w:top w:val="none" w:sz="0" w:space="0" w:color="auto"/>
                                                                                    <w:left w:val="none" w:sz="0" w:space="0" w:color="auto"/>
                                                                                    <w:bottom w:val="none" w:sz="0" w:space="0" w:color="auto"/>
                                                                                    <w:right w:val="none" w:sz="0" w:space="0" w:color="auto"/>
                                                                                  </w:divBdr>
                                                                                  <w:divsChild>
                                                                                    <w:div w:id="1862665189">
                                                                                      <w:marLeft w:val="0"/>
                                                                                      <w:marRight w:val="0"/>
                                                                                      <w:marTop w:val="0"/>
                                                                                      <w:marBottom w:val="0"/>
                                                                                      <w:divBdr>
                                                                                        <w:top w:val="none" w:sz="0" w:space="0" w:color="auto"/>
                                                                                        <w:left w:val="none" w:sz="0" w:space="0" w:color="auto"/>
                                                                                        <w:bottom w:val="none" w:sz="0" w:space="0" w:color="auto"/>
                                                                                        <w:right w:val="none" w:sz="0" w:space="0" w:color="auto"/>
                                                                                      </w:divBdr>
                                                                                      <w:divsChild>
                                                                                        <w:div w:id="3235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649150">
      <w:bodyDiv w:val="1"/>
      <w:marLeft w:val="0"/>
      <w:marRight w:val="0"/>
      <w:marTop w:val="0"/>
      <w:marBottom w:val="0"/>
      <w:divBdr>
        <w:top w:val="none" w:sz="0" w:space="0" w:color="auto"/>
        <w:left w:val="none" w:sz="0" w:space="0" w:color="auto"/>
        <w:bottom w:val="none" w:sz="0" w:space="0" w:color="auto"/>
        <w:right w:val="none" w:sz="0" w:space="0" w:color="auto"/>
      </w:divBdr>
      <w:divsChild>
        <w:div w:id="1600873590">
          <w:marLeft w:val="0"/>
          <w:marRight w:val="0"/>
          <w:marTop w:val="0"/>
          <w:marBottom w:val="0"/>
          <w:divBdr>
            <w:top w:val="none" w:sz="0" w:space="0" w:color="auto"/>
            <w:left w:val="none" w:sz="0" w:space="0" w:color="auto"/>
            <w:bottom w:val="none" w:sz="0" w:space="0" w:color="auto"/>
            <w:right w:val="none" w:sz="0" w:space="0" w:color="auto"/>
          </w:divBdr>
        </w:div>
      </w:divsChild>
    </w:div>
    <w:div w:id="1103264339">
      <w:bodyDiv w:val="1"/>
      <w:marLeft w:val="0"/>
      <w:marRight w:val="0"/>
      <w:marTop w:val="0"/>
      <w:marBottom w:val="0"/>
      <w:divBdr>
        <w:top w:val="none" w:sz="0" w:space="0" w:color="auto"/>
        <w:left w:val="none" w:sz="0" w:space="0" w:color="auto"/>
        <w:bottom w:val="none" w:sz="0" w:space="0" w:color="auto"/>
        <w:right w:val="none" w:sz="0" w:space="0" w:color="auto"/>
      </w:divBdr>
      <w:divsChild>
        <w:div w:id="620916969">
          <w:marLeft w:val="0"/>
          <w:marRight w:val="0"/>
          <w:marTop w:val="0"/>
          <w:marBottom w:val="0"/>
          <w:divBdr>
            <w:top w:val="none" w:sz="0" w:space="0" w:color="auto"/>
            <w:left w:val="none" w:sz="0" w:space="0" w:color="auto"/>
            <w:bottom w:val="none" w:sz="0" w:space="0" w:color="auto"/>
            <w:right w:val="none" w:sz="0" w:space="0" w:color="auto"/>
          </w:divBdr>
          <w:divsChild>
            <w:div w:id="258149568">
              <w:marLeft w:val="0"/>
              <w:marRight w:val="0"/>
              <w:marTop w:val="0"/>
              <w:marBottom w:val="0"/>
              <w:divBdr>
                <w:top w:val="none" w:sz="0" w:space="0" w:color="auto"/>
                <w:left w:val="none" w:sz="0" w:space="0" w:color="auto"/>
                <w:bottom w:val="none" w:sz="0" w:space="0" w:color="auto"/>
                <w:right w:val="none" w:sz="0" w:space="0" w:color="auto"/>
              </w:divBdr>
              <w:divsChild>
                <w:div w:id="1806848803">
                  <w:marLeft w:val="0"/>
                  <w:marRight w:val="0"/>
                  <w:marTop w:val="0"/>
                  <w:marBottom w:val="0"/>
                  <w:divBdr>
                    <w:top w:val="none" w:sz="0" w:space="0" w:color="auto"/>
                    <w:left w:val="none" w:sz="0" w:space="0" w:color="auto"/>
                    <w:bottom w:val="none" w:sz="0" w:space="0" w:color="auto"/>
                    <w:right w:val="none" w:sz="0" w:space="0" w:color="auto"/>
                  </w:divBdr>
                  <w:divsChild>
                    <w:div w:id="1898929858">
                      <w:marLeft w:val="0"/>
                      <w:marRight w:val="0"/>
                      <w:marTop w:val="45"/>
                      <w:marBottom w:val="0"/>
                      <w:divBdr>
                        <w:top w:val="none" w:sz="0" w:space="0" w:color="auto"/>
                        <w:left w:val="none" w:sz="0" w:space="0" w:color="auto"/>
                        <w:bottom w:val="none" w:sz="0" w:space="0" w:color="auto"/>
                        <w:right w:val="none" w:sz="0" w:space="0" w:color="auto"/>
                      </w:divBdr>
                      <w:divsChild>
                        <w:div w:id="707150102">
                          <w:marLeft w:val="0"/>
                          <w:marRight w:val="0"/>
                          <w:marTop w:val="0"/>
                          <w:marBottom w:val="0"/>
                          <w:divBdr>
                            <w:top w:val="none" w:sz="0" w:space="0" w:color="auto"/>
                            <w:left w:val="none" w:sz="0" w:space="0" w:color="auto"/>
                            <w:bottom w:val="none" w:sz="0" w:space="0" w:color="auto"/>
                            <w:right w:val="none" w:sz="0" w:space="0" w:color="auto"/>
                          </w:divBdr>
                          <w:divsChild>
                            <w:div w:id="1449162278">
                              <w:marLeft w:val="2070"/>
                              <w:marRight w:val="3960"/>
                              <w:marTop w:val="0"/>
                              <w:marBottom w:val="0"/>
                              <w:divBdr>
                                <w:top w:val="none" w:sz="0" w:space="0" w:color="auto"/>
                                <w:left w:val="none" w:sz="0" w:space="0" w:color="auto"/>
                                <w:bottom w:val="none" w:sz="0" w:space="0" w:color="auto"/>
                                <w:right w:val="none" w:sz="0" w:space="0" w:color="auto"/>
                              </w:divBdr>
                              <w:divsChild>
                                <w:div w:id="1853034566">
                                  <w:marLeft w:val="0"/>
                                  <w:marRight w:val="0"/>
                                  <w:marTop w:val="0"/>
                                  <w:marBottom w:val="0"/>
                                  <w:divBdr>
                                    <w:top w:val="none" w:sz="0" w:space="0" w:color="auto"/>
                                    <w:left w:val="none" w:sz="0" w:space="0" w:color="auto"/>
                                    <w:bottom w:val="none" w:sz="0" w:space="0" w:color="auto"/>
                                    <w:right w:val="none" w:sz="0" w:space="0" w:color="auto"/>
                                  </w:divBdr>
                                  <w:divsChild>
                                    <w:div w:id="842015389">
                                      <w:marLeft w:val="0"/>
                                      <w:marRight w:val="0"/>
                                      <w:marTop w:val="0"/>
                                      <w:marBottom w:val="0"/>
                                      <w:divBdr>
                                        <w:top w:val="none" w:sz="0" w:space="0" w:color="auto"/>
                                        <w:left w:val="none" w:sz="0" w:space="0" w:color="auto"/>
                                        <w:bottom w:val="none" w:sz="0" w:space="0" w:color="auto"/>
                                        <w:right w:val="none" w:sz="0" w:space="0" w:color="auto"/>
                                      </w:divBdr>
                                      <w:divsChild>
                                        <w:div w:id="450243595">
                                          <w:marLeft w:val="0"/>
                                          <w:marRight w:val="0"/>
                                          <w:marTop w:val="0"/>
                                          <w:marBottom w:val="0"/>
                                          <w:divBdr>
                                            <w:top w:val="none" w:sz="0" w:space="0" w:color="auto"/>
                                            <w:left w:val="none" w:sz="0" w:space="0" w:color="auto"/>
                                            <w:bottom w:val="none" w:sz="0" w:space="0" w:color="auto"/>
                                            <w:right w:val="none" w:sz="0" w:space="0" w:color="auto"/>
                                          </w:divBdr>
                                          <w:divsChild>
                                            <w:div w:id="1901397814">
                                              <w:marLeft w:val="0"/>
                                              <w:marRight w:val="0"/>
                                              <w:marTop w:val="90"/>
                                              <w:marBottom w:val="0"/>
                                              <w:divBdr>
                                                <w:top w:val="none" w:sz="0" w:space="0" w:color="auto"/>
                                                <w:left w:val="none" w:sz="0" w:space="0" w:color="auto"/>
                                                <w:bottom w:val="none" w:sz="0" w:space="0" w:color="auto"/>
                                                <w:right w:val="none" w:sz="0" w:space="0" w:color="auto"/>
                                              </w:divBdr>
                                              <w:divsChild>
                                                <w:div w:id="2017225885">
                                                  <w:marLeft w:val="0"/>
                                                  <w:marRight w:val="0"/>
                                                  <w:marTop w:val="0"/>
                                                  <w:marBottom w:val="0"/>
                                                  <w:divBdr>
                                                    <w:top w:val="none" w:sz="0" w:space="0" w:color="auto"/>
                                                    <w:left w:val="none" w:sz="0" w:space="0" w:color="auto"/>
                                                    <w:bottom w:val="none" w:sz="0" w:space="0" w:color="auto"/>
                                                    <w:right w:val="none" w:sz="0" w:space="0" w:color="auto"/>
                                                  </w:divBdr>
                                                  <w:divsChild>
                                                    <w:div w:id="1423795811">
                                                      <w:marLeft w:val="0"/>
                                                      <w:marRight w:val="0"/>
                                                      <w:marTop w:val="0"/>
                                                      <w:marBottom w:val="0"/>
                                                      <w:divBdr>
                                                        <w:top w:val="none" w:sz="0" w:space="0" w:color="auto"/>
                                                        <w:left w:val="none" w:sz="0" w:space="0" w:color="auto"/>
                                                        <w:bottom w:val="none" w:sz="0" w:space="0" w:color="auto"/>
                                                        <w:right w:val="none" w:sz="0" w:space="0" w:color="auto"/>
                                                      </w:divBdr>
                                                      <w:divsChild>
                                                        <w:div w:id="296686325">
                                                          <w:marLeft w:val="0"/>
                                                          <w:marRight w:val="0"/>
                                                          <w:marTop w:val="0"/>
                                                          <w:marBottom w:val="390"/>
                                                          <w:divBdr>
                                                            <w:top w:val="none" w:sz="0" w:space="0" w:color="auto"/>
                                                            <w:left w:val="none" w:sz="0" w:space="0" w:color="auto"/>
                                                            <w:bottom w:val="none" w:sz="0" w:space="0" w:color="auto"/>
                                                            <w:right w:val="none" w:sz="0" w:space="0" w:color="auto"/>
                                                          </w:divBdr>
                                                          <w:divsChild>
                                                            <w:div w:id="118837427">
                                                              <w:marLeft w:val="0"/>
                                                              <w:marRight w:val="0"/>
                                                              <w:marTop w:val="0"/>
                                                              <w:marBottom w:val="0"/>
                                                              <w:divBdr>
                                                                <w:top w:val="none" w:sz="0" w:space="0" w:color="auto"/>
                                                                <w:left w:val="none" w:sz="0" w:space="0" w:color="auto"/>
                                                                <w:bottom w:val="none" w:sz="0" w:space="0" w:color="auto"/>
                                                                <w:right w:val="none" w:sz="0" w:space="0" w:color="auto"/>
                                                              </w:divBdr>
                                                              <w:divsChild>
                                                                <w:div w:id="2033409177">
                                                                  <w:marLeft w:val="0"/>
                                                                  <w:marRight w:val="0"/>
                                                                  <w:marTop w:val="0"/>
                                                                  <w:marBottom w:val="0"/>
                                                                  <w:divBdr>
                                                                    <w:top w:val="none" w:sz="0" w:space="0" w:color="auto"/>
                                                                    <w:left w:val="none" w:sz="0" w:space="0" w:color="auto"/>
                                                                    <w:bottom w:val="none" w:sz="0" w:space="0" w:color="auto"/>
                                                                    <w:right w:val="none" w:sz="0" w:space="0" w:color="auto"/>
                                                                  </w:divBdr>
                                                                  <w:divsChild>
                                                                    <w:div w:id="124780844">
                                                                      <w:marLeft w:val="0"/>
                                                                      <w:marRight w:val="0"/>
                                                                      <w:marTop w:val="0"/>
                                                                      <w:marBottom w:val="0"/>
                                                                      <w:divBdr>
                                                                        <w:top w:val="none" w:sz="0" w:space="0" w:color="auto"/>
                                                                        <w:left w:val="none" w:sz="0" w:space="0" w:color="auto"/>
                                                                        <w:bottom w:val="none" w:sz="0" w:space="0" w:color="auto"/>
                                                                        <w:right w:val="none" w:sz="0" w:space="0" w:color="auto"/>
                                                                      </w:divBdr>
                                                                      <w:divsChild>
                                                                        <w:div w:id="1366904010">
                                                                          <w:marLeft w:val="0"/>
                                                                          <w:marRight w:val="0"/>
                                                                          <w:marTop w:val="0"/>
                                                                          <w:marBottom w:val="0"/>
                                                                          <w:divBdr>
                                                                            <w:top w:val="none" w:sz="0" w:space="0" w:color="auto"/>
                                                                            <w:left w:val="none" w:sz="0" w:space="0" w:color="auto"/>
                                                                            <w:bottom w:val="none" w:sz="0" w:space="0" w:color="auto"/>
                                                                            <w:right w:val="none" w:sz="0" w:space="0" w:color="auto"/>
                                                                          </w:divBdr>
                                                                          <w:divsChild>
                                                                            <w:div w:id="2074230807">
                                                                              <w:marLeft w:val="0"/>
                                                                              <w:marRight w:val="0"/>
                                                                              <w:marTop w:val="0"/>
                                                                              <w:marBottom w:val="0"/>
                                                                              <w:divBdr>
                                                                                <w:top w:val="none" w:sz="0" w:space="0" w:color="auto"/>
                                                                                <w:left w:val="none" w:sz="0" w:space="0" w:color="auto"/>
                                                                                <w:bottom w:val="none" w:sz="0" w:space="0" w:color="auto"/>
                                                                                <w:right w:val="none" w:sz="0" w:space="0" w:color="auto"/>
                                                                              </w:divBdr>
                                                                              <w:divsChild>
                                                                                <w:div w:id="723483600">
                                                                                  <w:marLeft w:val="0"/>
                                                                                  <w:marRight w:val="0"/>
                                                                                  <w:marTop w:val="0"/>
                                                                                  <w:marBottom w:val="0"/>
                                                                                  <w:divBdr>
                                                                                    <w:top w:val="none" w:sz="0" w:space="0" w:color="auto"/>
                                                                                    <w:left w:val="none" w:sz="0" w:space="0" w:color="auto"/>
                                                                                    <w:bottom w:val="none" w:sz="0" w:space="0" w:color="auto"/>
                                                                                    <w:right w:val="none" w:sz="0" w:space="0" w:color="auto"/>
                                                                                  </w:divBdr>
                                                                                  <w:divsChild>
                                                                                    <w:div w:id="1063599980">
                                                                                      <w:marLeft w:val="0"/>
                                                                                      <w:marRight w:val="0"/>
                                                                                      <w:marTop w:val="0"/>
                                                                                      <w:marBottom w:val="0"/>
                                                                                      <w:divBdr>
                                                                                        <w:top w:val="none" w:sz="0" w:space="0" w:color="auto"/>
                                                                                        <w:left w:val="none" w:sz="0" w:space="0" w:color="auto"/>
                                                                                        <w:bottom w:val="none" w:sz="0" w:space="0" w:color="auto"/>
                                                                                        <w:right w:val="none" w:sz="0" w:space="0" w:color="auto"/>
                                                                                      </w:divBdr>
                                                                                      <w:divsChild>
                                                                                        <w:div w:id="14285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565957">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8">
          <w:marLeft w:val="0"/>
          <w:marRight w:val="0"/>
          <w:marTop w:val="0"/>
          <w:marBottom w:val="0"/>
          <w:divBdr>
            <w:top w:val="none" w:sz="0" w:space="0" w:color="auto"/>
            <w:left w:val="none" w:sz="0" w:space="0" w:color="auto"/>
            <w:bottom w:val="none" w:sz="0" w:space="0" w:color="auto"/>
            <w:right w:val="none" w:sz="0" w:space="0" w:color="auto"/>
          </w:divBdr>
          <w:divsChild>
            <w:div w:id="587933825">
              <w:marLeft w:val="0"/>
              <w:marRight w:val="0"/>
              <w:marTop w:val="0"/>
              <w:marBottom w:val="0"/>
              <w:divBdr>
                <w:top w:val="none" w:sz="0" w:space="0" w:color="auto"/>
                <w:left w:val="none" w:sz="0" w:space="0" w:color="auto"/>
                <w:bottom w:val="none" w:sz="0" w:space="0" w:color="auto"/>
                <w:right w:val="none" w:sz="0" w:space="0" w:color="auto"/>
              </w:divBdr>
              <w:divsChild>
                <w:div w:id="16235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10062">
      <w:bodyDiv w:val="1"/>
      <w:marLeft w:val="0"/>
      <w:marRight w:val="0"/>
      <w:marTop w:val="0"/>
      <w:marBottom w:val="0"/>
      <w:divBdr>
        <w:top w:val="none" w:sz="0" w:space="0" w:color="auto"/>
        <w:left w:val="none" w:sz="0" w:space="0" w:color="auto"/>
        <w:bottom w:val="none" w:sz="0" w:space="0" w:color="auto"/>
        <w:right w:val="none" w:sz="0" w:space="0" w:color="auto"/>
      </w:divBdr>
      <w:divsChild>
        <w:div w:id="699087071">
          <w:marLeft w:val="0"/>
          <w:marRight w:val="0"/>
          <w:marTop w:val="0"/>
          <w:marBottom w:val="0"/>
          <w:divBdr>
            <w:top w:val="none" w:sz="0" w:space="0" w:color="auto"/>
            <w:left w:val="none" w:sz="0" w:space="0" w:color="auto"/>
            <w:bottom w:val="none" w:sz="0" w:space="0" w:color="auto"/>
            <w:right w:val="none" w:sz="0" w:space="0" w:color="auto"/>
          </w:divBdr>
        </w:div>
      </w:divsChild>
    </w:div>
    <w:div w:id="1514764213">
      <w:bodyDiv w:val="1"/>
      <w:marLeft w:val="0"/>
      <w:marRight w:val="0"/>
      <w:marTop w:val="0"/>
      <w:marBottom w:val="0"/>
      <w:divBdr>
        <w:top w:val="none" w:sz="0" w:space="0" w:color="auto"/>
        <w:left w:val="none" w:sz="0" w:space="0" w:color="auto"/>
        <w:bottom w:val="none" w:sz="0" w:space="0" w:color="auto"/>
        <w:right w:val="none" w:sz="0" w:space="0" w:color="auto"/>
      </w:divBdr>
      <w:divsChild>
        <w:div w:id="2082822953">
          <w:marLeft w:val="0"/>
          <w:marRight w:val="0"/>
          <w:marTop w:val="0"/>
          <w:marBottom w:val="0"/>
          <w:divBdr>
            <w:top w:val="none" w:sz="0" w:space="0" w:color="auto"/>
            <w:left w:val="none" w:sz="0" w:space="0" w:color="auto"/>
            <w:bottom w:val="none" w:sz="0" w:space="0" w:color="auto"/>
            <w:right w:val="none" w:sz="0" w:space="0" w:color="auto"/>
          </w:divBdr>
        </w:div>
      </w:divsChild>
    </w:div>
    <w:div w:id="1553299232">
      <w:bodyDiv w:val="1"/>
      <w:marLeft w:val="0"/>
      <w:marRight w:val="0"/>
      <w:marTop w:val="0"/>
      <w:marBottom w:val="0"/>
      <w:divBdr>
        <w:top w:val="none" w:sz="0" w:space="0" w:color="auto"/>
        <w:left w:val="none" w:sz="0" w:space="0" w:color="auto"/>
        <w:bottom w:val="none" w:sz="0" w:space="0" w:color="auto"/>
        <w:right w:val="none" w:sz="0" w:space="0" w:color="auto"/>
      </w:divBdr>
      <w:divsChild>
        <w:div w:id="848183373">
          <w:marLeft w:val="0"/>
          <w:marRight w:val="0"/>
          <w:marTop w:val="0"/>
          <w:marBottom w:val="0"/>
          <w:divBdr>
            <w:top w:val="none" w:sz="0" w:space="0" w:color="auto"/>
            <w:left w:val="none" w:sz="0" w:space="0" w:color="auto"/>
            <w:bottom w:val="none" w:sz="0" w:space="0" w:color="auto"/>
            <w:right w:val="none" w:sz="0" w:space="0" w:color="auto"/>
          </w:divBdr>
          <w:divsChild>
            <w:div w:id="1256940869">
              <w:marLeft w:val="0"/>
              <w:marRight w:val="0"/>
              <w:marTop w:val="0"/>
              <w:marBottom w:val="0"/>
              <w:divBdr>
                <w:top w:val="none" w:sz="0" w:space="0" w:color="auto"/>
                <w:left w:val="none" w:sz="0" w:space="0" w:color="auto"/>
                <w:bottom w:val="none" w:sz="0" w:space="0" w:color="auto"/>
                <w:right w:val="none" w:sz="0" w:space="0" w:color="auto"/>
              </w:divBdr>
              <w:divsChild>
                <w:div w:id="15060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1663">
      <w:bodyDiv w:val="1"/>
      <w:marLeft w:val="0"/>
      <w:marRight w:val="0"/>
      <w:marTop w:val="0"/>
      <w:marBottom w:val="0"/>
      <w:divBdr>
        <w:top w:val="none" w:sz="0" w:space="0" w:color="auto"/>
        <w:left w:val="none" w:sz="0" w:space="0" w:color="auto"/>
        <w:bottom w:val="none" w:sz="0" w:space="0" w:color="auto"/>
        <w:right w:val="none" w:sz="0" w:space="0" w:color="auto"/>
      </w:divBdr>
      <w:divsChild>
        <w:div w:id="111050466">
          <w:marLeft w:val="0"/>
          <w:marRight w:val="0"/>
          <w:marTop w:val="0"/>
          <w:marBottom w:val="0"/>
          <w:divBdr>
            <w:top w:val="none" w:sz="0" w:space="0" w:color="auto"/>
            <w:left w:val="none" w:sz="0" w:space="0" w:color="auto"/>
            <w:bottom w:val="none" w:sz="0" w:space="0" w:color="auto"/>
            <w:right w:val="none" w:sz="0" w:space="0" w:color="auto"/>
          </w:divBdr>
          <w:divsChild>
            <w:div w:id="1390113153">
              <w:marLeft w:val="0"/>
              <w:marRight w:val="0"/>
              <w:marTop w:val="0"/>
              <w:marBottom w:val="0"/>
              <w:divBdr>
                <w:top w:val="none" w:sz="0" w:space="0" w:color="auto"/>
                <w:left w:val="none" w:sz="0" w:space="0" w:color="auto"/>
                <w:bottom w:val="none" w:sz="0" w:space="0" w:color="auto"/>
                <w:right w:val="none" w:sz="0" w:space="0" w:color="auto"/>
              </w:divBdr>
              <w:divsChild>
                <w:div w:id="266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8932">
      <w:bodyDiv w:val="1"/>
      <w:marLeft w:val="0"/>
      <w:marRight w:val="0"/>
      <w:marTop w:val="0"/>
      <w:marBottom w:val="0"/>
      <w:divBdr>
        <w:top w:val="none" w:sz="0" w:space="0" w:color="auto"/>
        <w:left w:val="none" w:sz="0" w:space="0" w:color="auto"/>
        <w:bottom w:val="none" w:sz="0" w:space="0" w:color="auto"/>
        <w:right w:val="none" w:sz="0" w:space="0" w:color="auto"/>
      </w:divBdr>
      <w:divsChild>
        <w:div w:id="1137457746">
          <w:marLeft w:val="360"/>
          <w:marRight w:val="0"/>
          <w:marTop w:val="400"/>
          <w:marBottom w:val="0"/>
          <w:divBdr>
            <w:top w:val="none" w:sz="0" w:space="0" w:color="auto"/>
            <w:left w:val="none" w:sz="0" w:space="0" w:color="auto"/>
            <w:bottom w:val="none" w:sz="0" w:space="0" w:color="auto"/>
            <w:right w:val="none" w:sz="0" w:space="0" w:color="auto"/>
          </w:divBdr>
        </w:div>
      </w:divsChild>
    </w:div>
    <w:div w:id="1695224688">
      <w:bodyDiv w:val="1"/>
      <w:marLeft w:val="0"/>
      <w:marRight w:val="0"/>
      <w:marTop w:val="0"/>
      <w:marBottom w:val="0"/>
      <w:divBdr>
        <w:top w:val="none" w:sz="0" w:space="0" w:color="auto"/>
        <w:left w:val="none" w:sz="0" w:space="0" w:color="auto"/>
        <w:bottom w:val="none" w:sz="0" w:space="0" w:color="auto"/>
        <w:right w:val="none" w:sz="0" w:space="0" w:color="auto"/>
      </w:divBdr>
      <w:divsChild>
        <w:div w:id="1398817352">
          <w:marLeft w:val="0"/>
          <w:marRight w:val="0"/>
          <w:marTop w:val="0"/>
          <w:marBottom w:val="0"/>
          <w:divBdr>
            <w:top w:val="none" w:sz="0" w:space="0" w:color="auto"/>
            <w:left w:val="none" w:sz="0" w:space="0" w:color="auto"/>
            <w:bottom w:val="none" w:sz="0" w:space="0" w:color="auto"/>
            <w:right w:val="none" w:sz="0" w:space="0" w:color="auto"/>
          </w:divBdr>
          <w:divsChild>
            <w:div w:id="1128158041">
              <w:marLeft w:val="0"/>
              <w:marRight w:val="0"/>
              <w:marTop w:val="0"/>
              <w:marBottom w:val="0"/>
              <w:divBdr>
                <w:top w:val="none" w:sz="0" w:space="0" w:color="auto"/>
                <w:left w:val="none" w:sz="0" w:space="0" w:color="auto"/>
                <w:bottom w:val="none" w:sz="0" w:space="0" w:color="auto"/>
                <w:right w:val="none" w:sz="0" w:space="0" w:color="auto"/>
              </w:divBdr>
              <w:divsChild>
                <w:div w:id="2041003047">
                  <w:marLeft w:val="0"/>
                  <w:marRight w:val="0"/>
                  <w:marTop w:val="0"/>
                  <w:marBottom w:val="0"/>
                  <w:divBdr>
                    <w:top w:val="none" w:sz="0" w:space="0" w:color="auto"/>
                    <w:left w:val="none" w:sz="0" w:space="0" w:color="auto"/>
                    <w:bottom w:val="none" w:sz="0" w:space="0" w:color="auto"/>
                    <w:right w:val="none" w:sz="0" w:space="0" w:color="auto"/>
                  </w:divBdr>
                </w:div>
              </w:divsChild>
            </w:div>
            <w:div w:id="1333676620">
              <w:marLeft w:val="0"/>
              <w:marRight w:val="0"/>
              <w:marTop w:val="0"/>
              <w:marBottom w:val="0"/>
              <w:divBdr>
                <w:top w:val="none" w:sz="0" w:space="0" w:color="auto"/>
                <w:left w:val="none" w:sz="0" w:space="0" w:color="auto"/>
                <w:bottom w:val="none" w:sz="0" w:space="0" w:color="auto"/>
                <w:right w:val="none" w:sz="0" w:space="0" w:color="auto"/>
              </w:divBdr>
              <w:divsChild>
                <w:div w:id="6105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02523">
      <w:bodyDiv w:val="1"/>
      <w:marLeft w:val="0"/>
      <w:marRight w:val="0"/>
      <w:marTop w:val="0"/>
      <w:marBottom w:val="0"/>
      <w:divBdr>
        <w:top w:val="none" w:sz="0" w:space="0" w:color="auto"/>
        <w:left w:val="none" w:sz="0" w:space="0" w:color="auto"/>
        <w:bottom w:val="none" w:sz="0" w:space="0" w:color="auto"/>
        <w:right w:val="none" w:sz="0" w:space="0" w:color="auto"/>
      </w:divBdr>
      <w:divsChild>
        <w:div w:id="1045526125">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894975280">
                  <w:marLeft w:val="0"/>
                  <w:marRight w:val="0"/>
                  <w:marTop w:val="0"/>
                  <w:marBottom w:val="0"/>
                  <w:divBdr>
                    <w:top w:val="none" w:sz="0" w:space="0" w:color="auto"/>
                    <w:left w:val="none" w:sz="0" w:space="0" w:color="auto"/>
                    <w:bottom w:val="none" w:sz="0" w:space="0" w:color="auto"/>
                    <w:right w:val="none" w:sz="0" w:space="0" w:color="auto"/>
                  </w:divBdr>
                  <w:divsChild>
                    <w:div w:id="1260682146">
                      <w:marLeft w:val="0"/>
                      <w:marRight w:val="0"/>
                      <w:marTop w:val="0"/>
                      <w:marBottom w:val="0"/>
                      <w:divBdr>
                        <w:top w:val="none" w:sz="0" w:space="0" w:color="auto"/>
                        <w:left w:val="none" w:sz="0" w:space="0" w:color="auto"/>
                        <w:bottom w:val="none" w:sz="0" w:space="0" w:color="auto"/>
                        <w:right w:val="none" w:sz="0" w:space="0" w:color="auto"/>
                      </w:divBdr>
                      <w:divsChild>
                        <w:div w:id="414978351">
                          <w:marLeft w:val="0"/>
                          <w:marRight w:val="0"/>
                          <w:marTop w:val="0"/>
                          <w:marBottom w:val="0"/>
                          <w:divBdr>
                            <w:top w:val="none" w:sz="0" w:space="0" w:color="auto"/>
                            <w:left w:val="none" w:sz="0" w:space="0" w:color="auto"/>
                            <w:bottom w:val="none" w:sz="0" w:space="0" w:color="auto"/>
                            <w:right w:val="none" w:sz="0" w:space="0" w:color="auto"/>
                          </w:divBdr>
                          <w:divsChild>
                            <w:div w:id="657148523">
                              <w:marLeft w:val="0"/>
                              <w:marRight w:val="0"/>
                              <w:marTop w:val="0"/>
                              <w:marBottom w:val="0"/>
                              <w:divBdr>
                                <w:top w:val="none" w:sz="0" w:space="0" w:color="auto"/>
                                <w:left w:val="none" w:sz="0" w:space="0" w:color="auto"/>
                                <w:bottom w:val="none" w:sz="0" w:space="0" w:color="auto"/>
                                <w:right w:val="none" w:sz="0" w:space="0" w:color="auto"/>
                              </w:divBdr>
                              <w:divsChild>
                                <w:div w:id="1111559283">
                                  <w:marLeft w:val="0"/>
                                  <w:marRight w:val="0"/>
                                  <w:marTop w:val="0"/>
                                  <w:marBottom w:val="0"/>
                                  <w:divBdr>
                                    <w:top w:val="none" w:sz="0" w:space="0" w:color="auto"/>
                                    <w:left w:val="none" w:sz="0" w:space="0" w:color="auto"/>
                                    <w:bottom w:val="none" w:sz="0" w:space="0" w:color="auto"/>
                                    <w:right w:val="none" w:sz="0" w:space="0" w:color="auto"/>
                                  </w:divBdr>
                                  <w:divsChild>
                                    <w:div w:id="322006702">
                                      <w:marLeft w:val="60"/>
                                      <w:marRight w:val="0"/>
                                      <w:marTop w:val="0"/>
                                      <w:marBottom w:val="0"/>
                                      <w:divBdr>
                                        <w:top w:val="none" w:sz="0" w:space="0" w:color="auto"/>
                                        <w:left w:val="none" w:sz="0" w:space="0" w:color="auto"/>
                                        <w:bottom w:val="none" w:sz="0" w:space="0" w:color="auto"/>
                                        <w:right w:val="none" w:sz="0" w:space="0" w:color="auto"/>
                                      </w:divBdr>
                                      <w:divsChild>
                                        <w:div w:id="1084112487">
                                          <w:marLeft w:val="0"/>
                                          <w:marRight w:val="0"/>
                                          <w:marTop w:val="0"/>
                                          <w:marBottom w:val="0"/>
                                          <w:divBdr>
                                            <w:top w:val="none" w:sz="0" w:space="0" w:color="auto"/>
                                            <w:left w:val="none" w:sz="0" w:space="0" w:color="auto"/>
                                            <w:bottom w:val="none" w:sz="0" w:space="0" w:color="auto"/>
                                            <w:right w:val="none" w:sz="0" w:space="0" w:color="auto"/>
                                          </w:divBdr>
                                          <w:divsChild>
                                            <w:div w:id="958492998">
                                              <w:marLeft w:val="0"/>
                                              <w:marRight w:val="0"/>
                                              <w:marTop w:val="0"/>
                                              <w:marBottom w:val="120"/>
                                              <w:divBdr>
                                                <w:top w:val="single" w:sz="6" w:space="0" w:color="F5F5F5"/>
                                                <w:left w:val="single" w:sz="6" w:space="0" w:color="F5F5F5"/>
                                                <w:bottom w:val="single" w:sz="6" w:space="0" w:color="F5F5F5"/>
                                                <w:right w:val="single" w:sz="6" w:space="0" w:color="F5F5F5"/>
                                              </w:divBdr>
                                              <w:divsChild>
                                                <w:div w:id="115298561">
                                                  <w:marLeft w:val="0"/>
                                                  <w:marRight w:val="0"/>
                                                  <w:marTop w:val="0"/>
                                                  <w:marBottom w:val="0"/>
                                                  <w:divBdr>
                                                    <w:top w:val="none" w:sz="0" w:space="0" w:color="auto"/>
                                                    <w:left w:val="none" w:sz="0" w:space="0" w:color="auto"/>
                                                    <w:bottom w:val="none" w:sz="0" w:space="0" w:color="auto"/>
                                                    <w:right w:val="none" w:sz="0" w:space="0" w:color="auto"/>
                                                  </w:divBdr>
                                                  <w:divsChild>
                                                    <w:div w:id="132259966">
                                                      <w:marLeft w:val="0"/>
                                                      <w:marRight w:val="0"/>
                                                      <w:marTop w:val="0"/>
                                                      <w:marBottom w:val="0"/>
                                                      <w:divBdr>
                                                        <w:top w:val="none" w:sz="0" w:space="0" w:color="auto"/>
                                                        <w:left w:val="none" w:sz="0" w:space="0" w:color="auto"/>
                                                        <w:bottom w:val="none" w:sz="0" w:space="0" w:color="auto"/>
                                                        <w:right w:val="none" w:sz="0" w:space="0" w:color="auto"/>
                                                      </w:divBdr>
                                                    </w:div>
                                                  </w:divsChild>
                                                </w:div>
                                                <w:div w:id="680352538">
                                                  <w:marLeft w:val="0"/>
                                                  <w:marRight w:val="0"/>
                                                  <w:marTop w:val="0"/>
                                                  <w:marBottom w:val="0"/>
                                                  <w:divBdr>
                                                    <w:top w:val="none" w:sz="0" w:space="0" w:color="auto"/>
                                                    <w:left w:val="none" w:sz="0" w:space="0" w:color="auto"/>
                                                    <w:bottom w:val="none" w:sz="0" w:space="0" w:color="auto"/>
                                                    <w:right w:val="none" w:sz="0" w:space="0" w:color="auto"/>
                                                  </w:divBdr>
                                                  <w:divsChild>
                                                    <w:div w:id="694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766507">
      <w:bodyDiv w:val="1"/>
      <w:marLeft w:val="0"/>
      <w:marRight w:val="0"/>
      <w:marTop w:val="0"/>
      <w:marBottom w:val="0"/>
      <w:divBdr>
        <w:top w:val="none" w:sz="0" w:space="0" w:color="auto"/>
        <w:left w:val="none" w:sz="0" w:space="0" w:color="auto"/>
        <w:bottom w:val="none" w:sz="0" w:space="0" w:color="auto"/>
        <w:right w:val="none" w:sz="0" w:space="0" w:color="auto"/>
      </w:divBdr>
      <w:divsChild>
        <w:div w:id="1039357137">
          <w:marLeft w:val="0"/>
          <w:marRight w:val="0"/>
          <w:marTop w:val="0"/>
          <w:marBottom w:val="0"/>
          <w:divBdr>
            <w:top w:val="none" w:sz="0" w:space="0" w:color="auto"/>
            <w:left w:val="none" w:sz="0" w:space="0" w:color="auto"/>
            <w:bottom w:val="none" w:sz="0" w:space="0" w:color="auto"/>
            <w:right w:val="none" w:sz="0" w:space="0" w:color="auto"/>
          </w:divBdr>
          <w:divsChild>
            <w:div w:id="142087104">
              <w:marLeft w:val="0"/>
              <w:marRight w:val="0"/>
              <w:marTop w:val="0"/>
              <w:marBottom w:val="0"/>
              <w:divBdr>
                <w:top w:val="none" w:sz="0" w:space="0" w:color="auto"/>
                <w:left w:val="none" w:sz="0" w:space="0" w:color="auto"/>
                <w:bottom w:val="none" w:sz="0" w:space="0" w:color="auto"/>
                <w:right w:val="none" w:sz="0" w:space="0" w:color="auto"/>
              </w:divBdr>
              <w:divsChild>
                <w:div w:id="874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5874">
      <w:bodyDiv w:val="1"/>
      <w:marLeft w:val="0"/>
      <w:marRight w:val="0"/>
      <w:marTop w:val="0"/>
      <w:marBottom w:val="0"/>
      <w:divBdr>
        <w:top w:val="none" w:sz="0" w:space="0" w:color="auto"/>
        <w:left w:val="none" w:sz="0" w:space="0" w:color="auto"/>
        <w:bottom w:val="none" w:sz="0" w:space="0" w:color="auto"/>
        <w:right w:val="none" w:sz="0" w:space="0" w:color="auto"/>
      </w:divBdr>
      <w:divsChild>
        <w:div w:id="1500150115">
          <w:marLeft w:val="0"/>
          <w:marRight w:val="0"/>
          <w:marTop w:val="0"/>
          <w:marBottom w:val="0"/>
          <w:divBdr>
            <w:top w:val="none" w:sz="0" w:space="0" w:color="auto"/>
            <w:left w:val="none" w:sz="0" w:space="0" w:color="auto"/>
            <w:bottom w:val="none" w:sz="0" w:space="0" w:color="auto"/>
            <w:right w:val="none" w:sz="0" w:space="0" w:color="auto"/>
          </w:divBdr>
        </w:div>
      </w:divsChild>
    </w:div>
    <w:div w:id="1898741273">
      <w:bodyDiv w:val="1"/>
      <w:marLeft w:val="0"/>
      <w:marRight w:val="0"/>
      <w:marTop w:val="0"/>
      <w:marBottom w:val="0"/>
      <w:divBdr>
        <w:top w:val="none" w:sz="0" w:space="0" w:color="auto"/>
        <w:left w:val="none" w:sz="0" w:space="0" w:color="auto"/>
        <w:bottom w:val="none" w:sz="0" w:space="0" w:color="auto"/>
        <w:right w:val="none" w:sz="0" w:space="0" w:color="auto"/>
      </w:divBdr>
      <w:divsChild>
        <w:div w:id="250623977">
          <w:marLeft w:val="0"/>
          <w:marRight w:val="0"/>
          <w:marTop w:val="0"/>
          <w:marBottom w:val="0"/>
          <w:divBdr>
            <w:top w:val="none" w:sz="0" w:space="0" w:color="auto"/>
            <w:left w:val="none" w:sz="0" w:space="0" w:color="auto"/>
            <w:bottom w:val="none" w:sz="0" w:space="0" w:color="auto"/>
            <w:right w:val="none" w:sz="0" w:space="0" w:color="auto"/>
          </w:divBdr>
        </w:div>
      </w:divsChild>
    </w:div>
    <w:div w:id="2045978666">
      <w:bodyDiv w:val="1"/>
      <w:marLeft w:val="0"/>
      <w:marRight w:val="0"/>
      <w:marTop w:val="0"/>
      <w:marBottom w:val="0"/>
      <w:divBdr>
        <w:top w:val="none" w:sz="0" w:space="0" w:color="auto"/>
        <w:left w:val="none" w:sz="0" w:space="0" w:color="auto"/>
        <w:bottom w:val="none" w:sz="0" w:space="0" w:color="auto"/>
        <w:right w:val="none" w:sz="0" w:space="0" w:color="auto"/>
      </w:divBdr>
      <w:divsChild>
        <w:div w:id="260574422">
          <w:marLeft w:val="0"/>
          <w:marRight w:val="0"/>
          <w:marTop w:val="0"/>
          <w:marBottom w:val="0"/>
          <w:divBdr>
            <w:top w:val="none" w:sz="0" w:space="0" w:color="auto"/>
            <w:left w:val="none" w:sz="0" w:space="0" w:color="auto"/>
            <w:bottom w:val="none" w:sz="0" w:space="0" w:color="auto"/>
            <w:right w:val="none" w:sz="0" w:space="0" w:color="auto"/>
          </w:divBdr>
          <w:divsChild>
            <w:div w:id="638729054">
              <w:marLeft w:val="0"/>
              <w:marRight w:val="0"/>
              <w:marTop w:val="0"/>
              <w:marBottom w:val="0"/>
              <w:divBdr>
                <w:top w:val="none" w:sz="0" w:space="0" w:color="auto"/>
                <w:left w:val="none" w:sz="0" w:space="0" w:color="auto"/>
                <w:bottom w:val="none" w:sz="0" w:space="0" w:color="auto"/>
                <w:right w:val="none" w:sz="0" w:space="0" w:color="auto"/>
              </w:divBdr>
              <w:divsChild>
                <w:div w:id="1039545759">
                  <w:marLeft w:val="0"/>
                  <w:marRight w:val="0"/>
                  <w:marTop w:val="0"/>
                  <w:marBottom w:val="0"/>
                  <w:divBdr>
                    <w:top w:val="none" w:sz="0" w:space="0" w:color="auto"/>
                    <w:left w:val="none" w:sz="0" w:space="0" w:color="auto"/>
                    <w:bottom w:val="none" w:sz="0" w:space="0" w:color="auto"/>
                    <w:right w:val="none" w:sz="0" w:space="0" w:color="auto"/>
                  </w:divBdr>
                  <w:divsChild>
                    <w:div w:id="1942956303">
                      <w:marLeft w:val="0"/>
                      <w:marRight w:val="0"/>
                      <w:marTop w:val="45"/>
                      <w:marBottom w:val="0"/>
                      <w:divBdr>
                        <w:top w:val="none" w:sz="0" w:space="0" w:color="auto"/>
                        <w:left w:val="none" w:sz="0" w:space="0" w:color="auto"/>
                        <w:bottom w:val="none" w:sz="0" w:space="0" w:color="auto"/>
                        <w:right w:val="none" w:sz="0" w:space="0" w:color="auto"/>
                      </w:divBdr>
                      <w:divsChild>
                        <w:div w:id="19403443">
                          <w:marLeft w:val="0"/>
                          <w:marRight w:val="0"/>
                          <w:marTop w:val="0"/>
                          <w:marBottom w:val="0"/>
                          <w:divBdr>
                            <w:top w:val="none" w:sz="0" w:space="0" w:color="auto"/>
                            <w:left w:val="none" w:sz="0" w:space="0" w:color="auto"/>
                            <w:bottom w:val="none" w:sz="0" w:space="0" w:color="auto"/>
                            <w:right w:val="none" w:sz="0" w:space="0" w:color="auto"/>
                          </w:divBdr>
                          <w:divsChild>
                            <w:div w:id="2703598">
                              <w:marLeft w:val="2070"/>
                              <w:marRight w:val="3960"/>
                              <w:marTop w:val="0"/>
                              <w:marBottom w:val="0"/>
                              <w:divBdr>
                                <w:top w:val="none" w:sz="0" w:space="0" w:color="auto"/>
                                <w:left w:val="none" w:sz="0" w:space="0" w:color="auto"/>
                                <w:bottom w:val="none" w:sz="0" w:space="0" w:color="auto"/>
                                <w:right w:val="none" w:sz="0" w:space="0" w:color="auto"/>
                              </w:divBdr>
                              <w:divsChild>
                                <w:div w:id="1505634010">
                                  <w:marLeft w:val="0"/>
                                  <w:marRight w:val="0"/>
                                  <w:marTop w:val="0"/>
                                  <w:marBottom w:val="0"/>
                                  <w:divBdr>
                                    <w:top w:val="none" w:sz="0" w:space="0" w:color="auto"/>
                                    <w:left w:val="none" w:sz="0" w:space="0" w:color="auto"/>
                                    <w:bottom w:val="none" w:sz="0" w:space="0" w:color="auto"/>
                                    <w:right w:val="none" w:sz="0" w:space="0" w:color="auto"/>
                                  </w:divBdr>
                                  <w:divsChild>
                                    <w:div w:id="1988898148">
                                      <w:marLeft w:val="0"/>
                                      <w:marRight w:val="0"/>
                                      <w:marTop w:val="0"/>
                                      <w:marBottom w:val="0"/>
                                      <w:divBdr>
                                        <w:top w:val="none" w:sz="0" w:space="0" w:color="auto"/>
                                        <w:left w:val="none" w:sz="0" w:space="0" w:color="auto"/>
                                        <w:bottom w:val="none" w:sz="0" w:space="0" w:color="auto"/>
                                        <w:right w:val="none" w:sz="0" w:space="0" w:color="auto"/>
                                      </w:divBdr>
                                      <w:divsChild>
                                        <w:div w:id="142047657">
                                          <w:marLeft w:val="0"/>
                                          <w:marRight w:val="0"/>
                                          <w:marTop w:val="0"/>
                                          <w:marBottom w:val="0"/>
                                          <w:divBdr>
                                            <w:top w:val="none" w:sz="0" w:space="0" w:color="auto"/>
                                            <w:left w:val="none" w:sz="0" w:space="0" w:color="auto"/>
                                            <w:bottom w:val="none" w:sz="0" w:space="0" w:color="auto"/>
                                            <w:right w:val="none" w:sz="0" w:space="0" w:color="auto"/>
                                          </w:divBdr>
                                          <w:divsChild>
                                            <w:div w:id="1481383154">
                                              <w:marLeft w:val="0"/>
                                              <w:marRight w:val="0"/>
                                              <w:marTop w:val="90"/>
                                              <w:marBottom w:val="0"/>
                                              <w:divBdr>
                                                <w:top w:val="none" w:sz="0" w:space="0" w:color="auto"/>
                                                <w:left w:val="none" w:sz="0" w:space="0" w:color="auto"/>
                                                <w:bottom w:val="none" w:sz="0" w:space="0" w:color="auto"/>
                                                <w:right w:val="none" w:sz="0" w:space="0" w:color="auto"/>
                                              </w:divBdr>
                                              <w:divsChild>
                                                <w:div w:id="1970092605">
                                                  <w:marLeft w:val="0"/>
                                                  <w:marRight w:val="0"/>
                                                  <w:marTop w:val="0"/>
                                                  <w:marBottom w:val="0"/>
                                                  <w:divBdr>
                                                    <w:top w:val="none" w:sz="0" w:space="0" w:color="auto"/>
                                                    <w:left w:val="none" w:sz="0" w:space="0" w:color="auto"/>
                                                    <w:bottom w:val="none" w:sz="0" w:space="0" w:color="auto"/>
                                                    <w:right w:val="none" w:sz="0" w:space="0" w:color="auto"/>
                                                  </w:divBdr>
                                                  <w:divsChild>
                                                    <w:div w:id="1196961498">
                                                      <w:marLeft w:val="0"/>
                                                      <w:marRight w:val="0"/>
                                                      <w:marTop w:val="0"/>
                                                      <w:marBottom w:val="0"/>
                                                      <w:divBdr>
                                                        <w:top w:val="none" w:sz="0" w:space="0" w:color="auto"/>
                                                        <w:left w:val="none" w:sz="0" w:space="0" w:color="auto"/>
                                                        <w:bottom w:val="none" w:sz="0" w:space="0" w:color="auto"/>
                                                        <w:right w:val="none" w:sz="0" w:space="0" w:color="auto"/>
                                                      </w:divBdr>
                                                      <w:divsChild>
                                                        <w:div w:id="1880317163">
                                                          <w:marLeft w:val="0"/>
                                                          <w:marRight w:val="0"/>
                                                          <w:marTop w:val="0"/>
                                                          <w:marBottom w:val="390"/>
                                                          <w:divBdr>
                                                            <w:top w:val="none" w:sz="0" w:space="0" w:color="auto"/>
                                                            <w:left w:val="none" w:sz="0" w:space="0" w:color="auto"/>
                                                            <w:bottom w:val="none" w:sz="0" w:space="0" w:color="auto"/>
                                                            <w:right w:val="none" w:sz="0" w:space="0" w:color="auto"/>
                                                          </w:divBdr>
                                                          <w:divsChild>
                                                            <w:div w:id="1044407389">
                                                              <w:marLeft w:val="0"/>
                                                              <w:marRight w:val="0"/>
                                                              <w:marTop w:val="0"/>
                                                              <w:marBottom w:val="0"/>
                                                              <w:divBdr>
                                                                <w:top w:val="none" w:sz="0" w:space="0" w:color="auto"/>
                                                                <w:left w:val="none" w:sz="0" w:space="0" w:color="auto"/>
                                                                <w:bottom w:val="none" w:sz="0" w:space="0" w:color="auto"/>
                                                                <w:right w:val="none" w:sz="0" w:space="0" w:color="auto"/>
                                                              </w:divBdr>
                                                              <w:divsChild>
                                                                <w:div w:id="1850173906">
                                                                  <w:marLeft w:val="0"/>
                                                                  <w:marRight w:val="0"/>
                                                                  <w:marTop w:val="0"/>
                                                                  <w:marBottom w:val="0"/>
                                                                  <w:divBdr>
                                                                    <w:top w:val="none" w:sz="0" w:space="0" w:color="auto"/>
                                                                    <w:left w:val="none" w:sz="0" w:space="0" w:color="auto"/>
                                                                    <w:bottom w:val="none" w:sz="0" w:space="0" w:color="auto"/>
                                                                    <w:right w:val="none" w:sz="0" w:space="0" w:color="auto"/>
                                                                  </w:divBdr>
                                                                  <w:divsChild>
                                                                    <w:div w:id="418060269">
                                                                      <w:marLeft w:val="0"/>
                                                                      <w:marRight w:val="0"/>
                                                                      <w:marTop w:val="0"/>
                                                                      <w:marBottom w:val="0"/>
                                                                      <w:divBdr>
                                                                        <w:top w:val="none" w:sz="0" w:space="0" w:color="auto"/>
                                                                        <w:left w:val="none" w:sz="0" w:space="0" w:color="auto"/>
                                                                        <w:bottom w:val="none" w:sz="0" w:space="0" w:color="auto"/>
                                                                        <w:right w:val="none" w:sz="0" w:space="0" w:color="auto"/>
                                                                      </w:divBdr>
                                                                      <w:divsChild>
                                                                        <w:div w:id="921137751">
                                                                          <w:marLeft w:val="0"/>
                                                                          <w:marRight w:val="0"/>
                                                                          <w:marTop w:val="0"/>
                                                                          <w:marBottom w:val="0"/>
                                                                          <w:divBdr>
                                                                            <w:top w:val="none" w:sz="0" w:space="0" w:color="auto"/>
                                                                            <w:left w:val="none" w:sz="0" w:space="0" w:color="auto"/>
                                                                            <w:bottom w:val="none" w:sz="0" w:space="0" w:color="auto"/>
                                                                            <w:right w:val="none" w:sz="0" w:space="0" w:color="auto"/>
                                                                          </w:divBdr>
                                                                          <w:divsChild>
                                                                            <w:div w:id="994336709">
                                                                              <w:marLeft w:val="0"/>
                                                                              <w:marRight w:val="0"/>
                                                                              <w:marTop w:val="0"/>
                                                                              <w:marBottom w:val="0"/>
                                                                              <w:divBdr>
                                                                                <w:top w:val="none" w:sz="0" w:space="0" w:color="auto"/>
                                                                                <w:left w:val="none" w:sz="0" w:space="0" w:color="auto"/>
                                                                                <w:bottom w:val="none" w:sz="0" w:space="0" w:color="auto"/>
                                                                                <w:right w:val="none" w:sz="0" w:space="0" w:color="auto"/>
                                                                              </w:divBdr>
                                                                              <w:divsChild>
                                                                                <w:div w:id="1444418436">
                                                                                  <w:marLeft w:val="0"/>
                                                                                  <w:marRight w:val="0"/>
                                                                                  <w:marTop w:val="0"/>
                                                                                  <w:marBottom w:val="0"/>
                                                                                  <w:divBdr>
                                                                                    <w:top w:val="none" w:sz="0" w:space="0" w:color="auto"/>
                                                                                    <w:left w:val="none" w:sz="0" w:space="0" w:color="auto"/>
                                                                                    <w:bottom w:val="none" w:sz="0" w:space="0" w:color="auto"/>
                                                                                    <w:right w:val="none" w:sz="0" w:space="0" w:color="auto"/>
                                                                                  </w:divBdr>
                                                                                  <w:divsChild>
                                                                                    <w:div w:id="598873932">
                                                                                      <w:marLeft w:val="0"/>
                                                                                      <w:marRight w:val="0"/>
                                                                                      <w:marTop w:val="0"/>
                                                                                      <w:marBottom w:val="0"/>
                                                                                      <w:divBdr>
                                                                                        <w:top w:val="none" w:sz="0" w:space="0" w:color="auto"/>
                                                                                        <w:left w:val="none" w:sz="0" w:space="0" w:color="auto"/>
                                                                                        <w:bottom w:val="none" w:sz="0" w:space="0" w:color="auto"/>
                                                                                        <w:right w:val="none" w:sz="0" w:space="0" w:color="auto"/>
                                                                                      </w:divBdr>
                                                                                      <w:divsChild>
                                                                                        <w:div w:id="6147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167121">
      <w:bodyDiv w:val="1"/>
      <w:marLeft w:val="0"/>
      <w:marRight w:val="0"/>
      <w:marTop w:val="0"/>
      <w:marBottom w:val="0"/>
      <w:divBdr>
        <w:top w:val="none" w:sz="0" w:space="0" w:color="auto"/>
        <w:left w:val="none" w:sz="0" w:space="0" w:color="auto"/>
        <w:bottom w:val="none" w:sz="0" w:space="0" w:color="auto"/>
        <w:right w:val="none" w:sz="0" w:space="0" w:color="auto"/>
      </w:divBdr>
      <w:divsChild>
        <w:div w:id="2019304620">
          <w:marLeft w:val="0"/>
          <w:marRight w:val="0"/>
          <w:marTop w:val="0"/>
          <w:marBottom w:val="0"/>
          <w:divBdr>
            <w:top w:val="none" w:sz="0" w:space="0" w:color="auto"/>
            <w:left w:val="none" w:sz="0" w:space="0" w:color="auto"/>
            <w:bottom w:val="none" w:sz="0" w:space="0" w:color="auto"/>
            <w:right w:val="none" w:sz="0" w:space="0" w:color="auto"/>
          </w:divBdr>
        </w:div>
      </w:divsChild>
    </w:div>
    <w:div w:id="2101172379">
      <w:bodyDiv w:val="1"/>
      <w:marLeft w:val="0"/>
      <w:marRight w:val="0"/>
      <w:marTop w:val="0"/>
      <w:marBottom w:val="0"/>
      <w:divBdr>
        <w:top w:val="none" w:sz="0" w:space="0" w:color="auto"/>
        <w:left w:val="none" w:sz="0" w:space="0" w:color="auto"/>
        <w:bottom w:val="none" w:sz="0" w:space="0" w:color="auto"/>
        <w:right w:val="none" w:sz="0" w:space="0" w:color="auto"/>
      </w:divBdr>
      <w:divsChild>
        <w:div w:id="64365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pcc.ch/report/ar5/syr/" TargetMode="External"/><Relationship Id="rId12" Type="http://schemas.openxmlformats.org/officeDocument/2006/relationships/hyperlink" Target="https://www.un.org/sustainabledevelopment/sustainable-development-goals/"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hyperlink" Target="http://tsf2014prague.cz/assets/downloads/Paper%201.2_Nicolaes%20Heerschap_NL.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1407;&#25991;&#20214;&#22841;G\2017.5%20G&#30424;&#22791;&#20221;\research%20laptop\JOSTspecial%20call\Draft\combined.xlsx" TargetMode="External"/><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JOST</c:v>
          </c:tx>
          <c:spPr>
            <a:solidFill>
              <a:schemeClr val="accent1"/>
            </a:solidFill>
            <a:ln>
              <a:noFill/>
            </a:ln>
            <a:effectLst/>
            <a:sp3d/>
          </c:spPr>
          <c:invertIfNegative val="0"/>
          <c:cat>
            <c:strRef>
              <c:f>Sheet1!$A$2:$A$22</c:f>
              <c:strCache>
                <c:ptCount val="21"/>
                <c:pt idx="0">
                  <c:v>action research</c:v>
                </c:pt>
                <c:pt idx="1">
                  <c:v>autoethnography</c:v>
                </c:pt>
                <c:pt idx="2">
                  <c:v>bibilometric analysis</c:v>
                </c:pt>
                <c:pt idx="3">
                  <c:v>big data</c:v>
                </c:pt>
                <c:pt idx="4">
                  <c:v>case study</c:v>
                </c:pt>
                <c:pt idx="5">
                  <c:v>comparative analysis</c:v>
                </c:pt>
                <c:pt idx="6">
                  <c:v>conceptual discussion</c:v>
                </c:pt>
                <c:pt idx="7">
                  <c:v>content analysis</c:v>
                </c:pt>
                <c:pt idx="8">
                  <c:v>delphi</c:v>
                </c:pt>
                <c:pt idx="9">
                  <c:v>discourse analysis</c:v>
                </c:pt>
                <c:pt idx="10">
                  <c:v>review paper </c:v>
                </c:pt>
                <c:pt idx="11">
                  <c:v>experiment</c:v>
                </c:pt>
                <c:pt idx="12">
                  <c:v>focus group</c:v>
                </c:pt>
                <c:pt idx="13">
                  <c:v>cognitive mapping</c:v>
                </c:pt>
                <c:pt idx="14">
                  <c:v>GIS </c:v>
                </c:pt>
                <c:pt idx="15">
                  <c:v>Alternative (GPS) datasets</c:v>
                </c:pt>
                <c:pt idx="16">
                  <c:v>interview</c:v>
                </c:pt>
                <c:pt idx="17">
                  <c:v>questionnaire</c:v>
                </c:pt>
                <c:pt idx="18">
                  <c:v>observation</c:v>
                </c:pt>
                <c:pt idx="19">
                  <c:v>panel data</c:v>
                </c:pt>
                <c:pt idx="20">
                  <c:v>secondary analysis</c:v>
                </c:pt>
              </c:strCache>
            </c:strRef>
          </c:cat>
          <c:val>
            <c:numRef>
              <c:f>Sheet1!$B$2:$B$22</c:f>
              <c:numCache>
                <c:formatCode>General</c:formatCode>
                <c:ptCount val="21"/>
                <c:pt idx="0">
                  <c:v>4.0</c:v>
                </c:pt>
                <c:pt idx="1">
                  <c:v>12.0</c:v>
                </c:pt>
                <c:pt idx="2">
                  <c:v>30.0</c:v>
                </c:pt>
                <c:pt idx="3">
                  <c:v>3.0</c:v>
                </c:pt>
                <c:pt idx="4">
                  <c:v>189.0</c:v>
                </c:pt>
                <c:pt idx="5">
                  <c:v>20.0</c:v>
                </c:pt>
                <c:pt idx="6">
                  <c:v>124.0</c:v>
                </c:pt>
                <c:pt idx="7">
                  <c:v>21.0</c:v>
                </c:pt>
                <c:pt idx="8">
                  <c:v>10.0</c:v>
                </c:pt>
                <c:pt idx="9">
                  <c:v>8.0</c:v>
                </c:pt>
                <c:pt idx="10">
                  <c:v>34.0</c:v>
                </c:pt>
                <c:pt idx="11">
                  <c:v>52.0</c:v>
                </c:pt>
                <c:pt idx="12">
                  <c:v>8.0</c:v>
                </c:pt>
                <c:pt idx="13">
                  <c:v>0.0</c:v>
                </c:pt>
                <c:pt idx="14">
                  <c:v>1.0</c:v>
                </c:pt>
                <c:pt idx="15">
                  <c:v>2.0</c:v>
                </c:pt>
                <c:pt idx="16">
                  <c:v>216.0</c:v>
                </c:pt>
                <c:pt idx="17">
                  <c:v>295.0</c:v>
                </c:pt>
                <c:pt idx="18">
                  <c:v>106.0</c:v>
                </c:pt>
                <c:pt idx="19">
                  <c:v>29.0</c:v>
                </c:pt>
                <c:pt idx="20">
                  <c:v>39.0</c:v>
                </c:pt>
              </c:numCache>
            </c:numRef>
          </c:val>
          <c:extLst xmlns:c16r2="http://schemas.microsoft.com/office/drawing/2015/06/chart">
            <c:ext xmlns:c16="http://schemas.microsoft.com/office/drawing/2014/chart" uri="{C3380CC4-5D6E-409C-BE32-E72D297353CC}">
              <c16:uniqueId val="{00000000-78CA-435F-82F6-F0E3B86D2CC1}"/>
            </c:ext>
          </c:extLst>
        </c:ser>
        <c:ser>
          <c:idx val="1"/>
          <c:order val="1"/>
          <c:tx>
            <c:v>Sustainability</c:v>
          </c:tx>
          <c:spPr>
            <a:solidFill>
              <a:schemeClr val="accent2"/>
            </a:solidFill>
            <a:ln>
              <a:noFill/>
            </a:ln>
            <a:effectLst/>
            <a:sp3d/>
          </c:spPr>
          <c:invertIfNegative val="0"/>
          <c:cat>
            <c:strRef>
              <c:f>Sheet1!$A$2:$A$22</c:f>
              <c:strCache>
                <c:ptCount val="21"/>
                <c:pt idx="0">
                  <c:v>action research</c:v>
                </c:pt>
                <c:pt idx="1">
                  <c:v>autoethnography</c:v>
                </c:pt>
                <c:pt idx="2">
                  <c:v>bibilometric analysis</c:v>
                </c:pt>
                <c:pt idx="3">
                  <c:v>big data</c:v>
                </c:pt>
                <c:pt idx="4">
                  <c:v>case study</c:v>
                </c:pt>
                <c:pt idx="5">
                  <c:v>comparative analysis</c:v>
                </c:pt>
                <c:pt idx="6">
                  <c:v>conceptual discussion</c:v>
                </c:pt>
                <c:pt idx="7">
                  <c:v>content analysis</c:v>
                </c:pt>
                <c:pt idx="8">
                  <c:v>delphi</c:v>
                </c:pt>
                <c:pt idx="9">
                  <c:v>discourse analysis</c:v>
                </c:pt>
                <c:pt idx="10">
                  <c:v>review paper </c:v>
                </c:pt>
                <c:pt idx="11">
                  <c:v>experiment</c:v>
                </c:pt>
                <c:pt idx="12">
                  <c:v>focus group</c:v>
                </c:pt>
                <c:pt idx="13">
                  <c:v>cognitive mapping</c:v>
                </c:pt>
                <c:pt idx="14">
                  <c:v>GIS </c:v>
                </c:pt>
                <c:pt idx="15">
                  <c:v>Alternative (GPS) datasets</c:v>
                </c:pt>
                <c:pt idx="16">
                  <c:v>interview</c:v>
                </c:pt>
                <c:pt idx="17">
                  <c:v>questionnaire</c:v>
                </c:pt>
                <c:pt idx="18">
                  <c:v>observation</c:v>
                </c:pt>
                <c:pt idx="19">
                  <c:v>panel data</c:v>
                </c:pt>
                <c:pt idx="20">
                  <c:v>secondary analysis</c:v>
                </c:pt>
              </c:strCache>
            </c:strRef>
          </c:cat>
          <c:val>
            <c:numRef>
              <c:f>Sheet1!$C$2:$C$22</c:f>
              <c:numCache>
                <c:formatCode>General</c:formatCode>
                <c:ptCount val="21"/>
                <c:pt idx="0">
                  <c:v>5.0</c:v>
                </c:pt>
                <c:pt idx="1">
                  <c:v>0.0</c:v>
                </c:pt>
                <c:pt idx="2">
                  <c:v>0.0</c:v>
                </c:pt>
                <c:pt idx="3">
                  <c:v>11.0</c:v>
                </c:pt>
                <c:pt idx="4">
                  <c:v>120.0</c:v>
                </c:pt>
                <c:pt idx="5">
                  <c:v>12.0</c:v>
                </c:pt>
                <c:pt idx="6">
                  <c:v>43.0</c:v>
                </c:pt>
                <c:pt idx="7">
                  <c:v>10.0</c:v>
                </c:pt>
                <c:pt idx="8">
                  <c:v>1.0</c:v>
                </c:pt>
                <c:pt idx="9">
                  <c:v>5.0</c:v>
                </c:pt>
                <c:pt idx="10">
                  <c:v>44.0</c:v>
                </c:pt>
                <c:pt idx="11">
                  <c:v>37.0</c:v>
                </c:pt>
                <c:pt idx="12">
                  <c:v>11.0</c:v>
                </c:pt>
                <c:pt idx="13">
                  <c:v>1.0</c:v>
                </c:pt>
                <c:pt idx="14">
                  <c:v>0.0</c:v>
                </c:pt>
                <c:pt idx="15">
                  <c:v>9.0</c:v>
                </c:pt>
                <c:pt idx="16">
                  <c:v>69.0</c:v>
                </c:pt>
                <c:pt idx="17">
                  <c:v>274.0</c:v>
                </c:pt>
                <c:pt idx="18">
                  <c:v>19.0</c:v>
                </c:pt>
                <c:pt idx="19">
                  <c:v>11.0</c:v>
                </c:pt>
                <c:pt idx="20">
                  <c:v>6.0</c:v>
                </c:pt>
              </c:numCache>
            </c:numRef>
          </c:val>
          <c:extLst xmlns:c16r2="http://schemas.microsoft.com/office/drawing/2015/06/chart">
            <c:ext xmlns:c16="http://schemas.microsoft.com/office/drawing/2014/chart" uri="{C3380CC4-5D6E-409C-BE32-E72D297353CC}">
              <c16:uniqueId val="{00000001-78CA-435F-82F6-F0E3B86D2CC1}"/>
            </c:ext>
          </c:extLst>
        </c:ser>
        <c:dLbls>
          <c:showLegendKey val="0"/>
          <c:showVal val="0"/>
          <c:showCatName val="0"/>
          <c:showSerName val="0"/>
          <c:showPercent val="0"/>
          <c:showBubbleSize val="0"/>
        </c:dLbls>
        <c:gapWidth val="150"/>
        <c:shape val="box"/>
        <c:axId val="2102472152"/>
        <c:axId val="2102466936"/>
        <c:axId val="0"/>
      </c:bar3DChart>
      <c:catAx>
        <c:axId val="2102472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466936"/>
        <c:crosses val="autoZero"/>
        <c:auto val="1"/>
        <c:lblAlgn val="ctr"/>
        <c:lblOffset val="100"/>
        <c:noMultiLvlLbl val="0"/>
      </c:catAx>
      <c:valAx>
        <c:axId val="2102466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4721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B49F-7207-5E4E-82DC-5A98BF0E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11241</Words>
  <Characters>64078</Characters>
  <Application>Microsoft Macintosh Word</Application>
  <DocSecurity>4</DocSecurity>
  <Lines>533</Lines>
  <Paragraphs>150</Paragraphs>
  <ScaleCrop>false</ScaleCrop>
  <HeadingPairs>
    <vt:vector size="6" baseType="variant">
      <vt:variant>
        <vt:lpstr>Title</vt:lpstr>
      </vt:variant>
      <vt:variant>
        <vt:i4>1</vt:i4>
      </vt:variant>
      <vt:variant>
        <vt:lpstr>标题</vt:lpstr>
      </vt:variant>
      <vt:variant>
        <vt:i4>8</vt:i4>
      </vt:variant>
      <vt:variant>
        <vt:lpstr>Headings</vt:lpstr>
      </vt:variant>
      <vt:variant>
        <vt:i4>8</vt:i4>
      </vt:variant>
    </vt:vector>
  </HeadingPairs>
  <TitlesOfParts>
    <vt:vector size="17" baseType="lpstr">
      <vt:lpstr/>
      <vt:lpstr>1.0 Introduction </vt:lpstr>
      <vt:lpstr>2.0 Big data </vt:lpstr>
      <vt:lpstr>        Device data: Mobile phone signaling</vt:lpstr>
      <vt:lpstr>        Device data: GPS and GPS enabled location services</vt:lpstr>
      <vt:lpstr>        Administrative data: vehicle registration</vt:lpstr>
      <vt:lpstr>        UGC data: social media and online reviews platforms</vt:lpstr>
      <vt:lpstr>        Transaction data: Search engines</vt:lpstr>
      <vt:lpstr>        3.0	Small data </vt:lpstr>
      <vt:lpstr>1.0 Introduction </vt:lpstr>
      <vt:lpstr>2.0 Big data </vt:lpstr>
      <vt:lpstr>        Device data: Mobile phone signaling</vt:lpstr>
      <vt:lpstr>        Device data: GPS and GPS enabled location services</vt:lpstr>
      <vt:lpstr>        Administrative data: vehicle registration</vt:lpstr>
      <vt:lpstr>        UGC data: social media and online reviews platforms</vt:lpstr>
      <vt:lpstr>        Transaction data: Search engines</vt:lpstr>
      <vt:lpstr>        3.0	Small data </vt:lpstr>
    </vt:vector>
  </TitlesOfParts>
  <Company/>
  <LinksUpToDate>false</LinksUpToDate>
  <CharactersWithSpaces>75169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Feifei</dc:creator>
  <cp:keywords/>
  <dc:description/>
  <cp:lastModifiedBy>Camille Regnault</cp:lastModifiedBy>
  <cp:revision>2</cp:revision>
  <dcterms:created xsi:type="dcterms:W3CDTF">2020-06-09T09:13:00Z</dcterms:created>
  <dcterms:modified xsi:type="dcterms:W3CDTF">2020-06-09T09:13:00Z</dcterms:modified>
</cp:coreProperties>
</file>