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6D2" w:rsidRDefault="002716D2" w:rsidP="002716D2">
      <w:pPr>
        <w:spacing w:line="360" w:lineRule="auto"/>
        <w:rPr>
          <w:rFonts w:ascii="Arial" w:hAnsi="Arial" w:cs="Arial"/>
        </w:rPr>
      </w:pPr>
      <w:bookmarkStart w:id="0" w:name="_GoBack"/>
      <w:bookmarkEnd w:id="0"/>
    </w:p>
    <w:p w:rsidR="008D2FBF" w:rsidRDefault="008D2FBF" w:rsidP="008D2FBF">
      <w:pPr>
        <w:spacing w:line="240" w:lineRule="auto"/>
        <w:jc w:val="center"/>
        <w:rPr>
          <w:rFonts w:ascii="Arial" w:hAnsi="Arial" w:cs="Arial"/>
          <w:b/>
        </w:rPr>
      </w:pPr>
      <w:r>
        <w:rPr>
          <w:rFonts w:ascii="Arial" w:hAnsi="Arial" w:cs="Arial"/>
          <w:b/>
        </w:rPr>
        <w:t>Workshop</w:t>
      </w:r>
    </w:p>
    <w:p w:rsidR="002716D2" w:rsidRDefault="008D2FBF" w:rsidP="008D2FBF">
      <w:pPr>
        <w:spacing w:line="240" w:lineRule="auto"/>
        <w:jc w:val="center"/>
        <w:rPr>
          <w:rFonts w:ascii="Arial" w:hAnsi="Arial" w:cs="Arial"/>
          <w:b/>
        </w:rPr>
      </w:pPr>
      <w:proofErr w:type="gramStart"/>
      <w:r>
        <w:rPr>
          <w:rFonts w:ascii="Arial" w:hAnsi="Arial" w:cs="Arial"/>
          <w:b/>
        </w:rPr>
        <w:t>The International Student perspective on different methods of feedback.</w:t>
      </w:r>
      <w:proofErr w:type="gramEnd"/>
    </w:p>
    <w:p w:rsidR="008D2FBF" w:rsidRDefault="00FF6240" w:rsidP="008D2FBF">
      <w:pPr>
        <w:spacing w:line="240" w:lineRule="auto"/>
        <w:jc w:val="center"/>
        <w:rPr>
          <w:rFonts w:ascii="Arial" w:hAnsi="Arial" w:cs="Arial"/>
          <w:b/>
        </w:rPr>
      </w:pPr>
      <w:r>
        <w:rPr>
          <w:rFonts w:ascii="Arial" w:hAnsi="Arial" w:cs="Arial"/>
          <w:b/>
        </w:rPr>
        <w:t>Ingrid Kanuga</w:t>
      </w:r>
      <w:r w:rsidR="008D2FBF">
        <w:rPr>
          <w:rFonts w:ascii="Arial" w:hAnsi="Arial" w:cs="Arial"/>
          <w:b/>
        </w:rPr>
        <w:t xml:space="preserve"> and Zabin Visram</w:t>
      </w:r>
    </w:p>
    <w:p w:rsidR="008D2FBF" w:rsidRDefault="008D2FBF" w:rsidP="008D2FBF">
      <w:pPr>
        <w:spacing w:line="240" w:lineRule="auto"/>
        <w:jc w:val="center"/>
        <w:rPr>
          <w:rFonts w:ascii="Arial" w:hAnsi="Arial" w:cs="Arial"/>
          <w:b/>
        </w:rPr>
      </w:pPr>
      <w:r>
        <w:rPr>
          <w:rFonts w:ascii="Arial" w:hAnsi="Arial" w:cs="Arial"/>
          <w:b/>
        </w:rPr>
        <w:t>London School of Hospitality and Tourism</w:t>
      </w:r>
    </w:p>
    <w:p w:rsidR="008D2FBF" w:rsidRPr="008D2FBF" w:rsidRDefault="008D2FBF" w:rsidP="008D2FBF">
      <w:pPr>
        <w:spacing w:line="240" w:lineRule="auto"/>
        <w:jc w:val="center"/>
        <w:rPr>
          <w:rFonts w:ascii="Arial" w:hAnsi="Arial" w:cs="Arial"/>
          <w:b/>
        </w:rPr>
      </w:pPr>
      <w:r>
        <w:rPr>
          <w:rFonts w:ascii="Arial" w:hAnsi="Arial" w:cs="Arial"/>
          <w:b/>
        </w:rPr>
        <w:t>Ingrid.Kanuga@uwl.ac.uk</w:t>
      </w:r>
    </w:p>
    <w:p w:rsidR="002716D2" w:rsidRDefault="002716D2" w:rsidP="002716D2">
      <w:pPr>
        <w:spacing w:line="360" w:lineRule="auto"/>
        <w:rPr>
          <w:rFonts w:ascii="Arial" w:hAnsi="Arial" w:cs="Arial"/>
        </w:rPr>
      </w:pPr>
    </w:p>
    <w:p w:rsidR="00542D52" w:rsidRDefault="007C3EA0" w:rsidP="002716D2">
      <w:pPr>
        <w:spacing w:line="360" w:lineRule="auto"/>
        <w:rPr>
          <w:rFonts w:ascii="Arial" w:hAnsi="Arial" w:cs="Arial"/>
        </w:rPr>
      </w:pPr>
      <w:r w:rsidRPr="002716D2">
        <w:rPr>
          <w:rFonts w:ascii="Arial" w:hAnsi="Arial" w:cs="Arial"/>
        </w:rPr>
        <w:t>In recent years we have piloted and then adapted our learning, teaching and assessment methods to the needs of the international students. As these methods have become more diverse, so have our methods of giving feedback.</w:t>
      </w:r>
      <w:r w:rsidR="004D0ACD" w:rsidRPr="002716D2">
        <w:rPr>
          <w:rFonts w:ascii="Arial" w:hAnsi="Arial" w:cs="Arial"/>
        </w:rPr>
        <w:t xml:space="preserve"> Our students receive f</w:t>
      </w:r>
      <w:r w:rsidR="00112926">
        <w:rPr>
          <w:rFonts w:ascii="Arial" w:hAnsi="Arial" w:cs="Arial"/>
        </w:rPr>
        <w:t xml:space="preserve">ormative and final feedback </w:t>
      </w:r>
      <w:r w:rsidR="002716D2" w:rsidRPr="002716D2">
        <w:rPr>
          <w:rFonts w:ascii="Arial" w:hAnsi="Arial" w:cs="Arial"/>
        </w:rPr>
        <w:t>through different form</w:t>
      </w:r>
      <w:r w:rsidR="00112926">
        <w:rPr>
          <w:rFonts w:ascii="Arial" w:hAnsi="Arial" w:cs="Arial"/>
        </w:rPr>
        <w:t>s</w:t>
      </w:r>
      <w:r w:rsidR="002716D2" w:rsidRPr="002716D2">
        <w:rPr>
          <w:rFonts w:ascii="Arial" w:hAnsi="Arial" w:cs="Arial"/>
        </w:rPr>
        <w:t xml:space="preserve"> and</w:t>
      </w:r>
      <w:r w:rsidR="004D0ACD" w:rsidRPr="002716D2">
        <w:rPr>
          <w:rFonts w:ascii="Arial" w:hAnsi="Arial" w:cs="Arial"/>
        </w:rPr>
        <w:t xml:space="preserve"> media</w:t>
      </w:r>
      <w:r w:rsidR="000C2584" w:rsidRPr="002716D2">
        <w:rPr>
          <w:rFonts w:ascii="Arial" w:hAnsi="Arial" w:cs="Arial"/>
        </w:rPr>
        <w:t xml:space="preserve"> (in person,</w:t>
      </w:r>
      <w:r w:rsidR="00112926">
        <w:rPr>
          <w:rFonts w:ascii="Arial" w:hAnsi="Arial" w:cs="Arial"/>
        </w:rPr>
        <w:t xml:space="preserve"> in group discussions,</w:t>
      </w:r>
      <w:r w:rsidR="000C2584" w:rsidRPr="002716D2">
        <w:rPr>
          <w:rFonts w:ascii="Arial" w:hAnsi="Arial" w:cs="Arial"/>
        </w:rPr>
        <w:t xml:space="preserve"> written on turnitin or pebblepad, written on paper, peer feedback, </w:t>
      </w:r>
      <w:r w:rsidR="00BD5D54">
        <w:rPr>
          <w:rFonts w:ascii="Arial" w:hAnsi="Arial" w:cs="Arial"/>
        </w:rPr>
        <w:t xml:space="preserve">mentor feedback, </w:t>
      </w:r>
      <w:r w:rsidR="000C2584" w:rsidRPr="002716D2">
        <w:rPr>
          <w:rFonts w:ascii="Arial" w:hAnsi="Arial" w:cs="Arial"/>
        </w:rPr>
        <w:t>voice recorded)</w:t>
      </w:r>
      <w:r w:rsidR="004D0ACD" w:rsidRPr="002716D2">
        <w:rPr>
          <w:rFonts w:ascii="Arial" w:hAnsi="Arial" w:cs="Arial"/>
        </w:rPr>
        <w:t xml:space="preserve">. </w:t>
      </w:r>
      <w:r w:rsidRPr="002716D2">
        <w:rPr>
          <w:rFonts w:ascii="Arial" w:hAnsi="Arial" w:cs="Arial"/>
        </w:rPr>
        <w:t xml:space="preserve"> </w:t>
      </w:r>
      <w:r w:rsidR="000C2584" w:rsidRPr="002716D2">
        <w:rPr>
          <w:rFonts w:ascii="Arial" w:hAnsi="Arial" w:cs="Arial"/>
        </w:rPr>
        <w:t xml:space="preserve"> </w:t>
      </w:r>
    </w:p>
    <w:p w:rsidR="00542D52" w:rsidRDefault="00D2066D" w:rsidP="002716D2">
      <w:pPr>
        <w:spacing w:line="360" w:lineRule="auto"/>
        <w:rPr>
          <w:rFonts w:ascii="Arial" w:hAnsi="Arial" w:cs="Arial"/>
        </w:rPr>
      </w:pPr>
      <w:r>
        <w:rPr>
          <w:rFonts w:ascii="Arial" w:hAnsi="Arial" w:cs="Arial"/>
        </w:rPr>
        <w:t xml:space="preserve">Influential behaviourist theories have argued that feedback is a strong external </w:t>
      </w:r>
      <w:r w:rsidR="00807D2B">
        <w:rPr>
          <w:rFonts w:ascii="Arial" w:hAnsi="Arial" w:cs="Arial"/>
        </w:rPr>
        <w:t>stimulus</w:t>
      </w:r>
      <w:r>
        <w:rPr>
          <w:rFonts w:ascii="Arial" w:hAnsi="Arial" w:cs="Arial"/>
        </w:rPr>
        <w:t xml:space="preserve"> which influences both positive and negative behaviour (Skinner, 1968). </w:t>
      </w:r>
      <w:r w:rsidR="004B46C1">
        <w:rPr>
          <w:rFonts w:ascii="Arial" w:hAnsi="Arial" w:cs="Arial"/>
        </w:rPr>
        <w:t xml:space="preserve">Handley </w:t>
      </w:r>
      <w:r w:rsidR="004B46C1" w:rsidRPr="004B46C1">
        <w:rPr>
          <w:rFonts w:ascii="Arial" w:hAnsi="Arial" w:cs="Arial"/>
          <w:i/>
        </w:rPr>
        <w:t>et</w:t>
      </w:r>
      <w:r w:rsidR="004B46C1">
        <w:rPr>
          <w:rFonts w:ascii="Arial" w:hAnsi="Arial" w:cs="Arial"/>
        </w:rPr>
        <w:t xml:space="preserve">.al (2010) </w:t>
      </w:r>
      <w:proofErr w:type="gramStart"/>
      <w:r w:rsidR="00D82873">
        <w:rPr>
          <w:rFonts w:ascii="Arial" w:hAnsi="Arial" w:cs="Arial"/>
        </w:rPr>
        <w:t>argue</w:t>
      </w:r>
      <w:proofErr w:type="gramEnd"/>
      <w:r w:rsidR="004B46C1">
        <w:rPr>
          <w:rFonts w:ascii="Arial" w:hAnsi="Arial" w:cs="Arial"/>
        </w:rPr>
        <w:t xml:space="preserve"> that although the l</w:t>
      </w:r>
      <w:r w:rsidR="00D82873">
        <w:rPr>
          <w:rFonts w:ascii="Arial" w:hAnsi="Arial" w:cs="Arial"/>
        </w:rPr>
        <w:t>earner may not always recognise</w:t>
      </w:r>
      <w:r w:rsidR="004B46C1">
        <w:rPr>
          <w:rFonts w:ascii="Arial" w:hAnsi="Arial" w:cs="Arial"/>
        </w:rPr>
        <w:t xml:space="preserve"> the benefits of feedback; they are in the best position to evaluate the effectiveness of feedback. </w:t>
      </w:r>
      <w:r w:rsidR="00D82873">
        <w:rPr>
          <w:rFonts w:ascii="Arial" w:hAnsi="Arial" w:cs="Arial"/>
        </w:rPr>
        <w:t xml:space="preserve"> International students are especially dependent on feedback </w:t>
      </w:r>
      <w:r w:rsidR="006C1BF9" w:rsidRPr="00D75BCF">
        <w:rPr>
          <w:rFonts w:ascii="Arial" w:hAnsi="Arial" w:cs="Arial"/>
        </w:rPr>
        <w:t>as they have come from different teaching me</w:t>
      </w:r>
      <w:r w:rsidR="00D75BCF">
        <w:rPr>
          <w:rFonts w:ascii="Arial" w:hAnsi="Arial" w:cs="Arial"/>
        </w:rPr>
        <w:t xml:space="preserve">thods and assessment structures and have a need </w:t>
      </w:r>
      <w:r w:rsidR="00D82873">
        <w:rPr>
          <w:rFonts w:ascii="Arial" w:hAnsi="Arial" w:cs="Arial"/>
        </w:rPr>
        <w:t>to identify if they are on the right track and if not, what steps to take to get there (</w:t>
      </w:r>
      <w:r w:rsidR="00D75BCF">
        <w:rPr>
          <w:rFonts w:ascii="Arial" w:hAnsi="Arial" w:cs="Arial"/>
        </w:rPr>
        <w:t xml:space="preserve">Andrade, 2006; </w:t>
      </w:r>
      <w:r w:rsidR="00D82873">
        <w:rPr>
          <w:rFonts w:ascii="Arial" w:hAnsi="Arial" w:cs="Arial"/>
        </w:rPr>
        <w:t>HEA, 2010</w:t>
      </w:r>
      <w:r w:rsidR="00D75BCF">
        <w:rPr>
          <w:rFonts w:ascii="Arial" w:hAnsi="Arial" w:cs="Arial"/>
        </w:rPr>
        <w:t xml:space="preserve">; Kingston and </w:t>
      </w:r>
      <w:proofErr w:type="spellStart"/>
      <w:r w:rsidR="00D75BCF">
        <w:rPr>
          <w:rFonts w:ascii="Arial" w:hAnsi="Arial" w:cs="Arial"/>
        </w:rPr>
        <w:t>Forland</w:t>
      </w:r>
      <w:proofErr w:type="spellEnd"/>
      <w:r w:rsidR="00D75BCF">
        <w:rPr>
          <w:rFonts w:ascii="Arial" w:hAnsi="Arial" w:cs="Arial"/>
        </w:rPr>
        <w:t>, 2008</w:t>
      </w:r>
      <w:r w:rsidR="00D82873">
        <w:rPr>
          <w:rFonts w:ascii="Arial" w:hAnsi="Arial" w:cs="Arial"/>
        </w:rPr>
        <w:t>).</w:t>
      </w:r>
    </w:p>
    <w:p w:rsidR="00231B96" w:rsidRDefault="000C2584" w:rsidP="002716D2">
      <w:pPr>
        <w:spacing w:line="360" w:lineRule="auto"/>
        <w:rPr>
          <w:rFonts w:ascii="Arial" w:hAnsi="Arial" w:cs="Arial"/>
        </w:rPr>
      </w:pPr>
      <w:r w:rsidRPr="002716D2">
        <w:rPr>
          <w:rFonts w:ascii="Arial" w:hAnsi="Arial" w:cs="Arial"/>
        </w:rPr>
        <w:t>The</w:t>
      </w:r>
      <w:r w:rsidR="004D0ACD" w:rsidRPr="002716D2">
        <w:rPr>
          <w:rFonts w:ascii="Arial" w:hAnsi="Arial" w:cs="Arial"/>
        </w:rPr>
        <w:t xml:space="preserve"> aim of this practice exchange is </w:t>
      </w:r>
      <w:r w:rsidRPr="002716D2">
        <w:rPr>
          <w:rFonts w:ascii="Arial" w:hAnsi="Arial" w:cs="Arial"/>
        </w:rPr>
        <w:t xml:space="preserve">to </w:t>
      </w:r>
      <w:r w:rsidR="00BD5D54">
        <w:rPr>
          <w:rFonts w:ascii="Arial" w:hAnsi="Arial" w:cs="Arial"/>
        </w:rPr>
        <w:t xml:space="preserve">evoke debate on </w:t>
      </w:r>
      <w:r w:rsidR="00542D52">
        <w:rPr>
          <w:rFonts w:ascii="Arial" w:hAnsi="Arial" w:cs="Arial"/>
        </w:rPr>
        <w:t xml:space="preserve">how effective the different forms of feedback are </w:t>
      </w:r>
      <w:r w:rsidRPr="002716D2">
        <w:rPr>
          <w:rFonts w:ascii="Arial" w:hAnsi="Arial" w:cs="Arial"/>
        </w:rPr>
        <w:t xml:space="preserve">or the </w:t>
      </w:r>
      <w:r w:rsidR="00542D52">
        <w:rPr>
          <w:rFonts w:ascii="Arial" w:hAnsi="Arial" w:cs="Arial"/>
        </w:rPr>
        <w:t xml:space="preserve">international </w:t>
      </w:r>
      <w:r w:rsidRPr="002716D2">
        <w:rPr>
          <w:rFonts w:ascii="Arial" w:hAnsi="Arial" w:cs="Arial"/>
        </w:rPr>
        <w:t xml:space="preserve">students; if it helps them to achieve higher results and if there are ways we can improve our methods. </w:t>
      </w:r>
    </w:p>
    <w:p w:rsidR="00D82873" w:rsidRDefault="00BD5D54" w:rsidP="002716D2">
      <w:pPr>
        <w:spacing w:line="360" w:lineRule="auto"/>
        <w:rPr>
          <w:rFonts w:ascii="Arial" w:hAnsi="Arial" w:cs="Arial"/>
        </w:rPr>
      </w:pPr>
      <w:r>
        <w:rPr>
          <w:rFonts w:ascii="Arial" w:hAnsi="Arial" w:cs="Arial"/>
        </w:rPr>
        <w:t>To initiate the discussion; participants</w:t>
      </w:r>
      <w:r w:rsidR="00112926">
        <w:rPr>
          <w:rFonts w:ascii="Arial" w:hAnsi="Arial" w:cs="Arial"/>
        </w:rPr>
        <w:t xml:space="preserve"> will be presented with the results of </w:t>
      </w:r>
      <w:r>
        <w:rPr>
          <w:rFonts w:ascii="Arial" w:hAnsi="Arial" w:cs="Arial"/>
        </w:rPr>
        <w:t xml:space="preserve">a </w:t>
      </w:r>
      <w:r w:rsidR="00D75BCF">
        <w:rPr>
          <w:rFonts w:ascii="Arial" w:hAnsi="Arial" w:cs="Arial"/>
        </w:rPr>
        <w:t>survey completed 40</w:t>
      </w:r>
      <w:r w:rsidR="00112926">
        <w:rPr>
          <w:rFonts w:ascii="Arial" w:hAnsi="Arial" w:cs="Arial"/>
        </w:rPr>
        <w:t xml:space="preserve"> international students on a graduate diploma cou</w:t>
      </w:r>
      <w:r>
        <w:rPr>
          <w:rFonts w:ascii="Arial" w:hAnsi="Arial" w:cs="Arial"/>
        </w:rPr>
        <w:t xml:space="preserve">rse which asked them to reflect on the effectiveness of the various types of feedback received from lecturers. </w:t>
      </w:r>
    </w:p>
    <w:p w:rsidR="002B197C" w:rsidRDefault="00BD5D54" w:rsidP="002716D2">
      <w:pPr>
        <w:spacing w:line="360" w:lineRule="auto"/>
        <w:rPr>
          <w:rFonts w:ascii="Arial" w:hAnsi="Arial" w:cs="Arial"/>
        </w:rPr>
      </w:pPr>
      <w:r>
        <w:rPr>
          <w:rFonts w:ascii="Arial" w:hAnsi="Arial" w:cs="Arial"/>
        </w:rPr>
        <w:t xml:space="preserve">The delegates will then be divided into equal groups and will be joined by a </w:t>
      </w:r>
      <w:r>
        <w:rPr>
          <w:rFonts w:ascii="Arial" w:hAnsi="Arial" w:cs="Arial"/>
          <w:i/>
        </w:rPr>
        <w:t>student mentor</w:t>
      </w:r>
      <w:r>
        <w:rPr>
          <w:rFonts w:ascii="Arial" w:hAnsi="Arial" w:cs="Arial"/>
        </w:rPr>
        <w:t xml:space="preserve">; </w:t>
      </w:r>
      <w:r w:rsidRPr="00D75BCF">
        <w:rPr>
          <w:rFonts w:ascii="Arial" w:hAnsi="Arial" w:cs="Arial"/>
        </w:rPr>
        <w:t xml:space="preserve">a student who has progressed from the course and is now a mentor to the current students on the course, and by one of workshop host. </w:t>
      </w:r>
      <w:r>
        <w:rPr>
          <w:rFonts w:ascii="Arial" w:hAnsi="Arial" w:cs="Arial"/>
        </w:rPr>
        <w:t>Each group will discuss a different survey outcome and present back for further discussion to all delegates.</w:t>
      </w:r>
    </w:p>
    <w:p w:rsidR="004B46C1" w:rsidRDefault="004B46C1" w:rsidP="002716D2">
      <w:pPr>
        <w:spacing w:line="360" w:lineRule="auto"/>
        <w:rPr>
          <w:rFonts w:ascii="Arial" w:hAnsi="Arial" w:cs="Arial"/>
        </w:rPr>
      </w:pPr>
      <w:r>
        <w:rPr>
          <w:rFonts w:ascii="Arial" w:hAnsi="Arial" w:cs="Arial"/>
        </w:rPr>
        <w:t xml:space="preserve">The </w:t>
      </w:r>
      <w:r w:rsidR="00A4601F">
        <w:rPr>
          <w:rFonts w:ascii="Arial" w:hAnsi="Arial" w:cs="Arial"/>
        </w:rPr>
        <w:t xml:space="preserve">authors are proposing to use the findings of the workshop to contribute to a detailed study of </w:t>
      </w:r>
      <w:r w:rsidR="00D203EB">
        <w:rPr>
          <w:rFonts w:ascii="Arial" w:hAnsi="Arial" w:cs="Arial"/>
        </w:rPr>
        <w:t xml:space="preserve">international </w:t>
      </w:r>
      <w:r w:rsidR="00A4601F">
        <w:rPr>
          <w:rFonts w:ascii="Arial" w:hAnsi="Arial" w:cs="Arial"/>
        </w:rPr>
        <w:t xml:space="preserve">student engagement with feedback which will commence in the summer of 2013. </w:t>
      </w:r>
    </w:p>
    <w:p w:rsidR="004B46C1" w:rsidRDefault="004B46C1" w:rsidP="002716D2">
      <w:pPr>
        <w:spacing w:line="360" w:lineRule="auto"/>
        <w:rPr>
          <w:rFonts w:ascii="Arial" w:hAnsi="Arial" w:cs="Arial"/>
        </w:rPr>
      </w:pPr>
    </w:p>
    <w:p w:rsidR="00D96692" w:rsidRPr="00A87A8E" w:rsidRDefault="00D96692" w:rsidP="002716D2">
      <w:pPr>
        <w:spacing w:line="360" w:lineRule="auto"/>
        <w:rPr>
          <w:rFonts w:ascii="Arial" w:hAnsi="Arial" w:cs="Arial"/>
          <w:color w:val="000000"/>
          <w:shd w:val="clear" w:color="auto" w:fill="FFFFFF"/>
        </w:rPr>
      </w:pPr>
      <w:r w:rsidRPr="00A87A8E">
        <w:rPr>
          <w:rFonts w:ascii="Arial" w:hAnsi="Arial" w:cs="Arial"/>
          <w:color w:val="000000"/>
          <w:shd w:val="clear" w:color="auto" w:fill="FFFFFF"/>
        </w:rPr>
        <w:t>Andrade, M. S. (2006). "International students in English-speaking universities: adjustment factors."</w:t>
      </w:r>
      <w:r w:rsidRPr="00A87A8E">
        <w:rPr>
          <w:rStyle w:val="apple-converted-space"/>
          <w:rFonts w:ascii="Arial" w:hAnsi="Arial" w:cs="Arial"/>
          <w:color w:val="000000"/>
          <w:shd w:val="clear" w:color="auto" w:fill="FFFFFF"/>
        </w:rPr>
        <w:t> </w:t>
      </w:r>
      <w:r w:rsidRPr="00A87A8E">
        <w:rPr>
          <w:rStyle w:val="Emphasis"/>
          <w:rFonts w:ascii="Arial" w:hAnsi="Arial" w:cs="Arial"/>
          <w:color w:val="000000"/>
          <w:bdr w:val="none" w:sz="0" w:space="0" w:color="auto" w:frame="1"/>
          <w:shd w:val="clear" w:color="auto" w:fill="FFFFFF"/>
        </w:rPr>
        <w:t>Journal of Research in International Education</w:t>
      </w:r>
      <w:r w:rsidR="00115CA9" w:rsidRPr="00A87A8E">
        <w:rPr>
          <w:rStyle w:val="Emphasis"/>
          <w:rFonts w:ascii="Arial" w:hAnsi="Arial" w:cs="Arial"/>
          <w:color w:val="000000"/>
          <w:bdr w:val="none" w:sz="0" w:space="0" w:color="auto" w:frame="1"/>
          <w:shd w:val="clear" w:color="auto" w:fill="FFFFFF"/>
        </w:rPr>
        <w:t>,</w:t>
      </w:r>
      <w:r w:rsidRPr="00A87A8E">
        <w:rPr>
          <w:rStyle w:val="apple-converted-space"/>
          <w:rFonts w:ascii="Arial" w:hAnsi="Arial" w:cs="Arial"/>
          <w:color w:val="000000"/>
          <w:shd w:val="clear" w:color="auto" w:fill="FFFFFF"/>
        </w:rPr>
        <w:t> </w:t>
      </w:r>
      <w:r w:rsidR="00115CA9" w:rsidRPr="00A87A8E">
        <w:rPr>
          <w:rStyle w:val="apple-converted-space"/>
          <w:rFonts w:ascii="Arial" w:hAnsi="Arial" w:cs="Arial"/>
          <w:color w:val="000000"/>
          <w:shd w:val="clear" w:color="auto" w:fill="FFFFFF"/>
        </w:rPr>
        <w:t xml:space="preserve">no. </w:t>
      </w:r>
      <w:r w:rsidR="00115CA9" w:rsidRPr="00A87A8E">
        <w:rPr>
          <w:rFonts w:ascii="Arial" w:hAnsi="Arial" w:cs="Arial"/>
          <w:color w:val="000000"/>
          <w:shd w:val="clear" w:color="auto" w:fill="FFFFFF"/>
        </w:rPr>
        <w:t>5</w:t>
      </w:r>
      <w:r w:rsidR="00D75BCF" w:rsidRPr="00A87A8E">
        <w:rPr>
          <w:rFonts w:ascii="Arial" w:hAnsi="Arial" w:cs="Arial"/>
          <w:color w:val="000000"/>
          <w:shd w:val="clear" w:color="auto" w:fill="FFFFFF"/>
        </w:rPr>
        <w:t xml:space="preserve"> Pg.</w:t>
      </w:r>
      <w:r w:rsidRPr="00A87A8E">
        <w:rPr>
          <w:rFonts w:ascii="Arial" w:hAnsi="Arial" w:cs="Arial"/>
          <w:color w:val="000000"/>
          <w:shd w:val="clear" w:color="auto" w:fill="FFFFFF"/>
        </w:rPr>
        <w:t xml:space="preserve"> 131-154.</w:t>
      </w:r>
    </w:p>
    <w:p w:rsidR="00A87A8E" w:rsidRPr="00A87A8E" w:rsidRDefault="00A87A8E" w:rsidP="00A87A8E">
      <w:pPr>
        <w:rPr>
          <w:rFonts w:ascii="Arial" w:hAnsi="Arial" w:cs="Arial"/>
        </w:rPr>
      </w:pPr>
      <w:proofErr w:type="spellStart"/>
      <w:r w:rsidRPr="00A87A8E">
        <w:rPr>
          <w:rFonts w:ascii="Arial" w:hAnsi="Arial" w:cs="Arial"/>
        </w:rPr>
        <w:t>Coilingridge</w:t>
      </w:r>
      <w:proofErr w:type="spellEnd"/>
      <w:r w:rsidRPr="00A87A8E">
        <w:rPr>
          <w:rFonts w:ascii="Arial" w:hAnsi="Arial" w:cs="Arial"/>
        </w:rPr>
        <w:t xml:space="preserve">, D.S. (1999) Suggestions on Teaching International Students: </w:t>
      </w:r>
      <w:r w:rsidRPr="00A87A8E">
        <w:rPr>
          <w:rFonts w:ascii="Arial" w:hAnsi="Arial" w:cs="Arial"/>
          <w:i/>
          <w:iCs/>
        </w:rPr>
        <w:t xml:space="preserve">Teaching for </w:t>
      </w:r>
      <w:proofErr w:type="gramStart"/>
      <w:r w:rsidRPr="00A87A8E">
        <w:rPr>
          <w:rFonts w:ascii="Arial" w:hAnsi="Arial" w:cs="Arial"/>
          <w:i/>
          <w:iCs/>
        </w:rPr>
        <w:t>Psychology</w:t>
      </w:r>
      <w:r w:rsidRPr="00A87A8E">
        <w:rPr>
          <w:rFonts w:ascii="Arial" w:hAnsi="Arial" w:cs="Arial"/>
        </w:rPr>
        <w:t xml:space="preserve"> .</w:t>
      </w:r>
      <w:proofErr w:type="gramEnd"/>
      <w:r w:rsidRPr="00A87A8E">
        <w:rPr>
          <w:rFonts w:ascii="Arial" w:hAnsi="Arial" w:cs="Arial"/>
        </w:rPr>
        <w:t xml:space="preserve"> Vol. 26 Issue 2, p126, 3p</w:t>
      </w:r>
    </w:p>
    <w:p w:rsidR="00A87A8E" w:rsidRPr="00A87A8E" w:rsidRDefault="00A87A8E" w:rsidP="00A87A8E">
      <w:pPr>
        <w:spacing w:line="360" w:lineRule="auto"/>
        <w:rPr>
          <w:rFonts w:ascii="Arial" w:hAnsi="Arial" w:cs="Arial"/>
          <w:color w:val="292526"/>
        </w:rPr>
      </w:pPr>
      <w:proofErr w:type="gramStart"/>
      <w:r w:rsidRPr="00A87A8E">
        <w:rPr>
          <w:rFonts w:ascii="Arial" w:hAnsi="Arial" w:cs="Arial"/>
          <w:color w:val="000000"/>
          <w:shd w:val="clear" w:color="auto" w:fill="FFFFFF"/>
        </w:rPr>
        <w:t>Donovan, B., Handley, K., Miller, J., Price, M., (2010) Feedback: all that effort but what is the effect?</w:t>
      </w:r>
      <w:proofErr w:type="gramEnd"/>
      <w:r w:rsidRPr="00A87A8E">
        <w:rPr>
          <w:rFonts w:ascii="Arial" w:hAnsi="Arial" w:cs="Arial"/>
          <w:color w:val="000000"/>
          <w:shd w:val="clear" w:color="auto" w:fill="FFFFFF"/>
        </w:rPr>
        <w:t xml:space="preserve">  </w:t>
      </w:r>
      <w:proofErr w:type="spellStart"/>
      <w:proofErr w:type="gramStart"/>
      <w:r w:rsidRPr="00A87A8E">
        <w:rPr>
          <w:rFonts w:ascii="Arial" w:hAnsi="Arial" w:cs="Arial"/>
          <w:i/>
          <w:color w:val="000000"/>
          <w:shd w:val="clear" w:color="auto" w:fill="FFFFFF"/>
        </w:rPr>
        <w:t>Assement</w:t>
      </w:r>
      <w:proofErr w:type="spellEnd"/>
      <w:r w:rsidRPr="00A87A8E">
        <w:rPr>
          <w:rFonts w:ascii="Arial" w:hAnsi="Arial" w:cs="Arial"/>
          <w:i/>
          <w:color w:val="000000"/>
          <w:shd w:val="clear" w:color="auto" w:fill="FFFFFF"/>
        </w:rPr>
        <w:t xml:space="preserve"> </w:t>
      </w:r>
      <w:proofErr w:type="spellStart"/>
      <w:r w:rsidRPr="00A87A8E">
        <w:rPr>
          <w:rFonts w:ascii="Arial" w:hAnsi="Arial" w:cs="Arial"/>
          <w:i/>
          <w:color w:val="000000"/>
          <w:shd w:val="clear" w:color="auto" w:fill="FFFFFF"/>
        </w:rPr>
        <w:t>Evealuation</w:t>
      </w:r>
      <w:proofErr w:type="spellEnd"/>
      <w:r w:rsidRPr="00A87A8E">
        <w:rPr>
          <w:rFonts w:ascii="Arial" w:hAnsi="Arial" w:cs="Arial"/>
          <w:i/>
          <w:color w:val="000000"/>
          <w:shd w:val="clear" w:color="auto" w:fill="FFFFFF"/>
        </w:rPr>
        <w:t xml:space="preserve"> in Higher </w:t>
      </w:r>
      <w:proofErr w:type="spellStart"/>
      <w:r w:rsidRPr="00A87A8E">
        <w:rPr>
          <w:rFonts w:ascii="Arial" w:hAnsi="Arial" w:cs="Arial"/>
          <w:i/>
          <w:color w:val="000000"/>
          <w:shd w:val="clear" w:color="auto" w:fill="FFFFFF"/>
        </w:rPr>
        <w:t>Educuation</w:t>
      </w:r>
      <w:proofErr w:type="spellEnd"/>
      <w:r w:rsidRPr="00A87A8E">
        <w:rPr>
          <w:rFonts w:ascii="Arial" w:hAnsi="Arial" w:cs="Arial"/>
          <w:i/>
          <w:color w:val="000000"/>
          <w:shd w:val="clear" w:color="auto" w:fill="FFFFFF"/>
        </w:rPr>
        <w:t>.</w:t>
      </w:r>
      <w:proofErr w:type="gramEnd"/>
      <w:r w:rsidRPr="00A87A8E">
        <w:rPr>
          <w:rFonts w:ascii="Arial" w:hAnsi="Arial" w:cs="Arial"/>
          <w:i/>
          <w:color w:val="000000"/>
          <w:shd w:val="clear" w:color="auto" w:fill="FFFFFF"/>
        </w:rPr>
        <w:t xml:space="preserve"> </w:t>
      </w:r>
      <w:r w:rsidRPr="00A87A8E">
        <w:rPr>
          <w:rFonts w:ascii="Arial" w:hAnsi="Arial" w:cs="Arial"/>
          <w:color w:val="000000"/>
          <w:shd w:val="clear" w:color="auto" w:fill="FFFFFF"/>
        </w:rPr>
        <w:t xml:space="preserve">Vol. </w:t>
      </w:r>
      <w:proofErr w:type="gramStart"/>
      <w:r w:rsidRPr="00A87A8E">
        <w:rPr>
          <w:rFonts w:ascii="Arial" w:hAnsi="Arial" w:cs="Arial"/>
          <w:color w:val="000000"/>
          <w:shd w:val="clear" w:color="auto" w:fill="FFFFFF"/>
        </w:rPr>
        <w:t>35.,</w:t>
      </w:r>
      <w:proofErr w:type="gramEnd"/>
      <w:r w:rsidRPr="00A87A8E">
        <w:rPr>
          <w:rFonts w:ascii="Arial" w:hAnsi="Arial" w:cs="Arial"/>
          <w:color w:val="000000"/>
          <w:shd w:val="clear" w:color="auto" w:fill="FFFFFF"/>
        </w:rPr>
        <w:t xml:space="preserve"> no. 3, Pg. 277-289.</w:t>
      </w:r>
    </w:p>
    <w:p w:rsidR="00D75BCF" w:rsidRPr="00A87A8E" w:rsidRDefault="00D75BCF" w:rsidP="00D75BCF">
      <w:pPr>
        <w:autoSpaceDE w:val="0"/>
        <w:autoSpaceDN w:val="0"/>
        <w:adjustRightInd w:val="0"/>
        <w:spacing w:after="0" w:line="240" w:lineRule="auto"/>
        <w:rPr>
          <w:rFonts w:ascii="Arial" w:hAnsi="Arial" w:cs="Arial"/>
          <w:i/>
          <w:iCs/>
          <w:color w:val="292526"/>
        </w:rPr>
      </w:pPr>
      <w:proofErr w:type="gramStart"/>
      <w:r w:rsidRPr="00A87A8E">
        <w:rPr>
          <w:rFonts w:ascii="Arial" w:hAnsi="Arial" w:cs="Arial"/>
          <w:color w:val="292526"/>
        </w:rPr>
        <w:t xml:space="preserve">Hattie, J., and H. </w:t>
      </w:r>
      <w:proofErr w:type="spellStart"/>
      <w:r w:rsidRPr="00A87A8E">
        <w:rPr>
          <w:rFonts w:ascii="Arial" w:hAnsi="Arial" w:cs="Arial"/>
          <w:color w:val="292526"/>
        </w:rPr>
        <w:t>Timperley</w:t>
      </w:r>
      <w:proofErr w:type="spellEnd"/>
      <w:r w:rsidRPr="00A87A8E">
        <w:rPr>
          <w:rFonts w:ascii="Arial" w:hAnsi="Arial" w:cs="Arial"/>
          <w:color w:val="292526"/>
        </w:rPr>
        <w:t>.</w:t>
      </w:r>
      <w:proofErr w:type="gramEnd"/>
      <w:r w:rsidRPr="00A87A8E">
        <w:rPr>
          <w:rFonts w:ascii="Arial" w:hAnsi="Arial" w:cs="Arial"/>
          <w:color w:val="292526"/>
        </w:rPr>
        <w:t xml:space="preserve"> 2007. The power of feedback. </w:t>
      </w:r>
      <w:r w:rsidRPr="00A87A8E">
        <w:rPr>
          <w:rFonts w:ascii="Arial" w:hAnsi="Arial" w:cs="Arial"/>
          <w:i/>
          <w:iCs/>
          <w:color w:val="292526"/>
        </w:rPr>
        <w:t>Review of Educational Research</w:t>
      </w:r>
    </w:p>
    <w:p w:rsidR="00D75BCF" w:rsidRPr="00A87A8E" w:rsidRDefault="00115CA9" w:rsidP="00D75BCF">
      <w:pPr>
        <w:spacing w:line="360" w:lineRule="auto"/>
        <w:rPr>
          <w:rFonts w:ascii="Arial" w:hAnsi="Arial" w:cs="Arial"/>
          <w:color w:val="292526"/>
        </w:rPr>
      </w:pPr>
      <w:r w:rsidRPr="00A87A8E">
        <w:rPr>
          <w:rFonts w:ascii="Arial" w:hAnsi="Arial" w:cs="Arial"/>
          <w:color w:val="292526"/>
        </w:rPr>
        <w:t xml:space="preserve">77, no. </w:t>
      </w:r>
      <w:proofErr w:type="gramStart"/>
      <w:r w:rsidRPr="00A87A8E">
        <w:rPr>
          <w:rFonts w:ascii="Arial" w:hAnsi="Arial" w:cs="Arial"/>
          <w:color w:val="292526"/>
        </w:rPr>
        <w:t>1.,</w:t>
      </w:r>
      <w:proofErr w:type="gramEnd"/>
      <w:r w:rsidRPr="00A87A8E">
        <w:rPr>
          <w:rFonts w:ascii="Arial" w:hAnsi="Arial" w:cs="Arial"/>
          <w:color w:val="292526"/>
        </w:rPr>
        <w:t xml:space="preserve"> pg.</w:t>
      </w:r>
      <w:r w:rsidR="00D75BCF" w:rsidRPr="00A87A8E">
        <w:rPr>
          <w:rFonts w:ascii="Arial" w:hAnsi="Arial" w:cs="Arial"/>
          <w:color w:val="292526"/>
        </w:rPr>
        <w:t xml:space="preserve"> 81–112.</w:t>
      </w:r>
    </w:p>
    <w:p w:rsidR="00A87A8E" w:rsidRPr="00A87A8E" w:rsidRDefault="00A87A8E" w:rsidP="00D75BCF">
      <w:pPr>
        <w:spacing w:line="360" w:lineRule="auto"/>
        <w:rPr>
          <w:rFonts w:ascii="Arial" w:hAnsi="Arial" w:cs="Arial"/>
          <w:color w:val="292526"/>
        </w:rPr>
      </w:pPr>
      <w:proofErr w:type="gramStart"/>
      <w:r w:rsidRPr="00A87A8E">
        <w:rPr>
          <w:rFonts w:ascii="Arial" w:hAnsi="Arial" w:cs="Arial"/>
          <w:color w:val="292526"/>
        </w:rPr>
        <w:t xml:space="preserve">Higher </w:t>
      </w:r>
      <w:proofErr w:type="spellStart"/>
      <w:r w:rsidRPr="00A87A8E">
        <w:rPr>
          <w:rFonts w:ascii="Arial" w:hAnsi="Arial" w:cs="Arial"/>
          <w:color w:val="292526"/>
        </w:rPr>
        <w:t>Edcucation</w:t>
      </w:r>
      <w:proofErr w:type="spellEnd"/>
      <w:r w:rsidRPr="00A87A8E">
        <w:rPr>
          <w:rFonts w:ascii="Arial" w:hAnsi="Arial" w:cs="Arial"/>
          <w:color w:val="292526"/>
        </w:rPr>
        <w:t xml:space="preserve"> Academy (2010) Assessment and Feedback.</w:t>
      </w:r>
      <w:proofErr w:type="gramEnd"/>
      <w:r w:rsidRPr="00A87A8E">
        <w:rPr>
          <w:rFonts w:ascii="Arial" w:hAnsi="Arial" w:cs="Arial"/>
          <w:color w:val="292526"/>
        </w:rPr>
        <w:t xml:space="preserve"> Available at: </w:t>
      </w:r>
      <w:hyperlink r:id="rId7" w:history="1">
        <w:r w:rsidRPr="00A87A8E">
          <w:rPr>
            <w:rStyle w:val="Hyperlink"/>
            <w:rFonts w:ascii="Arial" w:hAnsi="Arial" w:cs="Arial"/>
          </w:rPr>
          <w:t>http://www.heacademy.ac.uk/resources/detail/internationalisation/ISL_Assessment_and_Feedback</w:t>
        </w:r>
      </w:hyperlink>
      <w:r w:rsidRPr="00A87A8E">
        <w:rPr>
          <w:rFonts w:ascii="Arial" w:hAnsi="Arial" w:cs="Arial"/>
        </w:rPr>
        <w:t xml:space="preserve"> (accessed 05/05/2013).</w:t>
      </w:r>
    </w:p>
    <w:p w:rsidR="00D96692" w:rsidRPr="00A87A8E" w:rsidRDefault="00D96692" w:rsidP="002716D2">
      <w:pPr>
        <w:spacing w:line="360" w:lineRule="auto"/>
        <w:rPr>
          <w:rFonts w:ascii="Arial" w:hAnsi="Arial" w:cs="Arial"/>
          <w:color w:val="000000"/>
          <w:shd w:val="clear" w:color="auto" w:fill="FFFFFF"/>
        </w:rPr>
      </w:pPr>
      <w:r w:rsidRPr="00A87A8E">
        <w:rPr>
          <w:rFonts w:ascii="Arial" w:hAnsi="Arial" w:cs="Arial"/>
          <w:color w:val="000000"/>
          <w:shd w:val="clear" w:color="auto" w:fill="FFFFFF"/>
        </w:rPr>
        <w:t xml:space="preserve">Kingston, </w:t>
      </w:r>
      <w:proofErr w:type="gramStart"/>
      <w:r w:rsidRPr="00A87A8E">
        <w:rPr>
          <w:rFonts w:ascii="Arial" w:hAnsi="Arial" w:cs="Arial"/>
          <w:color w:val="000000"/>
          <w:shd w:val="clear" w:color="auto" w:fill="FFFFFF"/>
        </w:rPr>
        <w:t>E.</w:t>
      </w:r>
      <w:proofErr w:type="gramEnd"/>
      <w:r w:rsidRPr="00A87A8E">
        <w:rPr>
          <w:rFonts w:ascii="Arial" w:hAnsi="Arial" w:cs="Arial"/>
          <w:color w:val="000000"/>
          <w:shd w:val="clear" w:color="auto" w:fill="FFFFFF"/>
        </w:rPr>
        <w:t xml:space="preserve"> and H. </w:t>
      </w:r>
      <w:proofErr w:type="spellStart"/>
      <w:r w:rsidRPr="00A87A8E">
        <w:rPr>
          <w:rFonts w:ascii="Arial" w:hAnsi="Arial" w:cs="Arial"/>
          <w:color w:val="000000"/>
          <w:shd w:val="clear" w:color="auto" w:fill="FFFFFF"/>
        </w:rPr>
        <w:t>Forland</w:t>
      </w:r>
      <w:proofErr w:type="spellEnd"/>
      <w:r w:rsidRPr="00A87A8E">
        <w:rPr>
          <w:rFonts w:ascii="Arial" w:hAnsi="Arial" w:cs="Arial"/>
          <w:color w:val="000000"/>
          <w:shd w:val="clear" w:color="auto" w:fill="FFFFFF"/>
        </w:rPr>
        <w:t xml:space="preserve"> (2008). </w:t>
      </w:r>
      <w:proofErr w:type="gramStart"/>
      <w:r w:rsidRPr="00A87A8E">
        <w:rPr>
          <w:rFonts w:ascii="Arial" w:hAnsi="Arial" w:cs="Arial"/>
          <w:color w:val="000000"/>
          <w:shd w:val="clear" w:color="auto" w:fill="FFFFFF"/>
        </w:rPr>
        <w:t>"Bridging the Gap in Expectations between International Students and Academic Staff."</w:t>
      </w:r>
      <w:proofErr w:type="gramEnd"/>
      <w:r w:rsidRPr="00A87A8E">
        <w:rPr>
          <w:rStyle w:val="apple-converted-space"/>
          <w:rFonts w:ascii="Arial" w:hAnsi="Arial" w:cs="Arial"/>
          <w:color w:val="000000"/>
          <w:shd w:val="clear" w:color="auto" w:fill="FFFFFF"/>
        </w:rPr>
        <w:t> </w:t>
      </w:r>
      <w:proofErr w:type="gramStart"/>
      <w:r w:rsidRPr="00A87A8E">
        <w:rPr>
          <w:rStyle w:val="Emphasis"/>
          <w:rFonts w:ascii="Arial" w:hAnsi="Arial" w:cs="Arial"/>
          <w:color w:val="000000"/>
          <w:bdr w:val="none" w:sz="0" w:space="0" w:color="auto" w:frame="1"/>
          <w:shd w:val="clear" w:color="auto" w:fill="FFFFFF"/>
        </w:rPr>
        <w:t>Journal of Studies in International Education</w:t>
      </w:r>
      <w:r w:rsidR="00115CA9" w:rsidRPr="00A87A8E">
        <w:rPr>
          <w:rStyle w:val="apple-converted-space"/>
          <w:rFonts w:ascii="Arial" w:hAnsi="Arial" w:cs="Arial"/>
          <w:color w:val="000000"/>
          <w:shd w:val="clear" w:color="auto" w:fill="FFFFFF"/>
        </w:rPr>
        <w:t xml:space="preserve">, no. </w:t>
      </w:r>
      <w:r w:rsidR="00115CA9" w:rsidRPr="00A87A8E">
        <w:rPr>
          <w:rFonts w:ascii="Arial" w:hAnsi="Arial" w:cs="Arial"/>
          <w:color w:val="000000"/>
          <w:shd w:val="clear" w:color="auto" w:fill="FFFFFF"/>
        </w:rPr>
        <w:t>12.</w:t>
      </w:r>
      <w:proofErr w:type="gramEnd"/>
      <w:r w:rsidR="00115CA9" w:rsidRPr="00A87A8E">
        <w:rPr>
          <w:rFonts w:ascii="Arial" w:hAnsi="Arial" w:cs="Arial"/>
          <w:color w:val="000000"/>
          <w:shd w:val="clear" w:color="auto" w:fill="FFFFFF"/>
        </w:rPr>
        <w:t xml:space="preserve"> Pg.,</w:t>
      </w:r>
      <w:r w:rsidRPr="00A87A8E">
        <w:rPr>
          <w:rFonts w:ascii="Arial" w:hAnsi="Arial" w:cs="Arial"/>
          <w:color w:val="000000"/>
          <w:shd w:val="clear" w:color="auto" w:fill="FFFFFF"/>
        </w:rPr>
        <w:t xml:space="preserve"> 204-221.</w:t>
      </w:r>
    </w:p>
    <w:p w:rsidR="00D96692" w:rsidRPr="00A87A8E" w:rsidRDefault="00D96692" w:rsidP="002716D2">
      <w:pPr>
        <w:spacing w:line="360" w:lineRule="auto"/>
        <w:rPr>
          <w:rFonts w:ascii="Arial" w:hAnsi="Arial" w:cs="Arial"/>
          <w:color w:val="FF0000"/>
        </w:rPr>
      </w:pPr>
      <w:proofErr w:type="gramStart"/>
      <w:r w:rsidRPr="00A87A8E">
        <w:rPr>
          <w:rFonts w:ascii="Arial" w:hAnsi="Arial" w:cs="Arial"/>
          <w:color w:val="000000"/>
          <w:shd w:val="clear" w:color="auto" w:fill="FFFFFF"/>
        </w:rPr>
        <w:t>Rust, C., M. Price, et al. (2003).</w:t>
      </w:r>
      <w:proofErr w:type="gramEnd"/>
      <w:r w:rsidRPr="00A87A8E">
        <w:rPr>
          <w:rFonts w:ascii="Arial" w:hAnsi="Arial" w:cs="Arial"/>
          <w:color w:val="000000"/>
          <w:shd w:val="clear" w:color="auto" w:fill="FFFFFF"/>
        </w:rPr>
        <w:t xml:space="preserve"> </w:t>
      </w:r>
      <w:proofErr w:type="gramStart"/>
      <w:r w:rsidRPr="00A87A8E">
        <w:rPr>
          <w:rFonts w:ascii="Arial" w:hAnsi="Arial" w:cs="Arial"/>
          <w:color w:val="000000"/>
          <w:shd w:val="clear" w:color="auto" w:fill="FFFFFF"/>
        </w:rPr>
        <w:t>"Improving students’ learning by developing their understanding of assessment criteria and processes."</w:t>
      </w:r>
      <w:proofErr w:type="gramEnd"/>
      <w:r w:rsidRPr="00A87A8E">
        <w:rPr>
          <w:rStyle w:val="apple-converted-space"/>
          <w:rFonts w:ascii="Arial" w:hAnsi="Arial" w:cs="Arial"/>
          <w:color w:val="000000"/>
          <w:shd w:val="clear" w:color="auto" w:fill="FFFFFF"/>
        </w:rPr>
        <w:t> </w:t>
      </w:r>
      <w:r w:rsidRPr="00A87A8E">
        <w:rPr>
          <w:rStyle w:val="Emphasis"/>
          <w:rFonts w:ascii="Arial" w:hAnsi="Arial" w:cs="Arial"/>
          <w:color w:val="000000"/>
          <w:bdr w:val="none" w:sz="0" w:space="0" w:color="auto" w:frame="1"/>
          <w:shd w:val="clear" w:color="auto" w:fill="FFFFFF"/>
        </w:rPr>
        <w:t>Assessment and Evaluation in Higher Education</w:t>
      </w:r>
      <w:r w:rsidR="00115CA9" w:rsidRPr="00A87A8E">
        <w:rPr>
          <w:rStyle w:val="Emphasis"/>
          <w:rFonts w:ascii="Arial" w:hAnsi="Arial" w:cs="Arial"/>
          <w:color w:val="000000"/>
          <w:bdr w:val="none" w:sz="0" w:space="0" w:color="auto" w:frame="1"/>
          <w:shd w:val="clear" w:color="auto" w:fill="FFFFFF"/>
        </w:rPr>
        <w:t xml:space="preserve">, no. </w:t>
      </w:r>
      <w:r w:rsidR="00A87A8E" w:rsidRPr="00A87A8E">
        <w:rPr>
          <w:rFonts w:ascii="Arial" w:hAnsi="Arial" w:cs="Arial"/>
          <w:color w:val="000000"/>
          <w:shd w:val="clear" w:color="auto" w:fill="FFFFFF"/>
        </w:rPr>
        <w:t>28, P</w:t>
      </w:r>
      <w:r w:rsidR="00115CA9" w:rsidRPr="00A87A8E">
        <w:rPr>
          <w:rFonts w:ascii="Arial" w:hAnsi="Arial" w:cs="Arial"/>
          <w:color w:val="000000"/>
          <w:shd w:val="clear" w:color="auto" w:fill="FFFFFF"/>
        </w:rPr>
        <w:t>g.</w:t>
      </w:r>
      <w:r w:rsidRPr="00A87A8E">
        <w:rPr>
          <w:rFonts w:ascii="Arial" w:hAnsi="Arial" w:cs="Arial"/>
          <w:color w:val="000000"/>
          <w:shd w:val="clear" w:color="auto" w:fill="FFFFFF"/>
        </w:rPr>
        <w:t xml:space="preserve"> 147-164.</w:t>
      </w:r>
    </w:p>
    <w:p w:rsidR="00D96692" w:rsidRPr="00A87A8E" w:rsidRDefault="00115CA9" w:rsidP="00D96692">
      <w:pPr>
        <w:spacing w:line="360" w:lineRule="auto"/>
        <w:rPr>
          <w:rFonts w:ascii="Arial" w:hAnsi="Arial" w:cs="Arial"/>
          <w:color w:val="FF0000"/>
        </w:rPr>
      </w:pPr>
      <w:r w:rsidRPr="00A87A8E">
        <w:rPr>
          <w:rFonts w:ascii="Arial" w:hAnsi="Arial" w:cs="Arial"/>
          <w:color w:val="292526"/>
        </w:rPr>
        <w:t>S</w:t>
      </w:r>
      <w:r w:rsidR="00D96692" w:rsidRPr="00A87A8E">
        <w:rPr>
          <w:rFonts w:ascii="Arial" w:hAnsi="Arial" w:cs="Arial"/>
          <w:color w:val="292526"/>
        </w:rPr>
        <w:t xml:space="preserve">kinner, B.F. 1968. </w:t>
      </w:r>
      <w:proofErr w:type="gramStart"/>
      <w:r w:rsidR="00D96692" w:rsidRPr="00A87A8E">
        <w:rPr>
          <w:rFonts w:ascii="Arial" w:hAnsi="Arial" w:cs="Arial"/>
          <w:i/>
          <w:iCs/>
          <w:color w:val="292526"/>
        </w:rPr>
        <w:t>The technology of teaching.</w:t>
      </w:r>
      <w:proofErr w:type="gramEnd"/>
      <w:r w:rsidR="00D96692" w:rsidRPr="00A87A8E">
        <w:rPr>
          <w:rFonts w:ascii="Arial" w:hAnsi="Arial" w:cs="Arial"/>
          <w:i/>
          <w:iCs/>
          <w:color w:val="292526"/>
        </w:rPr>
        <w:t xml:space="preserve"> </w:t>
      </w:r>
      <w:r w:rsidR="00D96692" w:rsidRPr="00A87A8E">
        <w:rPr>
          <w:rFonts w:ascii="Arial" w:hAnsi="Arial" w:cs="Arial"/>
          <w:color w:val="292526"/>
        </w:rPr>
        <w:t>New York: Appleton-Century-Crofts.</w:t>
      </w:r>
    </w:p>
    <w:sectPr w:rsidR="00D96692" w:rsidRPr="00A87A8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D6B" w:rsidRDefault="008A7D6B" w:rsidP="008D2FBF">
      <w:pPr>
        <w:spacing w:after="0" w:line="240" w:lineRule="auto"/>
      </w:pPr>
      <w:r>
        <w:separator/>
      </w:r>
    </w:p>
  </w:endnote>
  <w:endnote w:type="continuationSeparator" w:id="0">
    <w:p w:rsidR="008A7D6B" w:rsidRDefault="008A7D6B" w:rsidP="008D2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D6B" w:rsidRDefault="008A7D6B" w:rsidP="008D2FBF">
      <w:pPr>
        <w:spacing w:after="0" w:line="240" w:lineRule="auto"/>
      </w:pPr>
      <w:r>
        <w:separator/>
      </w:r>
    </w:p>
  </w:footnote>
  <w:footnote w:type="continuationSeparator" w:id="0">
    <w:p w:rsidR="008A7D6B" w:rsidRDefault="008A7D6B" w:rsidP="008D2F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FBF" w:rsidRPr="008D2FBF" w:rsidRDefault="00830BF3">
    <w:pPr>
      <w:pStyle w:val="Header"/>
      <w:rPr>
        <w:rFonts w:ascii="Arial" w:hAnsi="Arial" w:cs="Arial"/>
        <w:sz w:val="16"/>
        <w:szCs w:val="16"/>
      </w:rPr>
    </w:pPr>
    <w:sdt>
      <w:sdtPr>
        <w:rPr>
          <w:rFonts w:ascii="Arial" w:hAnsi="Arial" w:cs="Arial"/>
          <w:sz w:val="16"/>
          <w:szCs w:val="16"/>
        </w:rPr>
        <w:alias w:val="Title"/>
        <w:id w:val="78404852"/>
        <w:placeholder>
          <w:docPart w:val="E0791C423CF44A098A2A34E617E6660B"/>
        </w:placeholder>
        <w:dataBinding w:prefixMappings="xmlns:ns0='http://schemas.openxmlformats.org/package/2006/metadata/core-properties' xmlns:ns1='http://purl.org/dc/elements/1.1/'" w:xpath="/ns0:coreProperties[1]/ns1:title[1]" w:storeItemID="{6C3C8BC8-F283-45AE-878A-BAB7291924A1}"/>
        <w:text/>
      </w:sdtPr>
      <w:sdtEndPr/>
      <w:sdtContent>
        <w:r w:rsidR="008D2FBF" w:rsidRPr="008D2FBF">
          <w:rPr>
            <w:rFonts w:ascii="Arial" w:hAnsi="Arial" w:cs="Arial"/>
            <w:sz w:val="16"/>
            <w:szCs w:val="16"/>
          </w:rPr>
          <w:t>The International Student perspective on different methods of feedback.</w:t>
        </w:r>
      </w:sdtContent>
    </w:sdt>
    <w:r w:rsidR="008D2FBF" w:rsidRPr="008D2FBF">
      <w:rPr>
        <w:rFonts w:asciiTheme="majorHAnsi" w:eastAsiaTheme="majorEastAsia" w:hAnsiTheme="majorHAnsi" w:cstheme="majorBidi"/>
        <w:sz w:val="24"/>
      </w:rPr>
      <w:ptab w:relativeTo="margin" w:alignment="right" w:leader="none"/>
    </w:r>
    <w:r w:rsidR="008D2FBF" w:rsidRPr="008D2FBF">
      <w:rPr>
        <w:rFonts w:ascii="Arial" w:eastAsiaTheme="majorEastAsia" w:hAnsi="Arial" w:cs="Arial"/>
        <w:sz w:val="16"/>
        <w:szCs w:val="16"/>
      </w:rPr>
      <w:t>Kanuga, 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EA0"/>
    <w:rsid w:val="00080FF0"/>
    <w:rsid w:val="00087F2E"/>
    <w:rsid w:val="000C2584"/>
    <w:rsid w:val="00112926"/>
    <w:rsid w:val="00115CA9"/>
    <w:rsid w:val="00165D90"/>
    <w:rsid w:val="00231B96"/>
    <w:rsid w:val="002716D2"/>
    <w:rsid w:val="002B197C"/>
    <w:rsid w:val="004B46C1"/>
    <w:rsid w:val="004D0ACD"/>
    <w:rsid w:val="00542D52"/>
    <w:rsid w:val="00623136"/>
    <w:rsid w:val="00671364"/>
    <w:rsid w:val="006C1BF9"/>
    <w:rsid w:val="006D7FF2"/>
    <w:rsid w:val="007C3EA0"/>
    <w:rsid w:val="00807D2B"/>
    <w:rsid w:val="00830BF3"/>
    <w:rsid w:val="008A7D6B"/>
    <w:rsid w:val="008D2FBF"/>
    <w:rsid w:val="00A4601F"/>
    <w:rsid w:val="00A87A8E"/>
    <w:rsid w:val="00AF6CC2"/>
    <w:rsid w:val="00BD5D54"/>
    <w:rsid w:val="00D203EB"/>
    <w:rsid w:val="00D2066D"/>
    <w:rsid w:val="00D44AD5"/>
    <w:rsid w:val="00D75BCF"/>
    <w:rsid w:val="00D82873"/>
    <w:rsid w:val="00D96692"/>
    <w:rsid w:val="00FE3799"/>
    <w:rsid w:val="00FF6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2F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2FBF"/>
  </w:style>
  <w:style w:type="paragraph" w:styleId="Footer">
    <w:name w:val="footer"/>
    <w:basedOn w:val="Normal"/>
    <w:link w:val="FooterChar"/>
    <w:uiPriority w:val="99"/>
    <w:unhideWhenUsed/>
    <w:rsid w:val="008D2F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2FBF"/>
  </w:style>
  <w:style w:type="paragraph" w:styleId="BalloonText">
    <w:name w:val="Balloon Text"/>
    <w:basedOn w:val="Normal"/>
    <w:link w:val="BalloonTextChar"/>
    <w:uiPriority w:val="99"/>
    <w:semiHidden/>
    <w:unhideWhenUsed/>
    <w:rsid w:val="008D2F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2FBF"/>
    <w:rPr>
      <w:rFonts w:ascii="Tahoma" w:hAnsi="Tahoma" w:cs="Tahoma"/>
      <w:sz w:val="16"/>
      <w:szCs w:val="16"/>
    </w:rPr>
  </w:style>
  <w:style w:type="character" w:styleId="Hyperlink">
    <w:name w:val="Hyperlink"/>
    <w:basedOn w:val="DefaultParagraphFont"/>
    <w:uiPriority w:val="99"/>
    <w:semiHidden/>
    <w:unhideWhenUsed/>
    <w:rsid w:val="00D96692"/>
    <w:rPr>
      <w:color w:val="0000FF"/>
      <w:u w:val="single"/>
    </w:rPr>
  </w:style>
  <w:style w:type="character" w:customStyle="1" w:styleId="apple-converted-space">
    <w:name w:val="apple-converted-space"/>
    <w:basedOn w:val="DefaultParagraphFont"/>
    <w:rsid w:val="00D96692"/>
  </w:style>
  <w:style w:type="character" w:styleId="Emphasis">
    <w:name w:val="Emphasis"/>
    <w:basedOn w:val="DefaultParagraphFont"/>
    <w:uiPriority w:val="20"/>
    <w:qFormat/>
    <w:rsid w:val="00D96692"/>
    <w:rPr>
      <w:i/>
      <w:iCs/>
    </w:rPr>
  </w:style>
  <w:style w:type="character" w:styleId="FollowedHyperlink">
    <w:name w:val="FollowedHyperlink"/>
    <w:basedOn w:val="DefaultParagraphFont"/>
    <w:uiPriority w:val="99"/>
    <w:semiHidden/>
    <w:unhideWhenUsed/>
    <w:rsid w:val="00115CA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2F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2FBF"/>
  </w:style>
  <w:style w:type="paragraph" w:styleId="Footer">
    <w:name w:val="footer"/>
    <w:basedOn w:val="Normal"/>
    <w:link w:val="FooterChar"/>
    <w:uiPriority w:val="99"/>
    <w:unhideWhenUsed/>
    <w:rsid w:val="008D2F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2FBF"/>
  </w:style>
  <w:style w:type="paragraph" w:styleId="BalloonText">
    <w:name w:val="Balloon Text"/>
    <w:basedOn w:val="Normal"/>
    <w:link w:val="BalloonTextChar"/>
    <w:uiPriority w:val="99"/>
    <w:semiHidden/>
    <w:unhideWhenUsed/>
    <w:rsid w:val="008D2F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2FBF"/>
    <w:rPr>
      <w:rFonts w:ascii="Tahoma" w:hAnsi="Tahoma" w:cs="Tahoma"/>
      <w:sz w:val="16"/>
      <w:szCs w:val="16"/>
    </w:rPr>
  </w:style>
  <w:style w:type="character" w:styleId="Hyperlink">
    <w:name w:val="Hyperlink"/>
    <w:basedOn w:val="DefaultParagraphFont"/>
    <w:uiPriority w:val="99"/>
    <w:semiHidden/>
    <w:unhideWhenUsed/>
    <w:rsid w:val="00D96692"/>
    <w:rPr>
      <w:color w:val="0000FF"/>
      <w:u w:val="single"/>
    </w:rPr>
  </w:style>
  <w:style w:type="character" w:customStyle="1" w:styleId="apple-converted-space">
    <w:name w:val="apple-converted-space"/>
    <w:basedOn w:val="DefaultParagraphFont"/>
    <w:rsid w:val="00D96692"/>
  </w:style>
  <w:style w:type="character" w:styleId="Emphasis">
    <w:name w:val="Emphasis"/>
    <w:basedOn w:val="DefaultParagraphFont"/>
    <w:uiPriority w:val="20"/>
    <w:qFormat/>
    <w:rsid w:val="00D96692"/>
    <w:rPr>
      <w:i/>
      <w:iCs/>
    </w:rPr>
  </w:style>
  <w:style w:type="character" w:styleId="FollowedHyperlink">
    <w:name w:val="FollowedHyperlink"/>
    <w:basedOn w:val="DefaultParagraphFont"/>
    <w:uiPriority w:val="99"/>
    <w:semiHidden/>
    <w:unhideWhenUsed/>
    <w:rsid w:val="00115C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heacademy.ac.uk/resources/detail/internationalisation/ISL_Assessment_and_Feedbac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0791C423CF44A098A2A34E617E6660B"/>
        <w:category>
          <w:name w:val="General"/>
          <w:gallery w:val="placeholder"/>
        </w:category>
        <w:types>
          <w:type w:val="bbPlcHdr"/>
        </w:types>
        <w:behaviors>
          <w:behavior w:val="content"/>
        </w:behaviors>
        <w:guid w:val="{D8ECE676-051F-47A4-A06A-A16C82D04A45}"/>
      </w:docPartPr>
      <w:docPartBody>
        <w:p w:rsidR="00823CA9" w:rsidRDefault="00ED051D" w:rsidP="00ED051D">
          <w:pPr>
            <w:pStyle w:val="E0791C423CF44A098A2A34E617E6660B"/>
          </w:pPr>
          <w:r>
            <w:rPr>
              <w:rFonts w:asciiTheme="majorHAnsi" w:eastAsiaTheme="majorEastAsia" w:hAnsiTheme="majorHAnsi" w:cstheme="majorBidi"/>
              <w:color w:val="4F81BD" w:themeColor="accent1"/>
              <w:sz w:val="24"/>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51D"/>
    <w:rsid w:val="00324314"/>
    <w:rsid w:val="00502CD2"/>
    <w:rsid w:val="00823CA9"/>
    <w:rsid w:val="00ED05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FD7F1A0740E4BCE91C9C00BEE3DD667">
    <w:name w:val="1FD7F1A0740E4BCE91C9C00BEE3DD667"/>
    <w:rsid w:val="00ED051D"/>
  </w:style>
  <w:style w:type="paragraph" w:customStyle="1" w:styleId="E0791C423CF44A098A2A34E617E6660B">
    <w:name w:val="E0791C423CF44A098A2A34E617E6660B"/>
    <w:rsid w:val="00ED051D"/>
  </w:style>
  <w:style w:type="paragraph" w:customStyle="1" w:styleId="8B2AFD5C7FEB4C38A11796E4ADAC3863">
    <w:name w:val="8B2AFD5C7FEB4C38A11796E4ADAC3863"/>
    <w:rsid w:val="00ED051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FD7F1A0740E4BCE91C9C00BEE3DD667">
    <w:name w:val="1FD7F1A0740E4BCE91C9C00BEE3DD667"/>
    <w:rsid w:val="00ED051D"/>
  </w:style>
  <w:style w:type="paragraph" w:customStyle="1" w:styleId="E0791C423CF44A098A2A34E617E6660B">
    <w:name w:val="E0791C423CF44A098A2A34E617E6660B"/>
    <w:rsid w:val="00ED051D"/>
  </w:style>
  <w:style w:type="paragraph" w:customStyle="1" w:styleId="8B2AFD5C7FEB4C38A11796E4ADAC3863">
    <w:name w:val="8B2AFD5C7FEB4C38A11796E4ADAC3863"/>
    <w:rsid w:val="00ED05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543</Words>
  <Characters>3098</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The International Student perspective on different methods of feedback.</vt:lpstr>
    </vt:vector>
  </TitlesOfParts>
  <Company/>
  <LinksUpToDate>false</LinksUpToDate>
  <CharactersWithSpaces>3634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International Student perspective on different methods of feedback.</dc:title>
  <dc:creator>L1</dc:creator>
  <cp:lastModifiedBy>UWL</cp:lastModifiedBy>
  <cp:revision>2</cp:revision>
  <dcterms:created xsi:type="dcterms:W3CDTF">2013-05-09T11:41:00Z</dcterms:created>
  <dcterms:modified xsi:type="dcterms:W3CDTF">2013-05-09T11:41:00Z</dcterms:modified>
</cp:coreProperties>
</file>